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90B28" w14:textId="47F61637" w:rsidR="00197F65" w:rsidRPr="008C5A2C" w:rsidRDefault="00EE4EA9" w:rsidP="00B233FD">
      <w:pPr>
        <w:pStyle w:val="ANNEXtitle"/>
        <w:numPr>
          <w:ilvl w:val="0"/>
          <w:numId w:val="44"/>
        </w:numPr>
        <w:rPr>
          <w:lang w:val="en-US"/>
        </w:rPr>
      </w:pPr>
      <w:bookmarkStart w:id="0" w:name="_Ref470506693"/>
      <w:bookmarkStart w:id="1" w:name="_Toc523326027"/>
      <w:bookmarkStart w:id="2" w:name="_Ref523471746"/>
      <w:bookmarkStart w:id="3" w:name="_Ref524706469"/>
      <w:bookmarkStart w:id="4" w:name="_Ref524706681"/>
      <w:bookmarkStart w:id="5" w:name="_Toc525200566"/>
      <w:r w:rsidRPr="008C5A2C">
        <w:rPr>
          <w:lang w:val="en-US"/>
        </w:rPr>
        <w:br/>
      </w:r>
      <w:bookmarkStart w:id="6" w:name="_Toc128388729"/>
      <w:bookmarkStart w:id="7" w:name="_Toc146279791"/>
      <w:bookmarkStart w:id="8" w:name="_Toc165285809"/>
      <w:bookmarkStart w:id="9" w:name="_Toc197344209"/>
      <w:bookmarkStart w:id="10" w:name="_Toc213662992"/>
      <w:r w:rsidRPr="008C5A2C">
        <w:rPr>
          <w:b w:val="0"/>
          <w:bCs w:val="0"/>
          <w:lang w:val="en-US"/>
        </w:rPr>
        <w:t>(normative)</w:t>
      </w:r>
      <w:r w:rsidRPr="008C5A2C">
        <w:rPr>
          <w:lang w:val="en-US"/>
        </w:rPr>
        <w:br/>
      </w:r>
      <w:r w:rsidRPr="008C5A2C">
        <w:rPr>
          <w:lang w:val="en-US"/>
        </w:rPr>
        <w:br/>
      </w:r>
      <w:bookmarkEnd w:id="0"/>
      <w:bookmarkEnd w:id="1"/>
      <w:bookmarkEnd w:id="2"/>
      <w:bookmarkEnd w:id="3"/>
      <w:bookmarkEnd w:id="4"/>
      <w:bookmarkEnd w:id="5"/>
      <w:bookmarkEnd w:id="6"/>
      <w:r w:rsidR="00197F65" w:rsidRPr="008C5A2C">
        <w:rPr>
          <w:lang w:val="en-US"/>
        </w:rPr>
        <w:t>PCS proforma – Time-sensitive networking profile</w:t>
      </w:r>
      <w:r w:rsidR="00C66644">
        <w:rPr>
          <w:lang w:val="en-US"/>
        </w:rPr>
        <w:br/>
      </w:r>
      <w:r w:rsidR="00197F65" w:rsidRPr="008C5A2C">
        <w:rPr>
          <w:lang w:val="en-US"/>
        </w:rPr>
        <w:t>for industrial automation</w:t>
      </w:r>
      <w:bookmarkEnd w:id="7"/>
      <w:bookmarkEnd w:id="8"/>
      <w:bookmarkEnd w:id="9"/>
      <w:bookmarkEnd w:id="10"/>
    </w:p>
    <w:p w14:paraId="55EA3DD1" w14:textId="72D77BA4" w:rsidR="00197F65" w:rsidRPr="008C5A2C" w:rsidRDefault="00197F65" w:rsidP="00B233FD">
      <w:pPr>
        <w:pStyle w:val="ANNEX-heading1"/>
        <w:numPr>
          <w:ilvl w:val="1"/>
          <w:numId w:val="44"/>
        </w:numPr>
        <w:rPr>
          <w:lang w:val="en-US"/>
        </w:rPr>
      </w:pPr>
      <w:bookmarkStart w:id="11" w:name="_Toc68070808"/>
      <w:bookmarkStart w:id="12" w:name="_Toc68162328"/>
      <w:bookmarkStart w:id="13" w:name="_Toc76112093"/>
      <w:bookmarkStart w:id="14" w:name="_Toc76112296"/>
      <w:bookmarkStart w:id="15" w:name="_Toc76457558"/>
      <w:bookmarkStart w:id="16" w:name="_Toc76457763"/>
      <w:bookmarkStart w:id="17" w:name="_Toc76457967"/>
      <w:bookmarkStart w:id="18" w:name="_Toc76649893"/>
      <w:bookmarkStart w:id="19" w:name="_Toc76650101"/>
      <w:bookmarkStart w:id="20" w:name="_Toc76710979"/>
      <w:bookmarkStart w:id="21" w:name="_Toc76711211"/>
      <w:bookmarkStart w:id="22" w:name="_Toc76711415"/>
      <w:bookmarkStart w:id="23" w:name="_Toc78281966"/>
      <w:bookmarkStart w:id="24" w:name="_Toc78282182"/>
      <w:bookmarkStart w:id="25" w:name="_Toc78293469"/>
      <w:bookmarkStart w:id="26" w:name="_Toc79045905"/>
      <w:bookmarkStart w:id="27" w:name="_Toc79051711"/>
      <w:bookmarkStart w:id="28" w:name="_Toc79059207"/>
      <w:bookmarkStart w:id="29" w:name="_Toc79060033"/>
      <w:bookmarkStart w:id="30" w:name="_Toc79500073"/>
      <w:bookmarkStart w:id="31" w:name="_Toc79501444"/>
      <w:bookmarkStart w:id="32" w:name="_Toc79502498"/>
      <w:bookmarkStart w:id="33" w:name="_Toc79673004"/>
      <w:bookmarkStart w:id="34" w:name="_Toc79673217"/>
      <w:bookmarkStart w:id="35" w:name="_Toc79675067"/>
      <w:bookmarkStart w:id="36" w:name="_Toc68070809"/>
      <w:bookmarkStart w:id="37" w:name="_Toc68162329"/>
      <w:bookmarkStart w:id="38" w:name="_Toc76112094"/>
      <w:bookmarkStart w:id="39" w:name="_Toc76112297"/>
      <w:bookmarkStart w:id="40" w:name="_Toc76457559"/>
      <w:bookmarkStart w:id="41" w:name="_Toc76457764"/>
      <w:bookmarkStart w:id="42" w:name="_Toc76457968"/>
      <w:bookmarkStart w:id="43" w:name="_Toc76649894"/>
      <w:bookmarkStart w:id="44" w:name="_Toc76650102"/>
      <w:bookmarkStart w:id="45" w:name="_Toc76710980"/>
      <w:bookmarkStart w:id="46" w:name="_Toc76711212"/>
      <w:bookmarkStart w:id="47" w:name="_Toc76711416"/>
      <w:bookmarkStart w:id="48" w:name="_Toc78281967"/>
      <w:bookmarkStart w:id="49" w:name="_Toc78282183"/>
      <w:bookmarkStart w:id="50" w:name="_Toc78293470"/>
      <w:bookmarkStart w:id="51" w:name="_Toc79045906"/>
      <w:bookmarkStart w:id="52" w:name="_Toc79051712"/>
      <w:bookmarkStart w:id="53" w:name="_Toc79059208"/>
      <w:bookmarkStart w:id="54" w:name="_Toc79060034"/>
      <w:bookmarkStart w:id="55" w:name="_Toc79500074"/>
      <w:bookmarkStart w:id="56" w:name="_Toc79501445"/>
      <w:bookmarkStart w:id="57" w:name="_Toc79502499"/>
      <w:bookmarkStart w:id="58" w:name="_Toc79673005"/>
      <w:bookmarkStart w:id="59" w:name="_Toc79673218"/>
      <w:bookmarkStart w:id="60" w:name="_Toc79675068"/>
      <w:bookmarkStart w:id="61" w:name="_Toc68070810"/>
      <w:bookmarkStart w:id="62" w:name="_Toc68162330"/>
      <w:bookmarkStart w:id="63" w:name="_Toc76112095"/>
      <w:bookmarkStart w:id="64" w:name="_Toc76112298"/>
      <w:bookmarkStart w:id="65" w:name="_Toc76457560"/>
      <w:bookmarkStart w:id="66" w:name="_Toc76457765"/>
      <w:bookmarkStart w:id="67" w:name="_Toc76457969"/>
      <w:bookmarkStart w:id="68" w:name="_Toc76649895"/>
      <w:bookmarkStart w:id="69" w:name="_Toc76650103"/>
      <w:bookmarkStart w:id="70" w:name="_Toc76710981"/>
      <w:bookmarkStart w:id="71" w:name="_Toc76711213"/>
      <w:bookmarkStart w:id="72" w:name="_Toc76711417"/>
      <w:bookmarkStart w:id="73" w:name="_Toc78281968"/>
      <w:bookmarkStart w:id="74" w:name="_Toc78282184"/>
      <w:bookmarkStart w:id="75" w:name="_Toc78293471"/>
      <w:bookmarkStart w:id="76" w:name="_Toc79045907"/>
      <w:bookmarkStart w:id="77" w:name="_Toc79051713"/>
      <w:bookmarkStart w:id="78" w:name="_Toc79059209"/>
      <w:bookmarkStart w:id="79" w:name="_Toc79060035"/>
      <w:bookmarkStart w:id="80" w:name="_Toc79500075"/>
      <w:bookmarkStart w:id="81" w:name="_Toc79501446"/>
      <w:bookmarkStart w:id="82" w:name="_Toc79502500"/>
      <w:bookmarkStart w:id="83" w:name="_Toc79673006"/>
      <w:bookmarkStart w:id="84" w:name="_Toc79673219"/>
      <w:bookmarkStart w:id="85" w:name="_Toc79675069"/>
      <w:bookmarkStart w:id="86" w:name="_Toc68070811"/>
      <w:bookmarkStart w:id="87" w:name="_Toc68162331"/>
      <w:bookmarkStart w:id="88" w:name="_Toc76112096"/>
      <w:bookmarkStart w:id="89" w:name="_Toc76112299"/>
      <w:bookmarkStart w:id="90" w:name="_Toc76457561"/>
      <w:bookmarkStart w:id="91" w:name="_Toc76457766"/>
      <w:bookmarkStart w:id="92" w:name="_Toc76457970"/>
      <w:bookmarkStart w:id="93" w:name="_Toc76649896"/>
      <w:bookmarkStart w:id="94" w:name="_Toc76650104"/>
      <w:bookmarkStart w:id="95" w:name="_Toc76710982"/>
      <w:bookmarkStart w:id="96" w:name="_Toc76711214"/>
      <w:bookmarkStart w:id="97" w:name="_Toc76711418"/>
      <w:bookmarkStart w:id="98" w:name="_Toc78281969"/>
      <w:bookmarkStart w:id="99" w:name="_Toc78282185"/>
      <w:bookmarkStart w:id="100" w:name="_Toc78293472"/>
      <w:bookmarkStart w:id="101" w:name="_Toc79045908"/>
      <w:bookmarkStart w:id="102" w:name="_Toc79051714"/>
      <w:bookmarkStart w:id="103" w:name="_Toc79059210"/>
      <w:bookmarkStart w:id="104" w:name="_Toc79060036"/>
      <w:bookmarkStart w:id="105" w:name="_Toc79500076"/>
      <w:bookmarkStart w:id="106" w:name="_Toc79501447"/>
      <w:bookmarkStart w:id="107" w:name="_Toc79502501"/>
      <w:bookmarkStart w:id="108" w:name="_Toc79673007"/>
      <w:bookmarkStart w:id="109" w:name="_Toc79673220"/>
      <w:bookmarkStart w:id="110" w:name="_Toc79675070"/>
      <w:bookmarkStart w:id="111" w:name="_Toc68070812"/>
      <w:bookmarkStart w:id="112" w:name="_Toc68162332"/>
      <w:bookmarkStart w:id="113" w:name="_Toc76112097"/>
      <w:bookmarkStart w:id="114" w:name="_Toc76112300"/>
      <w:bookmarkStart w:id="115" w:name="_Toc76457562"/>
      <w:bookmarkStart w:id="116" w:name="_Toc76457767"/>
      <w:bookmarkStart w:id="117" w:name="_Toc76457971"/>
      <w:bookmarkStart w:id="118" w:name="_Toc76649897"/>
      <w:bookmarkStart w:id="119" w:name="_Toc76650105"/>
      <w:bookmarkStart w:id="120" w:name="_Toc76710983"/>
      <w:bookmarkStart w:id="121" w:name="_Toc76711215"/>
      <w:bookmarkStart w:id="122" w:name="_Toc76711419"/>
      <w:bookmarkStart w:id="123" w:name="_Toc78281970"/>
      <w:bookmarkStart w:id="124" w:name="_Toc78282186"/>
      <w:bookmarkStart w:id="125" w:name="_Toc78293473"/>
      <w:bookmarkStart w:id="126" w:name="_Toc79045909"/>
      <w:bookmarkStart w:id="127" w:name="_Toc79051715"/>
      <w:bookmarkStart w:id="128" w:name="_Toc79059211"/>
      <w:bookmarkStart w:id="129" w:name="_Toc79060037"/>
      <w:bookmarkStart w:id="130" w:name="_Toc79500077"/>
      <w:bookmarkStart w:id="131" w:name="_Toc79501448"/>
      <w:bookmarkStart w:id="132" w:name="_Toc79502502"/>
      <w:bookmarkStart w:id="133" w:name="_Toc79673008"/>
      <w:bookmarkStart w:id="134" w:name="_Toc79673221"/>
      <w:bookmarkStart w:id="135" w:name="_Toc79675071"/>
      <w:bookmarkStart w:id="136" w:name="_Toc68070813"/>
      <w:bookmarkStart w:id="137" w:name="_Toc68162333"/>
      <w:bookmarkStart w:id="138" w:name="_Toc76112098"/>
      <w:bookmarkStart w:id="139" w:name="_Toc76112301"/>
      <w:bookmarkStart w:id="140" w:name="_Toc76457563"/>
      <w:bookmarkStart w:id="141" w:name="_Toc76457768"/>
      <w:bookmarkStart w:id="142" w:name="_Toc76457972"/>
      <w:bookmarkStart w:id="143" w:name="_Toc76649898"/>
      <w:bookmarkStart w:id="144" w:name="_Toc76650106"/>
      <w:bookmarkStart w:id="145" w:name="_Toc76710984"/>
      <w:bookmarkStart w:id="146" w:name="_Toc76711216"/>
      <w:bookmarkStart w:id="147" w:name="_Toc76711420"/>
      <w:bookmarkStart w:id="148" w:name="_Toc78281971"/>
      <w:bookmarkStart w:id="149" w:name="_Toc78282187"/>
      <w:bookmarkStart w:id="150" w:name="_Toc78293474"/>
      <w:bookmarkStart w:id="151" w:name="_Toc79045910"/>
      <w:bookmarkStart w:id="152" w:name="_Toc79051716"/>
      <w:bookmarkStart w:id="153" w:name="_Toc79059212"/>
      <w:bookmarkStart w:id="154" w:name="_Toc79060038"/>
      <w:bookmarkStart w:id="155" w:name="_Toc79500078"/>
      <w:bookmarkStart w:id="156" w:name="_Toc79501449"/>
      <w:bookmarkStart w:id="157" w:name="_Toc79502503"/>
      <w:bookmarkStart w:id="158" w:name="_Toc79673009"/>
      <w:bookmarkStart w:id="159" w:name="_Toc79673222"/>
      <w:bookmarkStart w:id="160" w:name="_Toc79675072"/>
      <w:bookmarkStart w:id="161" w:name="_Toc68070814"/>
      <w:bookmarkStart w:id="162" w:name="_Toc68162334"/>
      <w:bookmarkStart w:id="163" w:name="_Toc76112099"/>
      <w:bookmarkStart w:id="164" w:name="_Toc76112302"/>
      <w:bookmarkStart w:id="165" w:name="_Toc76457564"/>
      <w:bookmarkStart w:id="166" w:name="_Toc76457769"/>
      <w:bookmarkStart w:id="167" w:name="_Toc76457973"/>
      <w:bookmarkStart w:id="168" w:name="_Toc76649899"/>
      <w:bookmarkStart w:id="169" w:name="_Toc76650107"/>
      <w:bookmarkStart w:id="170" w:name="_Toc76710985"/>
      <w:bookmarkStart w:id="171" w:name="_Toc76711217"/>
      <w:bookmarkStart w:id="172" w:name="_Toc76711421"/>
      <w:bookmarkStart w:id="173" w:name="_Toc78281972"/>
      <w:bookmarkStart w:id="174" w:name="_Toc78282188"/>
      <w:bookmarkStart w:id="175" w:name="_Toc78293475"/>
      <w:bookmarkStart w:id="176" w:name="_Toc79045911"/>
      <w:bookmarkStart w:id="177" w:name="_Toc79051717"/>
      <w:bookmarkStart w:id="178" w:name="_Toc79059213"/>
      <w:bookmarkStart w:id="179" w:name="_Toc79060039"/>
      <w:bookmarkStart w:id="180" w:name="_Toc79500079"/>
      <w:bookmarkStart w:id="181" w:name="_Toc79501450"/>
      <w:bookmarkStart w:id="182" w:name="_Toc79502504"/>
      <w:bookmarkStart w:id="183" w:name="_Toc79673010"/>
      <w:bookmarkStart w:id="184" w:name="_Toc79673223"/>
      <w:bookmarkStart w:id="185" w:name="_Toc79675073"/>
      <w:bookmarkStart w:id="186" w:name="_Toc68070815"/>
      <w:bookmarkStart w:id="187" w:name="_Toc68162335"/>
      <w:bookmarkStart w:id="188" w:name="_Toc76112100"/>
      <w:bookmarkStart w:id="189" w:name="_Toc76112303"/>
      <w:bookmarkStart w:id="190" w:name="_Toc76457565"/>
      <w:bookmarkStart w:id="191" w:name="_Toc76457770"/>
      <w:bookmarkStart w:id="192" w:name="_Toc76457974"/>
      <w:bookmarkStart w:id="193" w:name="_Toc76649900"/>
      <w:bookmarkStart w:id="194" w:name="_Toc76650108"/>
      <w:bookmarkStart w:id="195" w:name="_Toc76710986"/>
      <w:bookmarkStart w:id="196" w:name="_Toc76711218"/>
      <w:bookmarkStart w:id="197" w:name="_Toc76711422"/>
      <w:bookmarkStart w:id="198" w:name="_Toc78281973"/>
      <w:bookmarkStart w:id="199" w:name="_Toc78282189"/>
      <w:bookmarkStart w:id="200" w:name="_Toc78293476"/>
      <w:bookmarkStart w:id="201" w:name="_Toc79045912"/>
      <w:bookmarkStart w:id="202" w:name="_Toc79051718"/>
      <w:bookmarkStart w:id="203" w:name="_Toc79059214"/>
      <w:bookmarkStart w:id="204" w:name="_Toc79060040"/>
      <w:bookmarkStart w:id="205" w:name="_Toc79500080"/>
      <w:bookmarkStart w:id="206" w:name="_Toc79501451"/>
      <w:bookmarkStart w:id="207" w:name="_Toc79502505"/>
      <w:bookmarkStart w:id="208" w:name="_Toc79673011"/>
      <w:bookmarkStart w:id="209" w:name="_Toc79673224"/>
      <w:bookmarkStart w:id="210" w:name="_Toc79675074"/>
      <w:bookmarkStart w:id="211" w:name="_Toc68070816"/>
      <w:bookmarkStart w:id="212" w:name="_Toc68162336"/>
      <w:bookmarkStart w:id="213" w:name="_Toc76112101"/>
      <w:bookmarkStart w:id="214" w:name="_Toc76112304"/>
      <w:bookmarkStart w:id="215" w:name="_Toc76457566"/>
      <w:bookmarkStart w:id="216" w:name="_Toc76457771"/>
      <w:bookmarkStart w:id="217" w:name="_Toc76457975"/>
      <w:bookmarkStart w:id="218" w:name="_Toc76649901"/>
      <w:bookmarkStart w:id="219" w:name="_Toc76650109"/>
      <w:bookmarkStart w:id="220" w:name="_Toc76710987"/>
      <w:bookmarkStart w:id="221" w:name="_Toc76711219"/>
      <w:bookmarkStart w:id="222" w:name="_Toc76711423"/>
      <w:bookmarkStart w:id="223" w:name="_Toc78281974"/>
      <w:bookmarkStart w:id="224" w:name="_Toc78282190"/>
      <w:bookmarkStart w:id="225" w:name="_Toc78293477"/>
      <w:bookmarkStart w:id="226" w:name="_Toc79045913"/>
      <w:bookmarkStart w:id="227" w:name="_Toc79051719"/>
      <w:bookmarkStart w:id="228" w:name="_Toc79059215"/>
      <w:bookmarkStart w:id="229" w:name="_Toc79060041"/>
      <w:bookmarkStart w:id="230" w:name="_Toc79500081"/>
      <w:bookmarkStart w:id="231" w:name="_Toc79501452"/>
      <w:bookmarkStart w:id="232" w:name="_Toc79502506"/>
      <w:bookmarkStart w:id="233" w:name="_Toc79673012"/>
      <w:bookmarkStart w:id="234" w:name="_Toc79673225"/>
      <w:bookmarkStart w:id="235" w:name="_Toc79675075"/>
      <w:bookmarkStart w:id="236" w:name="_Toc68070817"/>
      <w:bookmarkStart w:id="237" w:name="_Toc68162337"/>
      <w:bookmarkStart w:id="238" w:name="_Toc76112102"/>
      <w:bookmarkStart w:id="239" w:name="_Toc76112305"/>
      <w:bookmarkStart w:id="240" w:name="_Toc76457567"/>
      <w:bookmarkStart w:id="241" w:name="_Toc76457772"/>
      <w:bookmarkStart w:id="242" w:name="_Toc76457976"/>
      <w:bookmarkStart w:id="243" w:name="_Toc76649902"/>
      <w:bookmarkStart w:id="244" w:name="_Toc76650110"/>
      <w:bookmarkStart w:id="245" w:name="_Toc76710988"/>
      <w:bookmarkStart w:id="246" w:name="_Toc76711220"/>
      <w:bookmarkStart w:id="247" w:name="_Toc76711424"/>
      <w:bookmarkStart w:id="248" w:name="_Toc78281975"/>
      <w:bookmarkStart w:id="249" w:name="_Toc78282191"/>
      <w:bookmarkStart w:id="250" w:name="_Toc78293478"/>
      <w:bookmarkStart w:id="251" w:name="_Toc79045914"/>
      <w:bookmarkStart w:id="252" w:name="_Toc79051720"/>
      <w:bookmarkStart w:id="253" w:name="_Toc79059216"/>
      <w:bookmarkStart w:id="254" w:name="_Toc79060042"/>
      <w:bookmarkStart w:id="255" w:name="_Toc79500082"/>
      <w:bookmarkStart w:id="256" w:name="_Toc79501453"/>
      <w:bookmarkStart w:id="257" w:name="_Toc79502507"/>
      <w:bookmarkStart w:id="258" w:name="_Toc79673013"/>
      <w:bookmarkStart w:id="259" w:name="_Toc79673226"/>
      <w:bookmarkStart w:id="260" w:name="_Toc79675076"/>
      <w:bookmarkStart w:id="261" w:name="_Toc68070818"/>
      <w:bookmarkStart w:id="262" w:name="_Toc68162338"/>
      <w:bookmarkStart w:id="263" w:name="_Toc76112103"/>
      <w:bookmarkStart w:id="264" w:name="_Toc76112306"/>
      <w:bookmarkStart w:id="265" w:name="_Toc76457568"/>
      <w:bookmarkStart w:id="266" w:name="_Toc76457773"/>
      <w:bookmarkStart w:id="267" w:name="_Toc76457977"/>
      <w:bookmarkStart w:id="268" w:name="_Toc76649903"/>
      <w:bookmarkStart w:id="269" w:name="_Toc76650111"/>
      <w:bookmarkStart w:id="270" w:name="_Toc76710989"/>
      <w:bookmarkStart w:id="271" w:name="_Toc76711221"/>
      <w:bookmarkStart w:id="272" w:name="_Toc76711425"/>
      <w:bookmarkStart w:id="273" w:name="_Toc78281976"/>
      <w:bookmarkStart w:id="274" w:name="_Toc78282192"/>
      <w:bookmarkStart w:id="275" w:name="_Toc78293479"/>
      <w:bookmarkStart w:id="276" w:name="_Toc79045915"/>
      <w:bookmarkStart w:id="277" w:name="_Toc79051721"/>
      <w:bookmarkStart w:id="278" w:name="_Toc79059217"/>
      <w:bookmarkStart w:id="279" w:name="_Toc79060043"/>
      <w:bookmarkStart w:id="280" w:name="_Toc79500083"/>
      <w:bookmarkStart w:id="281" w:name="_Toc79501454"/>
      <w:bookmarkStart w:id="282" w:name="_Toc79502508"/>
      <w:bookmarkStart w:id="283" w:name="_Toc79673014"/>
      <w:bookmarkStart w:id="284" w:name="_Toc79673227"/>
      <w:bookmarkStart w:id="285" w:name="_Toc79675077"/>
      <w:bookmarkStart w:id="286" w:name="_Toc68070819"/>
      <w:bookmarkStart w:id="287" w:name="_Toc68162339"/>
      <w:bookmarkStart w:id="288" w:name="_Toc76112104"/>
      <w:bookmarkStart w:id="289" w:name="_Toc76112307"/>
      <w:bookmarkStart w:id="290" w:name="_Toc76457569"/>
      <w:bookmarkStart w:id="291" w:name="_Toc76457774"/>
      <w:bookmarkStart w:id="292" w:name="_Toc76457978"/>
      <w:bookmarkStart w:id="293" w:name="_Toc76649904"/>
      <w:bookmarkStart w:id="294" w:name="_Toc76650112"/>
      <w:bookmarkStart w:id="295" w:name="_Toc76710990"/>
      <w:bookmarkStart w:id="296" w:name="_Toc76711222"/>
      <w:bookmarkStart w:id="297" w:name="_Toc76711426"/>
      <w:bookmarkStart w:id="298" w:name="_Toc78281977"/>
      <w:bookmarkStart w:id="299" w:name="_Toc78282193"/>
      <w:bookmarkStart w:id="300" w:name="_Toc78293480"/>
      <w:bookmarkStart w:id="301" w:name="_Toc79045916"/>
      <w:bookmarkStart w:id="302" w:name="_Toc79051722"/>
      <w:bookmarkStart w:id="303" w:name="_Toc79059218"/>
      <w:bookmarkStart w:id="304" w:name="_Toc79060044"/>
      <w:bookmarkStart w:id="305" w:name="_Toc79500084"/>
      <w:bookmarkStart w:id="306" w:name="_Toc79501455"/>
      <w:bookmarkStart w:id="307" w:name="_Toc79502509"/>
      <w:bookmarkStart w:id="308" w:name="_Toc79673015"/>
      <w:bookmarkStart w:id="309" w:name="_Toc79673228"/>
      <w:bookmarkStart w:id="310" w:name="_Toc79675078"/>
      <w:bookmarkStart w:id="311" w:name="_Toc68070820"/>
      <w:bookmarkStart w:id="312" w:name="_Toc68162340"/>
      <w:bookmarkStart w:id="313" w:name="_Toc76112105"/>
      <w:bookmarkStart w:id="314" w:name="_Toc76112308"/>
      <w:bookmarkStart w:id="315" w:name="_Toc76457570"/>
      <w:bookmarkStart w:id="316" w:name="_Toc76457775"/>
      <w:bookmarkStart w:id="317" w:name="_Toc76457979"/>
      <w:bookmarkStart w:id="318" w:name="_Toc76649905"/>
      <w:bookmarkStart w:id="319" w:name="_Toc76650113"/>
      <w:bookmarkStart w:id="320" w:name="_Toc76710991"/>
      <w:bookmarkStart w:id="321" w:name="_Toc76711223"/>
      <w:bookmarkStart w:id="322" w:name="_Toc76711427"/>
      <w:bookmarkStart w:id="323" w:name="_Toc78281978"/>
      <w:bookmarkStart w:id="324" w:name="_Toc78282194"/>
      <w:bookmarkStart w:id="325" w:name="_Toc78293481"/>
      <w:bookmarkStart w:id="326" w:name="_Toc79045917"/>
      <w:bookmarkStart w:id="327" w:name="_Toc79051723"/>
      <w:bookmarkStart w:id="328" w:name="_Toc79059219"/>
      <w:bookmarkStart w:id="329" w:name="_Toc79060045"/>
      <w:bookmarkStart w:id="330" w:name="_Toc79500085"/>
      <w:bookmarkStart w:id="331" w:name="_Toc79501456"/>
      <w:bookmarkStart w:id="332" w:name="_Toc79502510"/>
      <w:bookmarkStart w:id="333" w:name="_Toc79673016"/>
      <w:bookmarkStart w:id="334" w:name="_Toc79673229"/>
      <w:bookmarkStart w:id="335" w:name="_Toc79675079"/>
      <w:bookmarkStart w:id="336" w:name="_Toc68070821"/>
      <w:bookmarkStart w:id="337" w:name="_Toc68162341"/>
      <w:bookmarkStart w:id="338" w:name="_Toc76112106"/>
      <w:bookmarkStart w:id="339" w:name="_Toc76112309"/>
      <w:bookmarkStart w:id="340" w:name="_Toc76457571"/>
      <w:bookmarkStart w:id="341" w:name="_Toc76457776"/>
      <w:bookmarkStart w:id="342" w:name="_Toc76457980"/>
      <w:bookmarkStart w:id="343" w:name="_Toc76649906"/>
      <w:bookmarkStart w:id="344" w:name="_Toc76650114"/>
      <w:bookmarkStart w:id="345" w:name="_Toc76710992"/>
      <w:bookmarkStart w:id="346" w:name="_Toc76711224"/>
      <w:bookmarkStart w:id="347" w:name="_Toc76711428"/>
      <w:bookmarkStart w:id="348" w:name="_Toc78281979"/>
      <w:bookmarkStart w:id="349" w:name="_Toc78282195"/>
      <w:bookmarkStart w:id="350" w:name="_Toc78293482"/>
      <w:bookmarkStart w:id="351" w:name="_Toc79045918"/>
      <w:bookmarkStart w:id="352" w:name="_Toc79051724"/>
      <w:bookmarkStart w:id="353" w:name="_Toc79059220"/>
      <w:bookmarkStart w:id="354" w:name="_Toc79060046"/>
      <w:bookmarkStart w:id="355" w:name="_Toc79500086"/>
      <w:bookmarkStart w:id="356" w:name="_Toc79501457"/>
      <w:bookmarkStart w:id="357" w:name="_Toc79502511"/>
      <w:bookmarkStart w:id="358" w:name="_Toc79673017"/>
      <w:bookmarkStart w:id="359" w:name="_Toc79673230"/>
      <w:bookmarkStart w:id="360" w:name="_Toc79675080"/>
      <w:bookmarkStart w:id="361" w:name="_Toc68070822"/>
      <w:bookmarkStart w:id="362" w:name="_Toc68162342"/>
      <w:bookmarkStart w:id="363" w:name="_Toc76112107"/>
      <w:bookmarkStart w:id="364" w:name="_Toc76112310"/>
      <w:bookmarkStart w:id="365" w:name="_Toc76457572"/>
      <w:bookmarkStart w:id="366" w:name="_Toc76457777"/>
      <w:bookmarkStart w:id="367" w:name="_Toc76457981"/>
      <w:bookmarkStart w:id="368" w:name="_Toc76649907"/>
      <w:bookmarkStart w:id="369" w:name="_Toc76650115"/>
      <w:bookmarkStart w:id="370" w:name="_Toc76710993"/>
      <w:bookmarkStart w:id="371" w:name="_Toc76711225"/>
      <w:bookmarkStart w:id="372" w:name="_Toc76711429"/>
      <w:bookmarkStart w:id="373" w:name="_Toc78281980"/>
      <w:bookmarkStart w:id="374" w:name="_Toc78282196"/>
      <w:bookmarkStart w:id="375" w:name="_Toc78293483"/>
      <w:bookmarkStart w:id="376" w:name="_Toc79045919"/>
      <w:bookmarkStart w:id="377" w:name="_Toc79051725"/>
      <w:bookmarkStart w:id="378" w:name="_Toc79059221"/>
      <w:bookmarkStart w:id="379" w:name="_Toc79060047"/>
      <w:bookmarkStart w:id="380" w:name="_Toc79500087"/>
      <w:bookmarkStart w:id="381" w:name="_Toc79501458"/>
      <w:bookmarkStart w:id="382" w:name="_Toc79502512"/>
      <w:bookmarkStart w:id="383" w:name="_Toc79673018"/>
      <w:bookmarkStart w:id="384" w:name="_Toc79673231"/>
      <w:bookmarkStart w:id="385" w:name="_Toc79675081"/>
      <w:bookmarkStart w:id="386" w:name="_Toc68070823"/>
      <w:bookmarkStart w:id="387" w:name="_Toc68162343"/>
      <w:bookmarkStart w:id="388" w:name="_Toc76112108"/>
      <w:bookmarkStart w:id="389" w:name="_Toc76112311"/>
      <w:bookmarkStart w:id="390" w:name="_Toc76457573"/>
      <w:bookmarkStart w:id="391" w:name="_Toc76457778"/>
      <w:bookmarkStart w:id="392" w:name="_Toc76457982"/>
      <w:bookmarkStart w:id="393" w:name="_Toc76649908"/>
      <w:bookmarkStart w:id="394" w:name="_Toc76650116"/>
      <w:bookmarkStart w:id="395" w:name="_Toc76710994"/>
      <w:bookmarkStart w:id="396" w:name="_Toc76711226"/>
      <w:bookmarkStart w:id="397" w:name="_Toc76711430"/>
      <w:bookmarkStart w:id="398" w:name="_Toc78281981"/>
      <w:bookmarkStart w:id="399" w:name="_Toc78282197"/>
      <w:bookmarkStart w:id="400" w:name="_Toc78293484"/>
      <w:bookmarkStart w:id="401" w:name="_Toc79045920"/>
      <w:bookmarkStart w:id="402" w:name="_Toc79051726"/>
      <w:bookmarkStart w:id="403" w:name="_Toc79059222"/>
      <w:bookmarkStart w:id="404" w:name="_Toc79060048"/>
      <w:bookmarkStart w:id="405" w:name="_Toc79500088"/>
      <w:bookmarkStart w:id="406" w:name="_Toc79501459"/>
      <w:bookmarkStart w:id="407" w:name="_Toc79502513"/>
      <w:bookmarkStart w:id="408" w:name="_Toc79673019"/>
      <w:bookmarkStart w:id="409" w:name="_Toc79673232"/>
      <w:bookmarkStart w:id="410" w:name="_Toc79675082"/>
      <w:bookmarkStart w:id="411" w:name="_Toc68070824"/>
      <w:bookmarkStart w:id="412" w:name="_Toc68162344"/>
      <w:bookmarkStart w:id="413" w:name="_Toc76112109"/>
      <w:bookmarkStart w:id="414" w:name="_Toc76112312"/>
      <w:bookmarkStart w:id="415" w:name="_Toc76457574"/>
      <w:bookmarkStart w:id="416" w:name="_Toc76457779"/>
      <w:bookmarkStart w:id="417" w:name="_Toc76457983"/>
      <w:bookmarkStart w:id="418" w:name="_Toc76649909"/>
      <w:bookmarkStart w:id="419" w:name="_Toc76650117"/>
      <w:bookmarkStart w:id="420" w:name="_Toc76710995"/>
      <w:bookmarkStart w:id="421" w:name="_Toc76711227"/>
      <w:bookmarkStart w:id="422" w:name="_Toc76711431"/>
      <w:bookmarkStart w:id="423" w:name="_Toc78281982"/>
      <w:bookmarkStart w:id="424" w:name="_Toc78282198"/>
      <w:bookmarkStart w:id="425" w:name="_Toc78293485"/>
      <w:bookmarkStart w:id="426" w:name="_Toc79045921"/>
      <w:bookmarkStart w:id="427" w:name="_Toc79051727"/>
      <w:bookmarkStart w:id="428" w:name="_Toc79059223"/>
      <w:bookmarkStart w:id="429" w:name="_Toc79060049"/>
      <w:bookmarkStart w:id="430" w:name="_Toc79500089"/>
      <w:bookmarkStart w:id="431" w:name="_Toc79501460"/>
      <w:bookmarkStart w:id="432" w:name="_Toc79502514"/>
      <w:bookmarkStart w:id="433" w:name="_Toc79673020"/>
      <w:bookmarkStart w:id="434" w:name="_Toc79673233"/>
      <w:bookmarkStart w:id="435" w:name="_Toc79675083"/>
      <w:bookmarkStart w:id="436" w:name="_Toc68070825"/>
      <w:bookmarkStart w:id="437" w:name="_Toc68162345"/>
      <w:bookmarkStart w:id="438" w:name="_Toc76112110"/>
      <w:bookmarkStart w:id="439" w:name="_Toc76112313"/>
      <w:bookmarkStart w:id="440" w:name="_Toc76457575"/>
      <w:bookmarkStart w:id="441" w:name="_Toc76457780"/>
      <w:bookmarkStart w:id="442" w:name="_Toc76457984"/>
      <w:bookmarkStart w:id="443" w:name="_Toc76649910"/>
      <w:bookmarkStart w:id="444" w:name="_Toc76650118"/>
      <w:bookmarkStart w:id="445" w:name="_Toc76710996"/>
      <w:bookmarkStart w:id="446" w:name="_Toc76711228"/>
      <w:bookmarkStart w:id="447" w:name="_Toc76711432"/>
      <w:bookmarkStart w:id="448" w:name="_Toc78281983"/>
      <w:bookmarkStart w:id="449" w:name="_Toc78282199"/>
      <w:bookmarkStart w:id="450" w:name="_Toc78293486"/>
      <w:bookmarkStart w:id="451" w:name="_Toc79045922"/>
      <w:bookmarkStart w:id="452" w:name="_Toc79051728"/>
      <w:bookmarkStart w:id="453" w:name="_Toc79059224"/>
      <w:bookmarkStart w:id="454" w:name="_Toc79060050"/>
      <w:bookmarkStart w:id="455" w:name="_Toc79500090"/>
      <w:bookmarkStart w:id="456" w:name="_Toc79501461"/>
      <w:bookmarkStart w:id="457" w:name="_Toc79502515"/>
      <w:bookmarkStart w:id="458" w:name="_Toc79673021"/>
      <w:bookmarkStart w:id="459" w:name="_Toc79673234"/>
      <w:bookmarkStart w:id="460" w:name="_Toc79675084"/>
      <w:bookmarkStart w:id="461" w:name="_Toc68070826"/>
      <w:bookmarkStart w:id="462" w:name="_Toc68162346"/>
      <w:bookmarkStart w:id="463" w:name="_Toc76112111"/>
      <w:bookmarkStart w:id="464" w:name="_Toc76112314"/>
      <w:bookmarkStart w:id="465" w:name="_Toc76457576"/>
      <w:bookmarkStart w:id="466" w:name="_Toc76457781"/>
      <w:bookmarkStart w:id="467" w:name="_Toc76457985"/>
      <w:bookmarkStart w:id="468" w:name="_Toc76649911"/>
      <w:bookmarkStart w:id="469" w:name="_Toc76650119"/>
      <w:bookmarkStart w:id="470" w:name="_Toc76710997"/>
      <w:bookmarkStart w:id="471" w:name="_Toc76711229"/>
      <w:bookmarkStart w:id="472" w:name="_Toc76711433"/>
      <w:bookmarkStart w:id="473" w:name="_Toc78281984"/>
      <w:bookmarkStart w:id="474" w:name="_Toc78282200"/>
      <w:bookmarkStart w:id="475" w:name="_Toc78293487"/>
      <w:bookmarkStart w:id="476" w:name="_Toc79045923"/>
      <w:bookmarkStart w:id="477" w:name="_Toc79051729"/>
      <w:bookmarkStart w:id="478" w:name="_Toc79059225"/>
      <w:bookmarkStart w:id="479" w:name="_Toc79060051"/>
      <w:bookmarkStart w:id="480" w:name="_Toc79500091"/>
      <w:bookmarkStart w:id="481" w:name="_Toc79501462"/>
      <w:bookmarkStart w:id="482" w:name="_Toc79502516"/>
      <w:bookmarkStart w:id="483" w:name="_Toc79673022"/>
      <w:bookmarkStart w:id="484" w:name="_Toc79673235"/>
      <w:bookmarkStart w:id="485" w:name="_Toc79675085"/>
      <w:bookmarkStart w:id="486" w:name="_Toc68070827"/>
      <w:bookmarkStart w:id="487" w:name="_Toc68162347"/>
      <w:bookmarkStart w:id="488" w:name="_Toc76112112"/>
      <w:bookmarkStart w:id="489" w:name="_Toc76112315"/>
      <w:bookmarkStart w:id="490" w:name="_Toc76457577"/>
      <w:bookmarkStart w:id="491" w:name="_Toc76457782"/>
      <w:bookmarkStart w:id="492" w:name="_Toc76457986"/>
      <w:bookmarkStart w:id="493" w:name="_Toc76649912"/>
      <w:bookmarkStart w:id="494" w:name="_Toc76650120"/>
      <w:bookmarkStart w:id="495" w:name="_Toc76710998"/>
      <w:bookmarkStart w:id="496" w:name="_Toc76711230"/>
      <w:bookmarkStart w:id="497" w:name="_Toc76711434"/>
      <w:bookmarkStart w:id="498" w:name="_Toc78281985"/>
      <w:bookmarkStart w:id="499" w:name="_Toc78282201"/>
      <w:bookmarkStart w:id="500" w:name="_Toc78293488"/>
      <w:bookmarkStart w:id="501" w:name="_Toc79045924"/>
      <w:bookmarkStart w:id="502" w:name="_Toc79051730"/>
      <w:bookmarkStart w:id="503" w:name="_Toc79059226"/>
      <w:bookmarkStart w:id="504" w:name="_Toc79060052"/>
      <w:bookmarkStart w:id="505" w:name="_Toc79500092"/>
      <w:bookmarkStart w:id="506" w:name="_Toc79501463"/>
      <w:bookmarkStart w:id="507" w:name="_Toc79502517"/>
      <w:bookmarkStart w:id="508" w:name="_Toc79673023"/>
      <w:bookmarkStart w:id="509" w:name="_Toc79673236"/>
      <w:bookmarkStart w:id="510" w:name="_Toc79675086"/>
      <w:bookmarkStart w:id="511" w:name="_Toc68070828"/>
      <w:bookmarkStart w:id="512" w:name="_Toc68162348"/>
      <w:bookmarkStart w:id="513" w:name="_Toc76112113"/>
      <w:bookmarkStart w:id="514" w:name="_Toc76112316"/>
      <w:bookmarkStart w:id="515" w:name="_Toc76457578"/>
      <w:bookmarkStart w:id="516" w:name="_Toc76457783"/>
      <w:bookmarkStart w:id="517" w:name="_Toc76457987"/>
      <w:bookmarkStart w:id="518" w:name="_Toc76649913"/>
      <w:bookmarkStart w:id="519" w:name="_Toc76650121"/>
      <w:bookmarkStart w:id="520" w:name="_Toc76710999"/>
      <w:bookmarkStart w:id="521" w:name="_Toc76711231"/>
      <w:bookmarkStart w:id="522" w:name="_Toc76711435"/>
      <w:bookmarkStart w:id="523" w:name="_Toc78281986"/>
      <w:bookmarkStart w:id="524" w:name="_Toc78282202"/>
      <w:bookmarkStart w:id="525" w:name="_Toc78293489"/>
      <w:bookmarkStart w:id="526" w:name="_Toc79045925"/>
      <w:bookmarkStart w:id="527" w:name="_Toc79051731"/>
      <w:bookmarkStart w:id="528" w:name="_Toc79059227"/>
      <w:bookmarkStart w:id="529" w:name="_Toc79060053"/>
      <w:bookmarkStart w:id="530" w:name="_Toc79500093"/>
      <w:bookmarkStart w:id="531" w:name="_Toc79501464"/>
      <w:bookmarkStart w:id="532" w:name="_Toc79502518"/>
      <w:bookmarkStart w:id="533" w:name="_Toc79673024"/>
      <w:bookmarkStart w:id="534" w:name="_Toc79673237"/>
      <w:bookmarkStart w:id="535" w:name="_Toc79675087"/>
      <w:bookmarkStart w:id="536" w:name="_Toc68070829"/>
      <w:bookmarkStart w:id="537" w:name="_Toc68162349"/>
      <w:bookmarkStart w:id="538" w:name="_Toc76112114"/>
      <w:bookmarkStart w:id="539" w:name="_Toc76112317"/>
      <w:bookmarkStart w:id="540" w:name="_Toc76457579"/>
      <w:bookmarkStart w:id="541" w:name="_Toc76457784"/>
      <w:bookmarkStart w:id="542" w:name="_Toc76457988"/>
      <w:bookmarkStart w:id="543" w:name="_Toc76649914"/>
      <w:bookmarkStart w:id="544" w:name="_Toc76650122"/>
      <w:bookmarkStart w:id="545" w:name="_Toc76711000"/>
      <w:bookmarkStart w:id="546" w:name="_Toc76711232"/>
      <w:bookmarkStart w:id="547" w:name="_Toc76711436"/>
      <w:bookmarkStart w:id="548" w:name="_Toc78281987"/>
      <w:bookmarkStart w:id="549" w:name="_Toc78282203"/>
      <w:bookmarkStart w:id="550" w:name="_Toc78293490"/>
      <w:bookmarkStart w:id="551" w:name="_Toc79045926"/>
      <w:bookmarkStart w:id="552" w:name="_Toc79051732"/>
      <w:bookmarkStart w:id="553" w:name="_Toc79059228"/>
      <w:bookmarkStart w:id="554" w:name="_Toc79060054"/>
      <w:bookmarkStart w:id="555" w:name="_Toc79500094"/>
      <w:bookmarkStart w:id="556" w:name="_Toc79501465"/>
      <w:bookmarkStart w:id="557" w:name="_Toc79502519"/>
      <w:bookmarkStart w:id="558" w:name="_Toc79673025"/>
      <w:bookmarkStart w:id="559" w:name="_Toc79673238"/>
      <w:bookmarkStart w:id="560" w:name="_Toc79675088"/>
      <w:bookmarkStart w:id="561" w:name="_Toc68070830"/>
      <w:bookmarkStart w:id="562" w:name="_Toc68162350"/>
      <w:bookmarkStart w:id="563" w:name="_Toc76112115"/>
      <w:bookmarkStart w:id="564" w:name="_Toc76112318"/>
      <w:bookmarkStart w:id="565" w:name="_Toc76457580"/>
      <w:bookmarkStart w:id="566" w:name="_Toc76457785"/>
      <w:bookmarkStart w:id="567" w:name="_Toc76457989"/>
      <w:bookmarkStart w:id="568" w:name="_Toc76649915"/>
      <w:bookmarkStart w:id="569" w:name="_Toc76650123"/>
      <w:bookmarkStart w:id="570" w:name="_Toc76711001"/>
      <w:bookmarkStart w:id="571" w:name="_Toc76711233"/>
      <w:bookmarkStart w:id="572" w:name="_Toc76711437"/>
      <w:bookmarkStart w:id="573" w:name="_Toc78281988"/>
      <w:bookmarkStart w:id="574" w:name="_Toc78282204"/>
      <w:bookmarkStart w:id="575" w:name="_Toc78293491"/>
      <w:bookmarkStart w:id="576" w:name="_Toc79045927"/>
      <w:bookmarkStart w:id="577" w:name="_Toc79051733"/>
      <w:bookmarkStart w:id="578" w:name="_Toc79059229"/>
      <w:bookmarkStart w:id="579" w:name="_Toc79060055"/>
      <w:bookmarkStart w:id="580" w:name="_Toc79500095"/>
      <w:bookmarkStart w:id="581" w:name="_Toc79501466"/>
      <w:bookmarkStart w:id="582" w:name="_Toc79502520"/>
      <w:bookmarkStart w:id="583" w:name="_Toc79673026"/>
      <w:bookmarkStart w:id="584" w:name="_Toc79673239"/>
      <w:bookmarkStart w:id="585" w:name="_Toc79675089"/>
      <w:bookmarkStart w:id="586" w:name="_Toc68070831"/>
      <w:bookmarkStart w:id="587" w:name="_Toc68162351"/>
      <w:bookmarkStart w:id="588" w:name="_Toc76112116"/>
      <w:bookmarkStart w:id="589" w:name="_Toc76112319"/>
      <w:bookmarkStart w:id="590" w:name="_Toc76457581"/>
      <w:bookmarkStart w:id="591" w:name="_Toc76457786"/>
      <w:bookmarkStart w:id="592" w:name="_Toc76457990"/>
      <w:bookmarkStart w:id="593" w:name="_Toc76649916"/>
      <w:bookmarkStart w:id="594" w:name="_Toc76650124"/>
      <w:bookmarkStart w:id="595" w:name="_Toc76711002"/>
      <w:bookmarkStart w:id="596" w:name="_Toc76711234"/>
      <w:bookmarkStart w:id="597" w:name="_Toc76711438"/>
      <w:bookmarkStart w:id="598" w:name="_Toc78281989"/>
      <w:bookmarkStart w:id="599" w:name="_Toc78282205"/>
      <w:bookmarkStart w:id="600" w:name="_Toc78293492"/>
      <w:bookmarkStart w:id="601" w:name="_Toc79045928"/>
      <w:bookmarkStart w:id="602" w:name="_Toc79051734"/>
      <w:bookmarkStart w:id="603" w:name="_Toc79059230"/>
      <w:bookmarkStart w:id="604" w:name="_Toc79060056"/>
      <w:bookmarkStart w:id="605" w:name="_Toc79500096"/>
      <w:bookmarkStart w:id="606" w:name="_Toc79501467"/>
      <w:bookmarkStart w:id="607" w:name="_Toc79502521"/>
      <w:bookmarkStart w:id="608" w:name="_Toc79673027"/>
      <w:bookmarkStart w:id="609" w:name="_Toc79673240"/>
      <w:bookmarkStart w:id="610" w:name="_Toc79675090"/>
      <w:bookmarkStart w:id="611" w:name="_Toc68070832"/>
      <w:bookmarkStart w:id="612" w:name="_Toc68162352"/>
      <w:bookmarkStart w:id="613" w:name="_Toc76112117"/>
      <w:bookmarkStart w:id="614" w:name="_Toc76112320"/>
      <w:bookmarkStart w:id="615" w:name="_Toc76457582"/>
      <w:bookmarkStart w:id="616" w:name="_Toc76457787"/>
      <w:bookmarkStart w:id="617" w:name="_Toc76457991"/>
      <w:bookmarkStart w:id="618" w:name="_Toc76649917"/>
      <w:bookmarkStart w:id="619" w:name="_Toc76650125"/>
      <w:bookmarkStart w:id="620" w:name="_Toc76711003"/>
      <w:bookmarkStart w:id="621" w:name="_Toc76711235"/>
      <w:bookmarkStart w:id="622" w:name="_Toc76711439"/>
      <w:bookmarkStart w:id="623" w:name="_Toc78281990"/>
      <w:bookmarkStart w:id="624" w:name="_Toc78282206"/>
      <w:bookmarkStart w:id="625" w:name="_Toc78293493"/>
      <w:bookmarkStart w:id="626" w:name="_Toc79045929"/>
      <w:bookmarkStart w:id="627" w:name="_Toc79051735"/>
      <w:bookmarkStart w:id="628" w:name="_Toc79059231"/>
      <w:bookmarkStart w:id="629" w:name="_Toc79060057"/>
      <w:bookmarkStart w:id="630" w:name="_Toc79500097"/>
      <w:bookmarkStart w:id="631" w:name="_Toc79501468"/>
      <w:bookmarkStart w:id="632" w:name="_Toc79502522"/>
      <w:bookmarkStart w:id="633" w:name="_Toc79673028"/>
      <w:bookmarkStart w:id="634" w:name="_Toc79673241"/>
      <w:bookmarkStart w:id="635" w:name="_Toc79675091"/>
      <w:bookmarkStart w:id="636" w:name="_Toc68070833"/>
      <w:bookmarkStart w:id="637" w:name="_Toc68162353"/>
      <w:bookmarkStart w:id="638" w:name="_Toc76112118"/>
      <w:bookmarkStart w:id="639" w:name="_Toc76112321"/>
      <w:bookmarkStart w:id="640" w:name="_Toc76457583"/>
      <w:bookmarkStart w:id="641" w:name="_Toc76457788"/>
      <w:bookmarkStart w:id="642" w:name="_Toc76457992"/>
      <w:bookmarkStart w:id="643" w:name="_Toc76649918"/>
      <w:bookmarkStart w:id="644" w:name="_Toc76650126"/>
      <w:bookmarkStart w:id="645" w:name="_Toc76711004"/>
      <w:bookmarkStart w:id="646" w:name="_Toc76711236"/>
      <w:bookmarkStart w:id="647" w:name="_Toc76711440"/>
      <w:bookmarkStart w:id="648" w:name="_Toc78281991"/>
      <w:bookmarkStart w:id="649" w:name="_Toc78282207"/>
      <w:bookmarkStart w:id="650" w:name="_Toc78293494"/>
      <w:bookmarkStart w:id="651" w:name="_Toc79045930"/>
      <w:bookmarkStart w:id="652" w:name="_Toc79051736"/>
      <w:bookmarkStart w:id="653" w:name="_Toc79059232"/>
      <w:bookmarkStart w:id="654" w:name="_Toc79060058"/>
      <w:bookmarkStart w:id="655" w:name="_Toc79500098"/>
      <w:bookmarkStart w:id="656" w:name="_Toc79501469"/>
      <w:bookmarkStart w:id="657" w:name="_Toc79502523"/>
      <w:bookmarkStart w:id="658" w:name="_Toc79673029"/>
      <w:bookmarkStart w:id="659" w:name="_Toc79673242"/>
      <w:bookmarkStart w:id="660" w:name="_Toc79675092"/>
      <w:bookmarkStart w:id="661" w:name="_Toc68070834"/>
      <w:bookmarkStart w:id="662" w:name="_Toc68162354"/>
      <w:bookmarkStart w:id="663" w:name="_Toc76112119"/>
      <w:bookmarkStart w:id="664" w:name="_Toc76112322"/>
      <w:bookmarkStart w:id="665" w:name="_Toc76457584"/>
      <w:bookmarkStart w:id="666" w:name="_Toc76457789"/>
      <w:bookmarkStart w:id="667" w:name="_Toc76457993"/>
      <w:bookmarkStart w:id="668" w:name="_Toc76649919"/>
      <w:bookmarkStart w:id="669" w:name="_Toc76650127"/>
      <w:bookmarkStart w:id="670" w:name="_Toc76711005"/>
      <w:bookmarkStart w:id="671" w:name="_Toc76711237"/>
      <w:bookmarkStart w:id="672" w:name="_Toc76711441"/>
      <w:bookmarkStart w:id="673" w:name="_Toc78281992"/>
      <w:bookmarkStart w:id="674" w:name="_Toc78282208"/>
      <w:bookmarkStart w:id="675" w:name="_Toc78293495"/>
      <w:bookmarkStart w:id="676" w:name="_Toc79045931"/>
      <w:bookmarkStart w:id="677" w:name="_Toc79051737"/>
      <w:bookmarkStart w:id="678" w:name="_Toc79059233"/>
      <w:bookmarkStart w:id="679" w:name="_Toc79060059"/>
      <w:bookmarkStart w:id="680" w:name="_Toc79500099"/>
      <w:bookmarkStart w:id="681" w:name="_Toc79501470"/>
      <w:bookmarkStart w:id="682" w:name="_Toc79502524"/>
      <w:bookmarkStart w:id="683" w:name="_Toc79673030"/>
      <w:bookmarkStart w:id="684" w:name="_Toc79673243"/>
      <w:bookmarkStart w:id="685" w:name="_Toc79675093"/>
      <w:bookmarkStart w:id="686" w:name="_Toc68070835"/>
      <w:bookmarkStart w:id="687" w:name="_Toc68162355"/>
      <w:bookmarkStart w:id="688" w:name="_Toc76112120"/>
      <w:bookmarkStart w:id="689" w:name="_Toc76112323"/>
      <w:bookmarkStart w:id="690" w:name="_Toc76457585"/>
      <w:bookmarkStart w:id="691" w:name="_Toc76457790"/>
      <w:bookmarkStart w:id="692" w:name="_Toc76457994"/>
      <w:bookmarkStart w:id="693" w:name="_Toc76649920"/>
      <w:bookmarkStart w:id="694" w:name="_Toc76650128"/>
      <w:bookmarkStart w:id="695" w:name="_Toc76711006"/>
      <w:bookmarkStart w:id="696" w:name="_Toc76711238"/>
      <w:bookmarkStart w:id="697" w:name="_Toc76711442"/>
      <w:bookmarkStart w:id="698" w:name="_Toc78281993"/>
      <w:bookmarkStart w:id="699" w:name="_Toc78282209"/>
      <w:bookmarkStart w:id="700" w:name="_Toc78293496"/>
      <w:bookmarkStart w:id="701" w:name="_Toc79045932"/>
      <w:bookmarkStart w:id="702" w:name="_Toc79051738"/>
      <w:bookmarkStart w:id="703" w:name="_Toc79059234"/>
      <w:bookmarkStart w:id="704" w:name="_Toc79060060"/>
      <w:bookmarkStart w:id="705" w:name="_Toc79500100"/>
      <w:bookmarkStart w:id="706" w:name="_Toc79501471"/>
      <w:bookmarkStart w:id="707" w:name="_Toc79502525"/>
      <w:bookmarkStart w:id="708" w:name="_Toc79673031"/>
      <w:bookmarkStart w:id="709" w:name="_Toc79673244"/>
      <w:bookmarkStart w:id="710" w:name="_Toc79675094"/>
      <w:bookmarkStart w:id="711" w:name="_Toc68070836"/>
      <w:bookmarkStart w:id="712" w:name="_Toc68162356"/>
      <w:bookmarkStart w:id="713" w:name="_Toc76112121"/>
      <w:bookmarkStart w:id="714" w:name="_Toc76112324"/>
      <w:bookmarkStart w:id="715" w:name="_Toc76457586"/>
      <w:bookmarkStart w:id="716" w:name="_Toc76457791"/>
      <w:bookmarkStart w:id="717" w:name="_Toc76457995"/>
      <w:bookmarkStart w:id="718" w:name="_Toc76649921"/>
      <w:bookmarkStart w:id="719" w:name="_Toc76650129"/>
      <w:bookmarkStart w:id="720" w:name="_Toc76711007"/>
      <w:bookmarkStart w:id="721" w:name="_Toc76711239"/>
      <w:bookmarkStart w:id="722" w:name="_Toc76711443"/>
      <w:bookmarkStart w:id="723" w:name="_Toc78281994"/>
      <w:bookmarkStart w:id="724" w:name="_Toc78282210"/>
      <w:bookmarkStart w:id="725" w:name="_Toc78293497"/>
      <w:bookmarkStart w:id="726" w:name="_Toc79045933"/>
      <w:bookmarkStart w:id="727" w:name="_Toc79051739"/>
      <w:bookmarkStart w:id="728" w:name="_Toc79059235"/>
      <w:bookmarkStart w:id="729" w:name="_Toc79060061"/>
      <w:bookmarkStart w:id="730" w:name="_Toc79500101"/>
      <w:bookmarkStart w:id="731" w:name="_Toc79501472"/>
      <w:bookmarkStart w:id="732" w:name="_Toc79502526"/>
      <w:bookmarkStart w:id="733" w:name="_Toc79673032"/>
      <w:bookmarkStart w:id="734" w:name="_Toc79673245"/>
      <w:bookmarkStart w:id="735" w:name="_Toc79675095"/>
      <w:bookmarkStart w:id="736" w:name="_Toc68070837"/>
      <w:bookmarkStart w:id="737" w:name="_Toc68162357"/>
      <w:bookmarkStart w:id="738" w:name="_Toc76112122"/>
      <w:bookmarkStart w:id="739" w:name="_Toc76112325"/>
      <w:bookmarkStart w:id="740" w:name="_Toc76457587"/>
      <w:bookmarkStart w:id="741" w:name="_Toc76457792"/>
      <w:bookmarkStart w:id="742" w:name="_Toc76457996"/>
      <w:bookmarkStart w:id="743" w:name="_Toc76649922"/>
      <w:bookmarkStart w:id="744" w:name="_Toc76650130"/>
      <w:bookmarkStart w:id="745" w:name="_Toc76711008"/>
      <w:bookmarkStart w:id="746" w:name="_Toc76711240"/>
      <w:bookmarkStart w:id="747" w:name="_Toc76711444"/>
      <w:bookmarkStart w:id="748" w:name="_Toc78281995"/>
      <w:bookmarkStart w:id="749" w:name="_Toc78282211"/>
      <w:bookmarkStart w:id="750" w:name="_Toc78293498"/>
      <w:bookmarkStart w:id="751" w:name="_Toc79045934"/>
      <w:bookmarkStart w:id="752" w:name="_Toc79051740"/>
      <w:bookmarkStart w:id="753" w:name="_Toc79059236"/>
      <w:bookmarkStart w:id="754" w:name="_Toc79060062"/>
      <w:bookmarkStart w:id="755" w:name="_Toc79500102"/>
      <w:bookmarkStart w:id="756" w:name="_Toc79501473"/>
      <w:bookmarkStart w:id="757" w:name="_Toc79502527"/>
      <w:bookmarkStart w:id="758" w:name="_Toc79673033"/>
      <w:bookmarkStart w:id="759" w:name="_Toc79673246"/>
      <w:bookmarkStart w:id="760" w:name="_Toc79675096"/>
      <w:bookmarkStart w:id="761" w:name="_Toc68070838"/>
      <w:bookmarkStart w:id="762" w:name="_Toc68162358"/>
      <w:bookmarkStart w:id="763" w:name="_Toc76112123"/>
      <w:bookmarkStart w:id="764" w:name="_Toc76112326"/>
      <w:bookmarkStart w:id="765" w:name="_Toc76457588"/>
      <w:bookmarkStart w:id="766" w:name="_Toc76457793"/>
      <w:bookmarkStart w:id="767" w:name="_Toc76457997"/>
      <w:bookmarkStart w:id="768" w:name="_Toc76649923"/>
      <w:bookmarkStart w:id="769" w:name="_Toc76650131"/>
      <w:bookmarkStart w:id="770" w:name="_Toc76711009"/>
      <w:bookmarkStart w:id="771" w:name="_Toc76711241"/>
      <w:bookmarkStart w:id="772" w:name="_Toc76711445"/>
      <w:bookmarkStart w:id="773" w:name="_Toc78281996"/>
      <w:bookmarkStart w:id="774" w:name="_Toc78282212"/>
      <w:bookmarkStart w:id="775" w:name="_Toc78293499"/>
      <w:bookmarkStart w:id="776" w:name="_Toc79045935"/>
      <w:bookmarkStart w:id="777" w:name="_Toc79051741"/>
      <w:bookmarkStart w:id="778" w:name="_Toc79059237"/>
      <w:bookmarkStart w:id="779" w:name="_Toc79060063"/>
      <w:bookmarkStart w:id="780" w:name="_Toc79500103"/>
      <w:bookmarkStart w:id="781" w:name="_Toc79501474"/>
      <w:bookmarkStart w:id="782" w:name="_Toc79502528"/>
      <w:bookmarkStart w:id="783" w:name="_Toc79673034"/>
      <w:bookmarkStart w:id="784" w:name="_Toc79673247"/>
      <w:bookmarkStart w:id="785" w:name="_Toc79675097"/>
      <w:bookmarkStart w:id="786" w:name="_Toc68070839"/>
      <w:bookmarkStart w:id="787" w:name="_Toc68162359"/>
      <w:bookmarkStart w:id="788" w:name="_Toc76112124"/>
      <w:bookmarkStart w:id="789" w:name="_Toc76112327"/>
      <w:bookmarkStart w:id="790" w:name="_Toc76457589"/>
      <w:bookmarkStart w:id="791" w:name="_Toc76457794"/>
      <w:bookmarkStart w:id="792" w:name="_Toc76457998"/>
      <w:bookmarkStart w:id="793" w:name="_Toc76649924"/>
      <w:bookmarkStart w:id="794" w:name="_Toc76650132"/>
      <w:bookmarkStart w:id="795" w:name="_Toc76711010"/>
      <w:bookmarkStart w:id="796" w:name="_Toc76711242"/>
      <w:bookmarkStart w:id="797" w:name="_Toc76711446"/>
      <w:bookmarkStart w:id="798" w:name="_Toc78281997"/>
      <w:bookmarkStart w:id="799" w:name="_Toc78282213"/>
      <w:bookmarkStart w:id="800" w:name="_Toc78293500"/>
      <w:bookmarkStart w:id="801" w:name="_Toc79045936"/>
      <w:bookmarkStart w:id="802" w:name="_Toc79051742"/>
      <w:bookmarkStart w:id="803" w:name="_Toc79059238"/>
      <w:bookmarkStart w:id="804" w:name="_Toc79060064"/>
      <w:bookmarkStart w:id="805" w:name="_Toc79500104"/>
      <w:bookmarkStart w:id="806" w:name="_Toc79501475"/>
      <w:bookmarkStart w:id="807" w:name="_Toc79502529"/>
      <w:bookmarkStart w:id="808" w:name="_Toc79673035"/>
      <w:bookmarkStart w:id="809" w:name="_Toc79673248"/>
      <w:bookmarkStart w:id="810" w:name="_Toc79675098"/>
      <w:bookmarkStart w:id="811" w:name="_Toc68070840"/>
      <w:bookmarkStart w:id="812" w:name="_Toc68162360"/>
      <w:bookmarkStart w:id="813" w:name="_Toc76112125"/>
      <w:bookmarkStart w:id="814" w:name="_Toc76112328"/>
      <w:bookmarkStart w:id="815" w:name="_Toc76457590"/>
      <w:bookmarkStart w:id="816" w:name="_Toc76457795"/>
      <w:bookmarkStart w:id="817" w:name="_Toc76457999"/>
      <w:bookmarkStart w:id="818" w:name="_Toc76649925"/>
      <w:bookmarkStart w:id="819" w:name="_Toc76650133"/>
      <w:bookmarkStart w:id="820" w:name="_Toc76711011"/>
      <w:bookmarkStart w:id="821" w:name="_Toc76711243"/>
      <w:bookmarkStart w:id="822" w:name="_Toc76711447"/>
      <w:bookmarkStart w:id="823" w:name="_Toc78281998"/>
      <w:bookmarkStart w:id="824" w:name="_Toc78282214"/>
      <w:bookmarkStart w:id="825" w:name="_Toc78293501"/>
      <w:bookmarkStart w:id="826" w:name="_Toc79045937"/>
      <w:bookmarkStart w:id="827" w:name="_Toc79051743"/>
      <w:bookmarkStart w:id="828" w:name="_Toc79059239"/>
      <w:bookmarkStart w:id="829" w:name="_Toc79060065"/>
      <w:bookmarkStart w:id="830" w:name="_Toc79500105"/>
      <w:bookmarkStart w:id="831" w:name="_Toc79501476"/>
      <w:bookmarkStart w:id="832" w:name="_Toc79502530"/>
      <w:bookmarkStart w:id="833" w:name="_Toc79673036"/>
      <w:bookmarkStart w:id="834" w:name="_Toc79673249"/>
      <w:bookmarkStart w:id="835" w:name="_Toc79675099"/>
      <w:bookmarkStart w:id="836" w:name="_Toc68070841"/>
      <w:bookmarkStart w:id="837" w:name="_Toc68162361"/>
      <w:bookmarkStart w:id="838" w:name="_Toc76112126"/>
      <w:bookmarkStart w:id="839" w:name="_Toc76112329"/>
      <w:bookmarkStart w:id="840" w:name="_Toc76457591"/>
      <w:bookmarkStart w:id="841" w:name="_Toc76457796"/>
      <w:bookmarkStart w:id="842" w:name="_Toc76458000"/>
      <w:bookmarkStart w:id="843" w:name="_Toc76649926"/>
      <w:bookmarkStart w:id="844" w:name="_Toc76650134"/>
      <w:bookmarkStart w:id="845" w:name="_Toc76711012"/>
      <w:bookmarkStart w:id="846" w:name="_Toc76711244"/>
      <w:bookmarkStart w:id="847" w:name="_Toc76711448"/>
      <w:bookmarkStart w:id="848" w:name="_Toc78281999"/>
      <w:bookmarkStart w:id="849" w:name="_Toc78282215"/>
      <w:bookmarkStart w:id="850" w:name="_Toc78293502"/>
      <w:bookmarkStart w:id="851" w:name="_Toc79045938"/>
      <w:bookmarkStart w:id="852" w:name="_Toc79051744"/>
      <w:bookmarkStart w:id="853" w:name="_Toc79059240"/>
      <w:bookmarkStart w:id="854" w:name="_Toc79060066"/>
      <w:bookmarkStart w:id="855" w:name="_Toc79500106"/>
      <w:bookmarkStart w:id="856" w:name="_Toc79501477"/>
      <w:bookmarkStart w:id="857" w:name="_Toc79502531"/>
      <w:bookmarkStart w:id="858" w:name="_Toc79673037"/>
      <w:bookmarkStart w:id="859" w:name="_Toc79673250"/>
      <w:bookmarkStart w:id="860" w:name="_Toc79675100"/>
      <w:bookmarkStart w:id="861" w:name="_Toc68070842"/>
      <w:bookmarkStart w:id="862" w:name="_Toc68162362"/>
      <w:bookmarkStart w:id="863" w:name="_Toc76112127"/>
      <w:bookmarkStart w:id="864" w:name="_Toc76112330"/>
      <w:bookmarkStart w:id="865" w:name="_Toc76457592"/>
      <w:bookmarkStart w:id="866" w:name="_Toc76457797"/>
      <w:bookmarkStart w:id="867" w:name="_Toc76458001"/>
      <w:bookmarkStart w:id="868" w:name="_Toc76649927"/>
      <w:bookmarkStart w:id="869" w:name="_Toc76650135"/>
      <w:bookmarkStart w:id="870" w:name="_Toc76711013"/>
      <w:bookmarkStart w:id="871" w:name="_Toc76711245"/>
      <w:bookmarkStart w:id="872" w:name="_Toc76711449"/>
      <w:bookmarkStart w:id="873" w:name="_Toc78282000"/>
      <w:bookmarkStart w:id="874" w:name="_Toc78282216"/>
      <w:bookmarkStart w:id="875" w:name="_Toc78293503"/>
      <w:bookmarkStart w:id="876" w:name="_Toc79045939"/>
      <w:bookmarkStart w:id="877" w:name="_Toc79051745"/>
      <w:bookmarkStart w:id="878" w:name="_Toc79059241"/>
      <w:bookmarkStart w:id="879" w:name="_Toc79060067"/>
      <w:bookmarkStart w:id="880" w:name="_Toc79500107"/>
      <w:bookmarkStart w:id="881" w:name="_Toc79501478"/>
      <w:bookmarkStart w:id="882" w:name="_Toc79502532"/>
      <w:bookmarkStart w:id="883" w:name="_Toc79673038"/>
      <w:bookmarkStart w:id="884" w:name="_Toc79673251"/>
      <w:bookmarkStart w:id="885" w:name="_Toc79675101"/>
      <w:bookmarkStart w:id="886" w:name="_Toc68070843"/>
      <w:bookmarkStart w:id="887" w:name="_Toc68162363"/>
      <w:bookmarkStart w:id="888" w:name="_Toc76112128"/>
      <w:bookmarkStart w:id="889" w:name="_Toc76112331"/>
      <w:bookmarkStart w:id="890" w:name="_Toc76457593"/>
      <w:bookmarkStart w:id="891" w:name="_Toc76457798"/>
      <w:bookmarkStart w:id="892" w:name="_Toc76458002"/>
      <w:bookmarkStart w:id="893" w:name="_Toc76649928"/>
      <w:bookmarkStart w:id="894" w:name="_Toc76650136"/>
      <w:bookmarkStart w:id="895" w:name="_Toc76711014"/>
      <w:bookmarkStart w:id="896" w:name="_Toc76711246"/>
      <w:bookmarkStart w:id="897" w:name="_Toc76711450"/>
      <w:bookmarkStart w:id="898" w:name="_Toc78282001"/>
      <w:bookmarkStart w:id="899" w:name="_Toc78282217"/>
      <w:bookmarkStart w:id="900" w:name="_Toc78293504"/>
      <w:bookmarkStart w:id="901" w:name="_Toc79045940"/>
      <w:bookmarkStart w:id="902" w:name="_Toc79051746"/>
      <w:bookmarkStart w:id="903" w:name="_Toc79059242"/>
      <w:bookmarkStart w:id="904" w:name="_Toc79060068"/>
      <w:bookmarkStart w:id="905" w:name="_Toc79500108"/>
      <w:bookmarkStart w:id="906" w:name="_Toc79501479"/>
      <w:bookmarkStart w:id="907" w:name="_Toc79502533"/>
      <w:bookmarkStart w:id="908" w:name="_Toc79673039"/>
      <w:bookmarkStart w:id="909" w:name="_Toc79673252"/>
      <w:bookmarkStart w:id="910" w:name="_Toc79675102"/>
      <w:bookmarkStart w:id="911" w:name="_Toc68070844"/>
      <w:bookmarkStart w:id="912" w:name="_Toc68162364"/>
      <w:bookmarkStart w:id="913" w:name="_Toc76112129"/>
      <w:bookmarkStart w:id="914" w:name="_Toc76112332"/>
      <w:bookmarkStart w:id="915" w:name="_Toc76457594"/>
      <w:bookmarkStart w:id="916" w:name="_Toc76457799"/>
      <w:bookmarkStart w:id="917" w:name="_Toc76458003"/>
      <w:bookmarkStart w:id="918" w:name="_Toc76649929"/>
      <w:bookmarkStart w:id="919" w:name="_Toc76650137"/>
      <w:bookmarkStart w:id="920" w:name="_Toc76711015"/>
      <w:bookmarkStart w:id="921" w:name="_Toc76711247"/>
      <w:bookmarkStart w:id="922" w:name="_Toc76711451"/>
      <w:bookmarkStart w:id="923" w:name="_Toc78282002"/>
      <w:bookmarkStart w:id="924" w:name="_Toc78282218"/>
      <w:bookmarkStart w:id="925" w:name="_Toc78293505"/>
      <w:bookmarkStart w:id="926" w:name="_Toc79045941"/>
      <w:bookmarkStart w:id="927" w:name="_Toc79051747"/>
      <w:bookmarkStart w:id="928" w:name="_Toc79059243"/>
      <w:bookmarkStart w:id="929" w:name="_Toc79060069"/>
      <w:bookmarkStart w:id="930" w:name="_Toc79500109"/>
      <w:bookmarkStart w:id="931" w:name="_Toc79501480"/>
      <w:bookmarkStart w:id="932" w:name="_Toc79502534"/>
      <w:bookmarkStart w:id="933" w:name="_Toc79673040"/>
      <w:bookmarkStart w:id="934" w:name="_Toc79673253"/>
      <w:bookmarkStart w:id="935" w:name="_Toc79675103"/>
      <w:bookmarkStart w:id="936" w:name="_Toc68070845"/>
      <w:bookmarkStart w:id="937" w:name="_Toc68162365"/>
      <w:bookmarkStart w:id="938" w:name="_Toc76112130"/>
      <w:bookmarkStart w:id="939" w:name="_Toc76112333"/>
      <w:bookmarkStart w:id="940" w:name="_Toc76457595"/>
      <w:bookmarkStart w:id="941" w:name="_Toc76457800"/>
      <w:bookmarkStart w:id="942" w:name="_Toc76458004"/>
      <w:bookmarkStart w:id="943" w:name="_Toc76649930"/>
      <w:bookmarkStart w:id="944" w:name="_Toc76650138"/>
      <w:bookmarkStart w:id="945" w:name="_Toc76711016"/>
      <w:bookmarkStart w:id="946" w:name="_Toc76711248"/>
      <w:bookmarkStart w:id="947" w:name="_Toc76711452"/>
      <w:bookmarkStart w:id="948" w:name="_Toc78282003"/>
      <w:bookmarkStart w:id="949" w:name="_Toc78282219"/>
      <w:bookmarkStart w:id="950" w:name="_Toc78293506"/>
      <w:bookmarkStart w:id="951" w:name="_Toc79045942"/>
      <w:bookmarkStart w:id="952" w:name="_Toc79051748"/>
      <w:bookmarkStart w:id="953" w:name="_Toc79059244"/>
      <w:bookmarkStart w:id="954" w:name="_Toc79060070"/>
      <w:bookmarkStart w:id="955" w:name="_Toc79500110"/>
      <w:bookmarkStart w:id="956" w:name="_Toc79501481"/>
      <w:bookmarkStart w:id="957" w:name="_Toc79502535"/>
      <w:bookmarkStart w:id="958" w:name="_Toc79673041"/>
      <w:bookmarkStart w:id="959" w:name="_Toc79673254"/>
      <w:bookmarkStart w:id="960" w:name="_Toc79675104"/>
      <w:bookmarkStart w:id="961" w:name="_Toc68070846"/>
      <w:bookmarkStart w:id="962" w:name="_Toc68162366"/>
      <w:bookmarkStart w:id="963" w:name="_Toc76112131"/>
      <w:bookmarkStart w:id="964" w:name="_Toc76112334"/>
      <w:bookmarkStart w:id="965" w:name="_Toc76457596"/>
      <w:bookmarkStart w:id="966" w:name="_Toc76457801"/>
      <w:bookmarkStart w:id="967" w:name="_Toc76458005"/>
      <w:bookmarkStart w:id="968" w:name="_Toc76649931"/>
      <w:bookmarkStart w:id="969" w:name="_Toc76650139"/>
      <w:bookmarkStart w:id="970" w:name="_Toc76711017"/>
      <w:bookmarkStart w:id="971" w:name="_Toc76711249"/>
      <w:bookmarkStart w:id="972" w:name="_Toc76711453"/>
      <w:bookmarkStart w:id="973" w:name="_Toc78282004"/>
      <w:bookmarkStart w:id="974" w:name="_Toc78282220"/>
      <w:bookmarkStart w:id="975" w:name="_Toc78293507"/>
      <w:bookmarkStart w:id="976" w:name="_Toc79045943"/>
      <w:bookmarkStart w:id="977" w:name="_Toc79051749"/>
      <w:bookmarkStart w:id="978" w:name="_Toc79059245"/>
      <w:bookmarkStart w:id="979" w:name="_Toc79060071"/>
      <w:bookmarkStart w:id="980" w:name="_Toc79500111"/>
      <w:bookmarkStart w:id="981" w:name="_Toc79501482"/>
      <w:bookmarkStart w:id="982" w:name="_Toc79502536"/>
      <w:bookmarkStart w:id="983" w:name="_Toc79673042"/>
      <w:bookmarkStart w:id="984" w:name="_Toc79673255"/>
      <w:bookmarkStart w:id="985" w:name="_Toc79675105"/>
      <w:bookmarkStart w:id="986" w:name="_Toc16165421"/>
      <w:bookmarkStart w:id="987" w:name="_Toc16166524"/>
      <w:bookmarkStart w:id="988" w:name="_Toc16167633"/>
      <w:bookmarkStart w:id="989" w:name="_Toc16168739"/>
      <w:bookmarkStart w:id="990" w:name="_Toc16499777"/>
      <w:bookmarkStart w:id="991" w:name="_Toc16500886"/>
      <w:bookmarkStart w:id="992" w:name="_Toc16597261"/>
      <w:bookmarkStart w:id="993" w:name="_Toc17181914"/>
      <w:bookmarkStart w:id="994" w:name="_Toc17183030"/>
      <w:bookmarkStart w:id="995" w:name="_Toc17292522"/>
      <w:bookmarkStart w:id="996" w:name="_Toc17528753"/>
      <w:bookmarkStart w:id="997" w:name="_Toc17537591"/>
      <w:bookmarkStart w:id="998" w:name="_Toc17698861"/>
      <w:bookmarkStart w:id="999" w:name="_Toc17699987"/>
      <w:bookmarkStart w:id="1000" w:name="_Toc17701114"/>
      <w:bookmarkStart w:id="1001" w:name="_Toc17702233"/>
      <w:bookmarkStart w:id="1002" w:name="_Toc17703358"/>
      <w:bookmarkStart w:id="1003" w:name="_Toc17704499"/>
      <w:bookmarkStart w:id="1004" w:name="_Toc17705632"/>
      <w:bookmarkStart w:id="1005" w:name="_Toc17706765"/>
      <w:bookmarkStart w:id="1006" w:name="_Toc17722284"/>
      <w:bookmarkStart w:id="1007" w:name="_Toc17723417"/>
      <w:bookmarkStart w:id="1008" w:name="_Toc19014757"/>
      <w:bookmarkStart w:id="1009" w:name="_Toc19015895"/>
      <w:bookmarkStart w:id="1010" w:name="_Toc19017031"/>
      <w:bookmarkStart w:id="1011" w:name="_Toc19106999"/>
      <w:bookmarkStart w:id="1012" w:name="_Toc16165422"/>
      <w:bookmarkStart w:id="1013" w:name="_Toc16166525"/>
      <w:bookmarkStart w:id="1014" w:name="_Toc16167634"/>
      <w:bookmarkStart w:id="1015" w:name="_Toc16168740"/>
      <w:bookmarkStart w:id="1016" w:name="_Toc16499778"/>
      <w:bookmarkStart w:id="1017" w:name="_Toc16500887"/>
      <w:bookmarkStart w:id="1018" w:name="_Toc16597262"/>
      <w:bookmarkStart w:id="1019" w:name="_Toc17181915"/>
      <w:bookmarkStart w:id="1020" w:name="_Toc17183031"/>
      <w:bookmarkStart w:id="1021" w:name="_Toc17292523"/>
      <w:bookmarkStart w:id="1022" w:name="_Toc17528754"/>
      <w:bookmarkStart w:id="1023" w:name="_Toc17537592"/>
      <w:bookmarkStart w:id="1024" w:name="_Toc17698862"/>
      <w:bookmarkStart w:id="1025" w:name="_Toc17699988"/>
      <w:bookmarkStart w:id="1026" w:name="_Toc17701115"/>
      <w:bookmarkStart w:id="1027" w:name="_Toc17702234"/>
      <w:bookmarkStart w:id="1028" w:name="_Toc17703359"/>
      <w:bookmarkStart w:id="1029" w:name="_Toc17704500"/>
      <w:bookmarkStart w:id="1030" w:name="_Toc17705633"/>
      <w:bookmarkStart w:id="1031" w:name="_Toc17706766"/>
      <w:bookmarkStart w:id="1032" w:name="_Toc17722285"/>
      <w:bookmarkStart w:id="1033" w:name="_Toc17723418"/>
      <w:bookmarkStart w:id="1034" w:name="_Toc19014758"/>
      <w:bookmarkStart w:id="1035" w:name="_Toc19015896"/>
      <w:bookmarkStart w:id="1036" w:name="_Toc19017032"/>
      <w:bookmarkStart w:id="1037" w:name="_Toc19107000"/>
      <w:bookmarkStart w:id="1038" w:name="_Toc16165423"/>
      <w:bookmarkStart w:id="1039" w:name="_Toc16166526"/>
      <w:bookmarkStart w:id="1040" w:name="_Toc16167635"/>
      <w:bookmarkStart w:id="1041" w:name="_Toc16168741"/>
      <w:bookmarkStart w:id="1042" w:name="_Toc16499779"/>
      <w:bookmarkStart w:id="1043" w:name="_Toc16500888"/>
      <w:bookmarkStart w:id="1044" w:name="_Toc16597263"/>
      <w:bookmarkStart w:id="1045" w:name="_Toc17181916"/>
      <w:bookmarkStart w:id="1046" w:name="_Toc17183032"/>
      <w:bookmarkStart w:id="1047" w:name="_Toc17292524"/>
      <w:bookmarkStart w:id="1048" w:name="_Toc17528755"/>
      <w:bookmarkStart w:id="1049" w:name="_Toc17537593"/>
      <w:bookmarkStart w:id="1050" w:name="_Toc17698863"/>
      <w:bookmarkStart w:id="1051" w:name="_Toc17699989"/>
      <w:bookmarkStart w:id="1052" w:name="_Toc17701116"/>
      <w:bookmarkStart w:id="1053" w:name="_Toc17702235"/>
      <w:bookmarkStart w:id="1054" w:name="_Toc17703360"/>
      <w:bookmarkStart w:id="1055" w:name="_Toc17704501"/>
      <w:bookmarkStart w:id="1056" w:name="_Toc17705634"/>
      <w:bookmarkStart w:id="1057" w:name="_Toc17706767"/>
      <w:bookmarkStart w:id="1058" w:name="_Toc17722286"/>
      <w:bookmarkStart w:id="1059" w:name="_Toc17723419"/>
      <w:bookmarkStart w:id="1060" w:name="_Toc19014759"/>
      <w:bookmarkStart w:id="1061" w:name="_Toc19015897"/>
      <w:bookmarkStart w:id="1062" w:name="_Toc19017033"/>
      <w:bookmarkStart w:id="1063" w:name="_Toc19107001"/>
      <w:bookmarkStart w:id="1064" w:name="_Toc16165424"/>
      <w:bookmarkStart w:id="1065" w:name="_Toc16166527"/>
      <w:bookmarkStart w:id="1066" w:name="_Toc16167636"/>
      <w:bookmarkStart w:id="1067" w:name="_Toc16168742"/>
      <w:bookmarkStart w:id="1068" w:name="_Toc16499780"/>
      <w:bookmarkStart w:id="1069" w:name="_Toc16500889"/>
      <w:bookmarkStart w:id="1070" w:name="_Toc16597264"/>
      <w:bookmarkStart w:id="1071" w:name="_Toc17181917"/>
      <w:bookmarkStart w:id="1072" w:name="_Toc17183033"/>
      <w:bookmarkStart w:id="1073" w:name="_Toc17292525"/>
      <w:bookmarkStart w:id="1074" w:name="_Toc17528756"/>
      <w:bookmarkStart w:id="1075" w:name="_Toc17537594"/>
      <w:bookmarkStart w:id="1076" w:name="_Toc17698864"/>
      <w:bookmarkStart w:id="1077" w:name="_Toc17699990"/>
      <w:bookmarkStart w:id="1078" w:name="_Toc17701117"/>
      <w:bookmarkStart w:id="1079" w:name="_Toc17702236"/>
      <w:bookmarkStart w:id="1080" w:name="_Toc17703361"/>
      <w:bookmarkStart w:id="1081" w:name="_Toc17704502"/>
      <w:bookmarkStart w:id="1082" w:name="_Toc17705635"/>
      <w:bookmarkStart w:id="1083" w:name="_Toc17706768"/>
      <w:bookmarkStart w:id="1084" w:name="_Toc17722287"/>
      <w:bookmarkStart w:id="1085" w:name="_Toc17723420"/>
      <w:bookmarkStart w:id="1086" w:name="_Toc19014760"/>
      <w:bookmarkStart w:id="1087" w:name="_Toc19015898"/>
      <w:bookmarkStart w:id="1088" w:name="_Toc19017034"/>
      <w:bookmarkStart w:id="1089" w:name="_Toc19107002"/>
      <w:bookmarkStart w:id="1090" w:name="_Toc16165425"/>
      <w:bookmarkStart w:id="1091" w:name="_Toc16166528"/>
      <w:bookmarkStart w:id="1092" w:name="_Toc16167637"/>
      <w:bookmarkStart w:id="1093" w:name="_Toc16168743"/>
      <w:bookmarkStart w:id="1094" w:name="_Toc16499781"/>
      <w:bookmarkStart w:id="1095" w:name="_Toc16500890"/>
      <w:bookmarkStart w:id="1096" w:name="_Toc16597265"/>
      <w:bookmarkStart w:id="1097" w:name="_Toc17181918"/>
      <w:bookmarkStart w:id="1098" w:name="_Toc17183034"/>
      <w:bookmarkStart w:id="1099" w:name="_Toc17292526"/>
      <w:bookmarkStart w:id="1100" w:name="_Toc17528757"/>
      <w:bookmarkStart w:id="1101" w:name="_Toc17537595"/>
      <w:bookmarkStart w:id="1102" w:name="_Toc17698865"/>
      <w:bookmarkStart w:id="1103" w:name="_Toc17699991"/>
      <w:bookmarkStart w:id="1104" w:name="_Toc17701118"/>
      <w:bookmarkStart w:id="1105" w:name="_Toc17702237"/>
      <w:bookmarkStart w:id="1106" w:name="_Toc17703362"/>
      <w:bookmarkStart w:id="1107" w:name="_Toc17704503"/>
      <w:bookmarkStart w:id="1108" w:name="_Toc17705636"/>
      <w:bookmarkStart w:id="1109" w:name="_Toc17706769"/>
      <w:bookmarkStart w:id="1110" w:name="_Toc17722288"/>
      <w:bookmarkStart w:id="1111" w:name="_Toc17723421"/>
      <w:bookmarkStart w:id="1112" w:name="_Toc19014761"/>
      <w:bookmarkStart w:id="1113" w:name="_Toc19015899"/>
      <w:bookmarkStart w:id="1114" w:name="_Toc19017035"/>
      <w:bookmarkStart w:id="1115" w:name="_Toc19107003"/>
      <w:bookmarkStart w:id="1116" w:name="_Toc16165426"/>
      <w:bookmarkStart w:id="1117" w:name="_Toc16166529"/>
      <w:bookmarkStart w:id="1118" w:name="_Toc16167638"/>
      <w:bookmarkStart w:id="1119" w:name="_Toc16168744"/>
      <w:bookmarkStart w:id="1120" w:name="_Toc16499782"/>
      <w:bookmarkStart w:id="1121" w:name="_Toc16500891"/>
      <w:bookmarkStart w:id="1122" w:name="_Toc16597266"/>
      <w:bookmarkStart w:id="1123" w:name="_Toc17181919"/>
      <w:bookmarkStart w:id="1124" w:name="_Toc17183035"/>
      <w:bookmarkStart w:id="1125" w:name="_Toc17292527"/>
      <w:bookmarkStart w:id="1126" w:name="_Toc17528758"/>
      <w:bookmarkStart w:id="1127" w:name="_Toc17537596"/>
      <w:bookmarkStart w:id="1128" w:name="_Toc17698866"/>
      <w:bookmarkStart w:id="1129" w:name="_Toc17699992"/>
      <w:bookmarkStart w:id="1130" w:name="_Toc17701119"/>
      <w:bookmarkStart w:id="1131" w:name="_Toc17702238"/>
      <w:bookmarkStart w:id="1132" w:name="_Toc17703363"/>
      <w:bookmarkStart w:id="1133" w:name="_Toc17704504"/>
      <w:bookmarkStart w:id="1134" w:name="_Toc17705637"/>
      <w:bookmarkStart w:id="1135" w:name="_Toc17706770"/>
      <w:bookmarkStart w:id="1136" w:name="_Toc17722289"/>
      <w:bookmarkStart w:id="1137" w:name="_Toc17723422"/>
      <w:bookmarkStart w:id="1138" w:name="_Toc19014762"/>
      <w:bookmarkStart w:id="1139" w:name="_Toc19015900"/>
      <w:bookmarkStart w:id="1140" w:name="_Toc19017036"/>
      <w:bookmarkStart w:id="1141" w:name="_Toc19107004"/>
      <w:bookmarkStart w:id="1142" w:name="_Toc16165427"/>
      <w:bookmarkStart w:id="1143" w:name="_Toc16166530"/>
      <w:bookmarkStart w:id="1144" w:name="_Toc16167639"/>
      <w:bookmarkStart w:id="1145" w:name="_Toc16168745"/>
      <w:bookmarkStart w:id="1146" w:name="_Toc16499783"/>
      <w:bookmarkStart w:id="1147" w:name="_Toc16500892"/>
      <w:bookmarkStart w:id="1148" w:name="_Toc16597267"/>
      <w:bookmarkStart w:id="1149" w:name="_Toc17181920"/>
      <w:bookmarkStart w:id="1150" w:name="_Toc17183036"/>
      <w:bookmarkStart w:id="1151" w:name="_Toc17292528"/>
      <w:bookmarkStart w:id="1152" w:name="_Toc17528759"/>
      <w:bookmarkStart w:id="1153" w:name="_Toc17537597"/>
      <w:bookmarkStart w:id="1154" w:name="_Toc17698867"/>
      <w:bookmarkStart w:id="1155" w:name="_Toc17699993"/>
      <w:bookmarkStart w:id="1156" w:name="_Toc17701120"/>
      <w:bookmarkStart w:id="1157" w:name="_Toc17702239"/>
      <w:bookmarkStart w:id="1158" w:name="_Toc17703364"/>
      <w:bookmarkStart w:id="1159" w:name="_Toc17704505"/>
      <w:bookmarkStart w:id="1160" w:name="_Toc17705638"/>
      <w:bookmarkStart w:id="1161" w:name="_Toc17706771"/>
      <w:bookmarkStart w:id="1162" w:name="_Toc17722290"/>
      <w:bookmarkStart w:id="1163" w:name="_Toc17723423"/>
      <w:bookmarkStart w:id="1164" w:name="_Toc19014763"/>
      <w:bookmarkStart w:id="1165" w:name="_Toc19015901"/>
      <w:bookmarkStart w:id="1166" w:name="_Toc19017037"/>
      <w:bookmarkStart w:id="1167" w:name="_Toc19107005"/>
      <w:bookmarkStart w:id="1168" w:name="_Toc16165428"/>
      <w:bookmarkStart w:id="1169" w:name="_Toc16166531"/>
      <w:bookmarkStart w:id="1170" w:name="_Toc16167640"/>
      <w:bookmarkStart w:id="1171" w:name="_Toc16168746"/>
      <w:bookmarkStart w:id="1172" w:name="_Toc16499784"/>
      <w:bookmarkStart w:id="1173" w:name="_Toc16500893"/>
      <w:bookmarkStart w:id="1174" w:name="_Toc16597268"/>
      <w:bookmarkStart w:id="1175" w:name="_Toc17181921"/>
      <w:bookmarkStart w:id="1176" w:name="_Toc17183037"/>
      <w:bookmarkStart w:id="1177" w:name="_Toc17292529"/>
      <w:bookmarkStart w:id="1178" w:name="_Toc17528760"/>
      <w:bookmarkStart w:id="1179" w:name="_Toc17537598"/>
      <w:bookmarkStart w:id="1180" w:name="_Toc17698868"/>
      <w:bookmarkStart w:id="1181" w:name="_Toc17699994"/>
      <w:bookmarkStart w:id="1182" w:name="_Toc17701121"/>
      <w:bookmarkStart w:id="1183" w:name="_Toc17702240"/>
      <w:bookmarkStart w:id="1184" w:name="_Toc17703365"/>
      <w:bookmarkStart w:id="1185" w:name="_Toc17704506"/>
      <w:bookmarkStart w:id="1186" w:name="_Toc17705639"/>
      <w:bookmarkStart w:id="1187" w:name="_Toc17706772"/>
      <w:bookmarkStart w:id="1188" w:name="_Toc17722291"/>
      <w:bookmarkStart w:id="1189" w:name="_Toc17723424"/>
      <w:bookmarkStart w:id="1190" w:name="_Toc19014764"/>
      <w:bookmarkStart w:id="1191" w:name="_Toc19015902"/>
      <w:bookmarkStart w:id="1192" w:name="_Toc19017038"/>
      <w:bookmarkStart w:id="1193" w:name="_Toc19107006"/>
      <w:bookmarkStart w:id="1194" w:name="_Toc16165429"/>
      <w:bookmarkStart w:id="1195" w:name="_Toc16166532"/>
      <w:bookmarkStart w:id="1196" w:name="_Toc16167641"/>
      <w:bookmarkStart w:id="1197" w:name="_Toc16168747"/>
      <w:bookmarkStart w:id="1198" w:name="_Toc16499785"/>
      <w:bookmarkStart w:id="1199" w:name="_Toc16500894"/>
      <w:bookmarkStart w:id="1200" w:name="_Toc16597269"/>
      <w:bookmarkStart w:id="1201" w:name="_Toc17181922"/>
      <w:bookmarkStart w:id="1202" w:name="_Toc17183038"/>
      <w:bookmarkStart w:id="1203" w:name="_Toc17292530"/>
      <w:bookmarkStart w:id="1204" w:name="_Toc17528761"/>
      <w:bookmarkStart w:id="1205" w:name="_Toc17537599"/>
      <w:bookmarkStart w:id="1206" w:name="_Toc17698869"/>
      <w:bookmarkStart w:id="1207" w:name="_Toc17699995"/>
      <w:bookmarkStart w:id="1208" w:name="_Toc17701122"/>
      <w:bookmarkStart w:id="1209" w:name="_Toc17702241"/>
      <w:bookmarkStart w:id="1210" w:name="_Toc17703366"/>
      <w:bookmarkStart w:id="1211" w:name="_Toc17704507"/>
      <w:bookmarkStart w:id="1212" w:name="_Toc17705640"/>
      <w:bookmarkStart w:id="1213" w:name="_Toc17706773"/>
      <w:bookmarkStart w:id="1214" w:name="_Toc17722292"/>
      <w:bookmarkStart w:id="1215" w:name="_Toc17723425"/>
      <w:bookmarkStart w:id="1216" w:name="_Toc19014765"/>
      <w:bookmarkStart w:id="1217" w:name="_Toc19015903"/>
      <w:bookmarkStart w:id="1218" w:name="_Toc19017039"/>
      <w:bookmarkStart w:id="1219" w:name="_Toc19107007"/>
      <w:bookmarkStart w:id="1220" w:name="_Toc16165430"/>
      <w:bookmarkStart w:id="1221" w:name="_Toc16166533"/>
      <w:bookmarkStart w:id="1222" w:name="_Toc16167642"/>
      <w:bookmarkStart w:id="1223" w:name="_Toc16168748"/>
      <w:bookmarkStart w:id="1224" w:name="_Toc16499786"/>
      <w:bookmarkStart w:id="1225" w:name="_Toc16500895"/>
      <w:bookmarkStart w:id="1226" w:name="_Toc16597270"/>
      <w:bookmarkStart w:id="1227" w:name="_Toc17181923"/>
      <w:bookmarkStart w:id="1228" w:name="_Toc17183039"/>
      <w:bookmarkStart w:id="1229" w:name="_Toc17292531"/>
      <w:bookmarkStart w:id="1230" w:name="_Toc17528762"/>
      <w:bookmarkStart w:id="1231" w:name="_Toc17537600"/>
      <w:bookmarkStart w:id="1232" w:name="_Toc17698870"/>
      <w:bookmarkStart w:id="1233" w:name="_Toc17699996"/>
      <w:bookmarkStart w:id="1234" w:name="_Toc17701123"/>
      <w:bookmarkStart w:id="1235" w:name="_Toc17702242"/>
      <w:bookmarkStart w:id="1236" w:name="_Toc17703367"/>
      <w:bookmarkStart w:id="1237" w:name="_Toc17704508"/>
      <w:bookmarkStart w:id="1238" w:name="_Toc17705641"/>
      <w:bookmarkStart w:id="1239" w:name="_Toc17706774"/>
      <w:bookmarkStart w:id="1240" w:name="_Toc17722293"/>
      <w:bookmarkStart w:id="1241" w:name="_Toc17723426"/>
      <w:bookmarkStart w:id="1242" w:name="_Toc19014766"/>
      <w:bookmarkStart w:id="1243" w:name="_Toc19015904"/>
      <w:bookmarkStart w:id="1244" w:name="_Toc19017040"/>
      <w:bookmarkStart w:id="1245" w:name="_Toc19107008"/>
      <w:bookmarkStart w:id="1246" w:name="_Toc16165431"/>
      <w:bookmarkStart w:id="1247" w:name="_Toc16166534"/>
      <w:bookmarkStart w:id="1248" w:name="_Toc16167643"/>
      <w:bookmarkStart w:id="1249" w:name="_Toc16168749"/>
      <w:bookmarkStart w:id="1250" w:name="_Toc16499787"/>
      <w:bookmarkStart w:id="1251" w:name="_Toc16500896"/>
      <w:bookmarkStart w:id="1252" w:name="_Toc16597271"/>
      <w:bookmarkStart w:id="1253" w:name="_Toc17181924"/>
      <w:bookmarkStart w:id="1254" w:name="_Toc17183040"/>
      <w:bookmarkStart w:id="1255" w:name="_Toc17292532"/>
      <w:bookmarkStart w:id="1256" w:name="_Toc17528763"/>
      <w:bookmarkStart w:id="1257" w:name="_Toc17537601"/>
      <w:bookmarkStart w:id="1258" w:name="_Toc17698871"/>
      <w:bookmarkStart w:id="1259" w:name="_Toc17699997"/>
      <w:bookmarkStart w:id="1260" w:name="_Toc17701124"/>
      <w:bookmarkStart w:id="1261" w:name="_Toc17702243"/>
      <w:bookmarkStart w:id="1262" w:name="_Toc17703368"/>
      <w:bookmarkStart w:id="1263" w:name="_Toc17704509"/>
      <w:bookmarkStart w:id="1264" w:name="_Toc17705642"/>
      <w:bookmarkStart w:id="1265" w:name="_Toc17706775"/>
      <w:bookmarkStart w:id="1266" w:name="_Toc17722294"/>
      <w:bookmarkStart w:id="1267" w:name="_Toc17723427"/>
      <w:bookmarkStart w:id="1268" w:name="_Toc19014767"/>
      <w:bookmarkStart w:id="1269" w:name="_Toc19015905"/>
      <w:bookmarkStart w:id="1270" w:name="_Toc19017041"/>
      <w:bookmarkStart w:id="1271" w:name="_Toc19107009"/>
      <w:bookmarkStart w:id="1272" w:name="_Toc16165432"/>
      <w:bookmarkStart w:id="1273" w:name="_Toc16166535"/>
      <w:bookmarkStart w:id="1274" w:name="_Toc16167644"/>
      <w:bookmarkStart w:id="1275" w:name="_Toc16168750"/>
      <w:bookmarkStart w:id="1276" w:name="_Toc16499788"/>
      <w:bookmarkStart w:id="1277" w:name="_Toc16500897"/>
      <w:bookmarkStart w:id="1278" w:name="_Toc16597272"/>
      <w:bookmarkStart w:id="1279" w:name="_Toc17181925"/>
      <w:bookmarkStart w:id="1280" w:name="_Toc17183041"/>
      <w:bookmarkStart w:id="1281" w:name="_Toc17292533"/>
      <w:bookmarkStart w:id="1282" w:name="_Toc17528764"/>
      <w:bookmarkStart w:id="1283" w:name="_Toc17537602"/>
      <w:bookmarkStart w:id="1284" w:name="_Toc17698872"/>
      <w:bookmarkStart w:id="1285" w:name="_Toc17699998"/>
      <w:bookmarkStart w:id="1286" w:name="_Toc17701125"/>
      <w:bookmarkStart w:id="1287" w:name="_Toc17702244"/>
      <w:bookmarkStart w:id="1288" w:name="_Toc17703369"/>
      <w:bookmarkStart w:id="1289" w:name="_Toc17704510"/>
      <w:bookmarkStart w:id="1290" w:name="_Toc17705643"/>
      <w:bookmarkStart w:id="1291" w:name="_Toc17706776"/>
      <w:bookmarkStart w:id="1292" w:name="_Toc17722295"/>
      <w:bookmarkStart w:id="1293" w:name="_Toc17723428"/>
      <w:bookmarkStart w:id="1294" w:name="_Toc19014768"/>
      <w:bookmarkStart w:id="1295" w:name="_Toc19015906"/>
      <w:bookmarkStart w:id="1296" w:name="_Toc19017042"/>
      <w:bookmarkStart w:id="1297" w:name="_Toc19107010"/>
      <w:bookmarkStart w:id="1298" w:name="_Toc16165433"/>
      <w:bookmarkStart w:id="1299" w:name="_Toc16166536"/>
      <w:bookmarkStart w:id="1300" w:name="_Toc16167645"/>
      <w:bookmarkStart w:id="1301" w:name="_Toc16168751"/>
      <w:bookmarkStart w:id="1302" w:name="_Toc16499789"/>
      <w:bookmarkStart w:id="1303" w:name="_Toc16500898"/>
      <w:bookmarkStart w:id="1304" w:name="_Toc16597273"/>
      <w:bookmarkStart w:id="1305" w:name="_Toc17181926"/>
      <w:bookmarkStart w:id="1306" w:name="_Toc17183042"/>
      <w:bookmarkStart w:id="1307" w:name="_Toc17292534"/>
      <w:bookmarkStart w:id="1308" w:name="_Toc17528765"/>
      <w:bookmarkStart w:id="1309" w:name="_Toc17537603"/>
      <w:bookmarkStart w:id="1310" w:name="_Toc17698873"/>
      <w:bookmarkStart w:id="1311" w:name="_Toc17699999"/>
      <w:bookmarkStart w:id="1312" w:name="_Toc17701126"/>
      <w:bookmarkStart w:id="1313" w:name="_Toc17702245"/>
      <w:bookmarkStart w:id="1314" w:name="_Toc17703370"/>
      <w:bookmarkStart w:id="1315" w:name="_Toc17704511"/>
      <w:bookmarkStart w:id="1316" w:name="_Toc17705644"/>
      <w:bookmarkStart w:id="1317" w:name="_Toc17706777"/>
      <w:bookmarkStart w:id="1318" w:name="_Toc17722296"/>
      <w:bookmarkStart w:id="1319" w:name="_Toc17723429"/>
      <w:bookmarkStart w:id="1320" w:name="_Toc19014769"/>
      <w:bookmarkStart w:id="1321" w:name="_Toc19015907"/>
      <w:bookmarkStart w:id="1322" w:name="_Toc19017043"/>
      <w:bookmarkStart w:id="1323" w:name="_Toc19107011"/>
      <w:bookmarkStart w:id="1324" w:name="_Toc16165434"/>
      <w:bookmarkStart w:id="1325" w:name="_Toc16166537"/>
      <w:bookmarkStart w:id="1326" w:name="_Toc16167646"/>
      <w:bookmarkStart w:id="1327" w:name="_Toc16168752"/>
      <w:bookmarkStart w:id="1328" w:name="_Toc16499790"/>
      <w:bookmarkStart w:id="1329" w:name="_Toc16500899"/>
      <w:bookmarkStart w:id="1330" w:name="_Toc16597274"/>
      <w:bookmarkStart w:id="1331" w:name="_Toc17181927"/>
      <w:bookmarkStart w:id="1332" w:name="_Toc17183043"/>
      <w:bookmarkStart w:id="1333" w:name="_Toc17292535"/>
      <w:bookmarkStart w:id="1334" w:name="_Toc17528766"/>
      <w:bookmarkStart w:id="1335" w:name="_Toc17537604"/>
      <w:bookmarkStart w:id="1336" w:name="_Toc17698874"/>
      <w:bookmarkStart w:id="1337" w:name="_Toc17700000"/>
      <w:bookmarkStart w:id="1338" w:name="_Toc17701127"/>
      <w:bookmarkStart w:id="1339" w:name="_Toc17702246"/>
      <w:bookmarkStart w:id="1340" w:name="_Toc17703371"/>
      <w:bookmarkStart w:id="1341" w:name="_Toc17704512"/>
      <w:bookmarkStart w:id="1342" w:name="_Toc17705645"/>
      <w:bookmarkStart w:id="1343" w:name="_Toc17706778"/>
      <w:bookmarkStart w:id="1344" w:name="_Toc17722297"/>
      <w:bookmarkStart w:id="1345" w:name="_Toc17723430"/>
      <w:bookmarkStart w:id="1346" w:name="_Toc19014770"/>
      <w:bookmarkStart w:id="1347" w:name="_Toc19015908"/>
      <w:bookmarkStart w:id="1348" w:name="_Toc19017044"/>
      <w:bookmarkStart w:id="1349" w:name="_Toc19107012"/>
      <w:bookmarkStart w:id="1350" w:name="_Toc16165435"/>
      <w:bookmarkStart w:id="1351" w:name="_Toc16166538"/>
      <w:bookmarkStart w:id="1352" w:name="_Toc16167647"/>
      <w:bookmarkStart w:id="1353" w:name="_Toc16168753"/>
      <w:bookmarkStart w:id="1354" w:name="_Toc16499791"/>
      <w:bookmarkStart w:id="1355" w:name="_Toc16500900"/>
      <w:bookmarkStart w:id="1356" w:name="_Toc16597275"/>
      <w:bookmarkStart w:id="1357" w:name="_Toc17181928"/>
      <w:bookmarkStart w:id="1358" w:name="_Toc17183044"/>
      <w:bookmarkStart w:id="1359" w:name="_Toc17292536"/>
      <w:bookmarkStart w:id="1360" w:name="_Toc17528767"/>
      <w:bookmarkStart w:id="1361" w:name="_Toc17537605"/>
      <w:bookmarkStart w:id="1362" w:name="_Toc17698875"/>
      <w:bookmarkStart w:id="1363" w:name="_Toc17700001"/>
      <w:bookmarkStart w:id="1364" w:name="_Toc17701128"/>
      <w:bookmarkStart w:id="1365" w:name="_Toc17702247"/>
      <w:bookmarkStart w:id="1366" w:name="_Toc17703372"/>
      <w:bookmarkStart w:id="1367" w:name="_Toc17704513"/>
      <w:bookmarkStart w:id="1368" w:name="_Toc17705646"/>
      <w:bookmarkStart w:id="1369" w:name="_Toc17706779"/>
      <w:bookmarkStart w:id="1370" w:name="_Toc17722298"/>
      <w:bookmarkStart w:id="1371" w:name="_Toc17723431"/>
      <w:bookmarkStart w:id="1372" w:name="_Toc19014771"/>
      <w:bookmarkStart w:id="1373" w:name="_Toc19015909"/>
      <w:bookmarkStart w:id="1374" w:name="_Toc19017045"/>
      <w:bookmarkStart w:id="1375" w:name="_Toc19107013"/>
      <w:bookmarkStart w:id="1376" w:name="_Toc16165436"/>
      <w:bookmarkStart w:id="1377" w:name="_Toc16166539"/>
      <w:bookmarkStart w:id="1378" w:name="_Toc16167648"/>
      <w:bookmarkStart w:id="1379" w:name="_Toc16168754"/>
      <w:bookmarkStart w:id="1380" w:name="_Toc16499792"/>
      <w:bookmarkStart w:id="1381" w:name="_Toc16500901"/>
      <w:bookmarkStart w:id="1382" w:name="_Toc16597276"/>
      <w:bookmarkStart w:id="1383" w:name="_Toc17181929"/>
      <w:bookmarkStart w:id="1384" w:name="_Toc17183045"/>
      <w:bookmarkStart w:id="1385" w:name="_Toc17292537"/>
      <w:bookmarkStart w:id="1386" w:name="_Toc17528768"/>
      <w:bookmarkStart w:id="1387" w:name="_Toc17537606"/>
      <w:bookmarkStart w:id="1388" w:name="_Toc17698876"/>
      <w:bookmarkStart w:id="1389" w:name="_Toc17700002"/>
      <w:bookmarkStart w:id="1390" w:name="_Toc17701129"/>
      <w:bookmarkStart w:id="1391" w:name="_Toc17702248"/>
      <w:bookmarkStart w:id="1392" w:name="_Toc17703373"/>
      <w:bookmarkStart w:id="1393" w:name="_Toc17704514"/>
      <w:bookmarkStart w:id="1394" w:name="_Toc17705647"/>
      <w:bookmarkStart w:id="1395" w:name="_Toc17706780"/>
      <w:bookmarkStart w:id="1396" w:name="_Toc17722299"/>
      <w:bookmarkStart w:id="1397" w:name="_Toc17723432"/>
      <w:bookmarkStart w:id="1398" w:name="_Toc19014772"/>
      <w:bookmarkStart w:id="1399" w:name="_Toc19015910"/>
      <w:bookmarkStart w:id="1400" w:name="_Toc19017046"/>
      <w:bookmarkStart w:id="1401" w:name="_Toc19107014"/>
      <w:bookmarkStart w:id="1402" w:name="_Toc16499793"/>
      <w:bookmarkStart w:id="1403" w:name="_Toc16500902"/>
      <w:bookmarkStart w:id="1404" w:name="_Toc16597277"/>
      <w:bookmarkStart w:id="1405" w:name="_Toc17181930"/>
      <w:bookmarkStart w:id="1406" w:name="_Toc17183046"/>
      <w:bookmarkStart w:id="1407" w:name="_Toc17292538"/>
      <w:bookmarkStart w:id="1408" w:name="_Toc17528769"/>
      <w:bookmarkStart w:id="1409" w:name="_Toc17537607"/>
      <w:bookmarkStart w:id="1410" w:name="_Toc17698877"/>
      <w:bookmarkStart w:id="1411" w:name="_Toc17700003"/>
      <w:bookmarkStart w:id="1412" w:name="_Toc17701130"/>
      <w:bookmarkStart w:id="1413" w:name="_Toc17702249"/>
      <w:bookmarkStart w:id="1414" w:name="_Toc17703374"/>
      <w:bookmarkStart w:id="1415" w:name="_Toc17704515"/>
      <w:bookmarkStart w:id="1416" w:name="_Toc17705648"/>
      <w:bookmarkStart w:id="1417" w:name="_Toc17706781"/>
      <w:bookmarkStart w:id="1418" w:name="_Toc17722300"/>
      <w:bookmarkStart w:id="1419" w:name="_Toc17723433"/>
      <w:bookmarkStart w:id="1420" w:name="_Toc19014773"/>
      <w:bookmarkStart w:id="1421" w:name="_Toc19015911"/>
      <w:bookmarkStart w:id="1422" w:name="_Toc19017047"/>
      <w:bookmarkStart w:id="1423" w:name="_Toc19107015"/>
      <w:bookmarkStart w:id="1424" w:name="_Toc68070847"/>
      <w:bookmarkStart w:id="1425" w:name="_Toc68162367"/>
      <w:bookmarkStart w:id="1426" w:name="_Toc76112132"/>
      <w:bookmarkStart w:id="1427" w:name="_Toc76112335"/>
      <w:bookmarkStart w:id="1428" w:name="_Toc76457597"/>
      <w:bookmarkStart w:id="1429" w:name="_Toc76457802"/>
      <w:bookmarkStart w:id="1430" w:name="_Toc76458006"/>
      <w:bookmarkStart w:id="1431" w:name="_Toc76649932"/>
      <w:bookmarkStart w:id="1432" w:name="_Toc76650140"/>
      <w:bookmarkStart w:id="1433" w:name="_Toc76711018"/>
      <w:bookmarkStart w:id="1434" w:name="_Toc76711250"/>
      <w:bookmarkStart w:id="1435" w:name="_Toc76711454"/>
      <w:bookmarkStart w:id="1436" w:name="_Toc78282005"/>
      <w:bookmarkStart w:id="1437" w:name="_Toc78282221"/>
      <w:bookmarkStart w:id="1438" w:name="_Toc78293508"/>
      <w:bookmarkStart w:id="1439" w:name="_Toc79045944"/>
      <w:bookmarkStart w:id="1440" w:name="_Toc79051750"/>
      <w:bookmarkStart w:id="1441" w:name="_Toc79059246"/>
      <w:bookmarkStart w:id="1442" w:name="_Toc79060072"/>
      <w:bookmarkStart w:id="1443" w:name="_Toc79500112"/>
      <w:bookmarkStart w:id="1444" w:name="_Toc79501483"/>
      <w:bookmarkStart w:id="1445" w:name="_Toc79502537"/>
      <w:bookmarkStart w:id="1446" w:name="_Toc79673043"/>
      <w:bookmarkStart w:id="1447" w:name="_Toc79673256"/>
      <w:bookmarkStart w:id="1448" w:name="_Toc79675106"/>
      <w:bookmarkStart w:id="1449" w:name="_Toc68070848"/>
      <w:bookmarkStart w:id="1450" w:name="_Toc68162368"/>
      <w:bookmarkStart w:id="1451" w:name="_Toc76112133"/>
      <w:bookmarkStart w:id="1452" w:name="_Toc76112336"/>
      <w:bookmarkStart w:id="1453" w:name="_Toc76457598"/>
      <w:bookmarkStart w:id="1454" w:name="_Toc76457803"/>
      <w:bookmarkStart w:id="1455" w:name="_Toc76458007"/>
      <w:bookmarkStart w:id="1456" w:name="_Toc76649933"/>
      <w:bookmarkStart w:id="1457" w:name="_Toc76650141"/>
      <w:bookmarkStart w:id="1458" w:name="_Toc76711019"/>
      <w:bookmarkStart w:id="1459" w:name="_Toc76711251"/>
      <w:bookmarkStart w:id="1460" w:name="_Toc76711455"/>
      <w:bookmarkStart w:id="1461" w:name="_Toc78282006"/>
      <w:bookmarkStart w:id="1462" w:name="_Toc78282222"/>
      <w:bookmarkStart w:id="1463" w:name="_Toc78293509"/>
      <w:bookmarkStart w:id="1464" w:name="_Toc79045945"/>
      <w:bookmarkStart w:id="1465" w:name="_Toc79051751"/>
      <w:bookmarkStart w:id="1466" w:name="_Toc79059247"/>
      <w:bookmarkStart w:id="1467" w:name="_Toc79060073"/>
      <w:bookmarkStart w:id="1468" w:name="_Toc79500113"/>
      <w:bookmarkStart w:id="1469" w:name="_Toc79501484"/>
      <w:bookmarkStart w:id="1470" w:name="_Toc79502538"/>
      <w:bookmarkStart w:id="1471" w:name="_Toc79673044"/>
      <w:bookmarkStart w:id="1472" w:name="_Toc79673257"/>
      <w:bookmarkStart w:id="1473" w:name="_Toc79675107"/>
      <w:bookmarkStart w:id="1474" w:name="_Toc68070849"/>
      <w:bookmarkStart w:id="1475" w:name="_Toc68162369"/>
      <w:bookmarkStart w:id="1476" w:name="_Toc76112134"/>
      <w:bookmarkStart w:id="1477" w:name="_Toc76112337"/>
      <w:bookmarkStart w:id="1478" w:name="_Toc76457599"/>
      <w:bookmarkStart w:id="1479" w:name="_Toc76457804"/>
      <w:bookmarkStart w:id="1480" w:name="_Toc76458008"/>
      <w:bookmarkStart w:id="1481" w:name="_Toc76649934"/>
      <w:bookmarkStart w:id="1482" w:name="_Toc76650142"/>
      <w:bookmarkStart w:id="1483" w:name="_Toc76711020"/>
      <w:bookmarkStart w:id="1484" w:name="_Toc76711252"/>
      <w:bookmarkStart w:id="1485" w:name="_Toc76711456"/>
      <w:bookmarkStart w:id="1486" w:name="_Toc78282007"/>
      <w:bookmarkStart w:id="1487" w:name="_Toc78282223"/>
      <w:bookmarkStart w:id="1488" w:name="_Toc78293510"/>
      <w:bookmarkStart w:id="1489" w:name="_Toc79045946"/>
      <w:bookmarkStart w:id="1490" w:name="_Toc79051752"/>
      <w:bookmarkStart w:id="1491" w:name="_Toc79059248"/>
      <w:bookmarkStart w:id="1492" w:name="_Toc79060074"/>
      <w:bookmarkStart w:id="1493" w:name="_Toc79500114"/>
      <w:bookmarkStart w:id="1494" w:name="_Toc79501485"/>
      <w:bookmarkStart w:id="1495" w:name="_Toc79502539"/>
      <w:bookmarkStart w:id="1496" w:name="_Toc79673045"/>
      <w:bookmarkStart w:id="1497" w:name="_Toc79673258"/>
      <w:bookmarkStart w:id="1498" w:name="_Toc79675108"/>
      <w:bookmarkStart w:id="1499" w:name="_Toc68070850"/>
      <w:bookmarkStart w:id="1500" w:name="_Toc68162370"/>
      <w:bookmarkStart w:id="1501" w:name="_Toc76112135"/>
      <w:bookmarkStart w:id="1502" w:name="_Toc76112338"/>
      <w:bookmarkStart w:id="1503" w:name="_Toc76457600"/>
      <w:bookmarkStart w:id="1504" w:name="_Toc76457805"/>
      <w:bookmarkStart w:id="1505" w:name="_Toc76458009"/>
      <w:bookmarkStart w:id="1506" w:name="_Toc76649935"/>
      <w:bookmarkStart w:id="1507" w:name="_Toc76650143"/>
      <w:bookmarkStart w:id="1508" w:name="_Toc76711021"/>
      <w:bookmarkStart w:id="1509" w:name="_Toc76711253"/>
      <w:bookmarkStart w:id="1510" w:name="_Toc76711457"/>
      <w:bookmarkStart w:id="1511" w:name="_Toc78282008"/>
      <w:bookmarkStart w:id="1512" w:name="_Toc78282224"/>
      <w:bookmarkStart w:id="1513" w:name="_Toc78293511"/>
      <w:bookmarkStart w:id="1514" w:name="_Toc79045947"/>
      <w:bookmarkStart w:id="1515" w:name="_Toc79051753"/>
      <w:bookmarkStart w:id="1516" w:name="_Toc79059249"/>
      <w:bookmarkStart w:id="1517" w:name="_Toc79060075"/>
      <w:bookmarkStart w:id="1518" w:name="_Toc79500115"/>
      <w:bookmarkStart w:id="1519" w:name="_Toc79501486"/>
      <w:bookmarkStart w:id="1520" w:name="_Toc79502540"/>
      <w:bookmarkStart w:id="1521" w:name="_Toc79673046"/>
      <w:bookmarkStart w:id="1522" w:name="_Toc79673259"/>
      <w:bookmarkStart w:id="1523" w:name="_Toc79675109"/>
      <w:bookmarkStart w:id="1524" w:name="_Toc68070851"/>
      <w:bookmarkStart w:id="1525" w:name="_Toc68162371"/>
      <w:bookmarkStart w:id="1526" w:name="_Toc76112136"/>
      <w:bookmarkStart w:id="1527" w:name="_Toc76112339"/>
      <w:bookmarkStart w:id="1528" w:name="_Toc76457601"/>
      <w:bookmarkStart w:id="1529" w:name="_Toc76457806"/>
      <w:bookmarkStart w:id="1530" w:name="_Toc76458010"/>
      <w:bookmarkStart w:id="1531" w:name="_Toc76649936"/>
      <w:bookmarkStart w:id="1532" w:name="_Toc76650144"/>
      <w:bookmarkStart w:id="1533" w:name="_Toc76711022"/>
      <w:bookmarkStart w:id="1534" w:name="_Toc76711254"/>
      <w:bookmarkStart w:id="1535" w:name="_Toc76711458"/>
      <w:bookmarkStart w:id="1536" w:name="_Toc78282009"/>
      <w:bookmarkStart w:id="1537" w:name="_Toc78282225"/>
      <w:bookmarkStart w:id="1538" w:name="_Toc78293512"/>
      <w:bookmarkStart w:id="1539" w:name="_Toc79045948"/>
      <w:bookmarkStart w:id="1540" w:name="_Toc79051754"/>
      <w:bookmarkStart w:id="1541" w:name="_Toc79059250"/>
      <w:bookmarkStart w:id="1542" w:name="_Toc79060076"/>
      <w:bookmarkStart w:id="1543" w:name="_Toc79500116"/>
      <w:bookmarkStart w:id="1544" w:name="_Toc79501487"/>
      <w:bookmarkStart w:id="1545" w:name="_Toc79502541"/>
      <w:bookmarkStart w:id="1546" w:name="_Toc79673047"/>
      <w:bookmarkStart w:id="1547" w:name="_Toc79673260"/>
      <w:bookmarkStart w:id="1548" w:name="_Toc79675110"/>
      <w:bookmarkStart w:id="1549" w:name="_Toc68070852"/>
      <w:bookmarkStart w:id="1550" w:name="_Toc68162372"/>
      <w:bookmarkStart w:id="1551" w:name="_Toc76112137"/>
      <w:bookmarkStart w:id="1552" w:name="_Toc76112340"/>
      <w:bookmarkStart w:id="1553" w:name="_Toc76457602"/>
      <w:bookmarkStart w:id="1554" w:name="_Toc76457807"/>
      <w:bookmarkStart w:id="1555" w:name="_Toc76458011"/>
      <w:bookmarkStart w:id="1556" w:name="_Toc76649937"/>
      <w:bookmarkStart w:id="1557" w:name="_Toc76650145"/>
      <w:bookmarkStart w:id="1558" w:name="_Toc76711023"/>
      <w:bookmarkStart w:id="1559" w:name="_Toc76711255"/>
      <w:bookmarkStart w:id="1560" w:name="_Toc76711459"/>
      <w:bookmarkStart w:id="1561" w:name="_Toc78282010"/>
      <w:bookmarkStart w:id="1562" w:name="_Toc78282226"/>
      <w:bookmarkStart w:id="1563" w:name="_Toc78293513"/>
      <w:bookmarkStart w:id="1564" w:name="_Toc79045949"/>
      <w:bookmarkStart w:id="1565" w:name="_Toc79051755"/>
      <w:bookmarkStart w:id="1566" w:name="_Toc79059251"/>
      <w:bookmarkStart w:id="1567" w:name="_Toc79060077"/>
      <w:bookmarkStart w:id="1568" w:name="_Toc79500117"/>
      <w:bookmarkStart w:id="1569" w:name="_Toc79501488"/>
      <w:bookmarkStart w:id="1570" w:name="_Toc79502542"/>
      <w:bookmarkStart w:id="1571" w:name="_Toc79673048"/>
      <w:bookmarkStart w:id="1572" w:name="_Toc79673261"/>
      <w:bookmarkStart w:id="1573" w:name="_Toc79675111"/>
      <w:bookmarkStart w:id="1574" w:name="_Toc68070853"/>
      <w:bookmarkStart w:id="1575" w:name="_Toc68162373"/>
      <w:bookmarkStart w:id="1576" w:name="_Toc76112138"/>
      <w:bookmarkStart w:id="1577" w:name="_Toc76112341"/>
      <w:bookmarkStart w:id="1578" w:name="_Toc76457603"/>
      <w:bookmarkStart w:id="1579" w:name="_Toc76457808"/>
      <w:bookmarkStart w:id="1580" w:name="_Toc76458012"/>
      <w:bookmarkStart w:id="1581" w:name="_Toc76649938"/>
      <w:bookmarkStart w:id="1582" w:name="_Toc76650146"/>
      <w:bookmarkStart w:id="1583" w:name="_Toc76711024"/>
      <w:bookmarkStart w:id="1584" w:name="_Toc76711256"/>
      <w:bookmarkStart w:id="1585" w:name="_Toc76711460"/>
      <w:bookmarkStart w:id="1586" w:name="_Toc78282011"/>
      <w:bookmarkStart w:id="1587" w:name="_Toc78282227"/>
      <w:bookmarkStart w:id="1588" w:name="_Toc78293514"/>
      <w:bookmarkStart w:id="1589" w:name="_Toc79045950"/>
      <w:bookmarkStart w:id="1590" w:name="_Toc79051756"/>
      <w:bookmarkStart w:id="1591" w:name="_Toc79059252"/>
      <w:bookmarkStart w:id="1592" w:name="_Toc79060078"/>
      <w:bookmarkStart w:id="1593" w:name="_Toc79500118"/>
      <w:bookmarkStart w:id="1594" w:name="_Toc79501489"/>
      <w:bookmarkStart w:id="1595" w:name="_Toc79502543"/>
      <w:bookmarkStart w:id="1596" w:name="_Toc79673049"/>
      <w:bookmarkStart w:id="1597" w:name="_Toc79673262"/>
      <w:bookmarkStart w:id="1598" w:name="_Toc79675112"/>
      <w:bookmarkStart w:id="1599" w:name="_Toc68070854"/>
      <w:bookmarkStart w:id="1600" w:name="_Toc68162374"/>
      <w:bookmarkStart w:id="1601" w:name="_Toc76112139"/>
      <w:bookmarkStart w:id="1602" w:name="_Toc76112342"/>
      <w:bookmarkStart w:id="1603" w:name="_Toc76457604"/>
      <w:bookmarkStart w:id="1604" w:name="_Toc76457809"/>
      <w:bookmarkStart w:id="1605" w:name="_Toc76458013"/>
      <w:bookmarkStart w:id="1606" w:name="_Toc76649939"/>
      <w:bookmarkStart w:id="1607" w:name="_Toc76650147"/>
      <w:bookmarkStart w:id="1608" w:name="_Toc76711025"/>
      <w:bookmarkStart w:id="1609" w:name="_Toc76711257"/>
      <w:bookmarkStart w:id="1610" w:name="_Toc76711461"/>
      <w:bookmarkStart w:id="1611" w:name="_Toc78282012"/>
      <w:bookmarkStart w:id="1612" w:name="_Toc78282228"/>
      <w:bookmarkStart w:id="1613" w:name="_Toc78293515"/>
      <w:bookmarkStart w:id="1614" w:name="_Toc79045951"/>
      <w:bookmarkStart w:id="1615" w:name="_Toc79051757"/>
      <w:bookmarkStart w:id="1616" w:name="_Toc79059253"/>
      <w:bookmarkStart w:id="1617" w:name="_Toc79060079"/>
      <w:bookmarkStart w:id="1618" w:name="_Toc79500119"/>
      <w:bookmarkStart w:id="1619" w:name="_Toc79501490"/>
      <w:bookmarkStart w:id="1620" w:name="_Toc79502544"/>
      <w:bookmarkStart w:id="1621" w:name="_Toc79673050"/>
      <w:bookmarkStart w:id="1622" w:name="_Toc79673263"/>
      <w:bookmarkStart w:id="1623" w:name="_Toc79675113"/>
      <w:bookmarkStart w:id="1624" w:name="_Toc68070855"/>
      <w:bookmarkStart w:id="1625" w:name="_Toc68162375"/>
      <w:bookmarkStart w:id="1626" w:name="_Toc76112140"/>
      <w:bookmarkStart w:id="1627" w:name="_Toc76112343"/>
      <w:bookmarkStart w:id="1628" w:name="_Toc76457605"/>
      <w:bookmarkStart w:id="1629" w:name="_Toc76457810"/>
      <w:bookmarkStart w:id="1630" w:name="_Toc76458014"/>
      <w:bookmarkStart w:id="1631" w:name="_Toc76649940"/>
      <w:bookmarkStart w:id="1632" w:name="_Toc76650148"/>
      <w:bookmarkStart w:id="1633" w:name="_Toc76711026"/>
      <w:bookmarkStart w:id="1634" w:name="_Toc76711258"/>
      <w:bookmarkStart w:id="1635" w:name="_Toc76711462"/>
      <w:bookmarkStart w:id="1636" w:name="_Toc78282013"/>
      <w:bookmarkStart w:id="1637" w:name="_Toc78282229"/>
      <w:bookmarkStart w:id="1638" w:name="_Toc78293516"/>
      <w:bookmarkStart w:id="1639" w:name="_Toc79045952"/>
      <w:bookmarkStart w:id="1640" w:name="_Toc79051758"/>
      <w:bookmarkStart w:id="1641" w:name="_Toc79059254"/>
      <w:bookmarkStart w:id="1642" w:name="_Toc79060080"/>
      <w:bookmarkStart w:id="1643" w:name="_Toc79500120"/>
      <w:bookmarkStart w:id="1644" w:name="_Toc79501491"/>
      <w:bookmarkStart w:id="1645" w:name="_Toc79502545"/>
      <w:bookmarkStart w:id="1646" w:name="_Toc79673051"/>
      <w:bookmarkStart w:id="1647" w:name="_Toc79673264"/>
      <w:bookmarkStart w:id="1648" w:name="_Toc79675114"/>
      <w:bookmarkStart w:id="1649" w:name="_Toc68070856"/>
      <w:bookmarkStart w:id="1650" w:name="_Toc68162376"/>
      <w:bookmarkStart w:id="1651" w:name="_Toc76112141"/>
      <w:bookmarkStart w:id="1652" w:name="_Toc76112344"/>
      <w:bookmarkStart w:id="1653" w:name="_Toc76457606"/>
      <w:bookmarkStart w:id="1654" w:name="_Toc76457811"/>
      <w:bookmarkStart w:id="1655" w:name="_Toc76458015"/>
      <w:bookmarkStart w:id="1656" w:name="_Toc76649941"/>
      <w:bookmarkStart w:id="1657" w:name="_Toc76650149"/>
      <w:bookmarkStart w:id="1658" w:name="_Toc76711027"/>
      <w:bookmarkStart w:id="1659" w:name="_Toc76711259"/>
      <w:bookmarkStart w:id="1660" w:name="_Toc76711463"/>
      <w:bookmarkStart w:id="1661" w:name="_Toc78282014"/>
      <w:bookmarkStart w:id="1662" w:name="_Toc78282230"/>
      <w:bookmarkStart w:id="1663" w:name="_Toc78293517"/>
      <w:bookmarkStart w:id="1664" w:name="_Toc79045953"/>
      <w:bookmarkStart w:id="1665" w:name="_Toc79051759"/>
      <w:bookmarkStart w:id="1666" w:name="_Toc79059255"/>
      <w:bookmarkStart w:id="1667" w:name="_Toc79060081"/>
      <w:bookmarkStart w:id="1668" w:name="_Toc79500121"/>
      <w:bookmarkStart w:id="1669" w:name="_Toc79501492"/>
      <w:bookmarkStart w:id="1670" w:name="_Toc79502546"/>
      <w:bookmarkStart w:id="1671" w:name="_Toc79673052"/>
      <w:bookmarkStart w:id="1672" w:name="_Toc79673265"/>
      <w:bookmarkStart w:id="1673" w:name="_Toc79675115"/>
      <w:bookmarkStart w:id="1674" w:name="_Toc68070857"/>
      <w:bookmarkStart w:id="1675" w:name="_Toc68162377"/>
      <w:bookmarkStart w:id="1676" w:name="_Toc76112142"/>
      <w:bookmarkStart w:id="1677" w:name="_Toc76112345"/>
      <w:bookmarkStart w:id="1678" w:name="_Toc76457607"/>
      <w:bookmarkStart w:id="1679" w:name="_Toc76457812"/>
      <w:bookmarkStart w:id="1680" w:name="_Toc76458016"/>
      <w:bookmarkStart w:id="1681" w:name="_Toc76649942"/>
      <w:bookmarkStart w:id="1682" w:name="_Toc76650150"/>
      <w:bookmarkStart w:id="1683" w:name="_Toc76711028"/>
      <w:bookmarkStart w:id="1684" w:name="_Toc76711260"/>
      <w:bookmarkStart w:id="1685" w:name="_Toc76711464"/>
      <w:bookmarkStart w:id="1686" w:name="_Toc78282015"/>
      <w:bookmarkStart w:id="1687" w:name="_Toc78282231"/>
      <w:bookmarkStart w:id="1688" w:name="_Toc78293518"/>
      <w:bookmarkStart w:id="1689" w:name="_Toc79045954"/>
      <w:bookmarkStart w:id="1690" w:name="_Toc79051760"/>
      <w:bookmarkStart w:id="1691" w:name="_Toc79059256"/>
      <w:bookmarkStart w:id="1692" w:name="_Toc79060082"/>
      <w:bookmarkStart w:id="1693" w:name="_Toc79500122"/>
      <w:bookmarkStart w:id="1694" w:name="_Toc79501493"/>
      <w:bookmarkStart w:id="1695" w:name="_Toc79502547"/>
      <w:bookmarkStart w:id="1696" w:name="_Toc79673053"/>
      <w:bookmarkStart w:id="1697" w:name="_Toc79673266"/>
      <w:bookmarkStart w:id="1698" w:name="_Toc79675116"/>
      <w:bookmarkStart w:id="1699" w:name="_Toc68070858"/>
      <w:bookmarkStart w:id="1700" w:name="_Toc68162378"/>
      <w:bookmarkStart w:id="1701" w:name="_Toc76112143"/>
      <w:bookmarkStart w:id="1702" w:name="_Toc76112346"/>
      <w:bookmarkStart w:id="1703" w:name="_Toc76457608"/>
      <w:bookmarkStart w:id="1704" w:name="_Toc76457813"/>
      <w:bookmarkStart w:id="1705" w:name="_Toc76458017"/>
      <w:bookmarkStart w:id="1706" w:name="_Toc76649943"/>
      <w:bookmarkStart w:id="1707" w:name="_Toc76650151"/>
      <w:bookmarkStart w:id="1708" w:name="_Toc76711029"/>
      <w:bookmarkStart w:id="1709" w:name="_Toc76711261"/>
      <w:bookmarkStart w:id="1710" w:name="_Toc76711465"/>
      <w:bookmarkStart w:id="1711" w:name="_Toc78282016"/>
      <w:bookmarkStart w:id="1712" w:name="_Toc78282232"/>
      <w:bookmarkStart w:id="1713" w:name="_Toc78293519"/>
      <w:bookmarkStart w:id="1714" w:name="_Toc79045955"/>
      <w:bookmarkStart w:id="1715" w:name="_Toc79051761"/>
      <w:bookmarkStart w:id="1716" w:name="_Toc79059257"/>
      <w:bookmarkStart w:id="1717" w:name="_Toc79060083"/>
      <w:bookmarkStart w:id="1718" w:name="_Toc79500123"/>
      <w:bookmarkStart w:id="1719" w:name="_Toc79501494"/>
      <w:bookmarkStart w:id="1720" w:name="_Toc79502548"/>
      <w:bookmarkStart w:id="1721" w:name="_Toc79673054"/>
      <w:bookmarkStart w:id="1722" w:name="_Toc79673267"/>
      <w:bookmarkStart w:id="1723" w:name="_Toc79675117"/>
      <w:bookmarkStart w:id="1724" w:name="_Toc68070859"/>
      <w:bookmarkStart w:id="1725" w:name="_Toc68162379"/>
      <w:bookmarkStart w:id="1726" w:name="_Toc76112144"/>
      <w:bookmarkStart w:id="1727" w:name="_Toc76112347"/>
      <w:bookmarkStart w:id="1728" w:name="_Toc76457609"/>
      <w:bookmarkStart w:id="1729" w:name="_Toc76457814"/>
      <w:bookmarkStart w:id="1730" w:name="_Toc76458018"/>
      <w:bookmarkStart w:id="1731" w:name="_Toc76649944"/>
      <w:bookmarkStart w:id="1732" w:name="_Toc76650152"/>
      <w:bookmarkStart w:id="1733" w:name="_Toc76711030"/>
      <w:bookmarkStart w:id="1734" w:name="_Toc76711262"/>
      <w:bookmarkStart w:id="1735" w:name="_Toc76711466"/>
      <w:bookmarkStart w:id="1736" w:name="_Toc78282017"/>
      <w:bookmarkStart w:id="1737" w:name="_Toc78282233"/>
      <w:bookmarkStart w:id="1738" w:name="_Toc78293520"/>
      <w:bookmarkStart w:id="1739" w:name="_Toc79045956"/>
      <w:bookmarkStart w:id="1740" w:name="_Toc79051762"/>
      <w:bookmarkStart w:id="1741" w:name="_Toc79059258"/>
      <w:bookmarkStart w:id="1742" w:name="_Toc79060084"/>
      <w:bookmarkStart w:id="1743" w:name="_Toc79500124"/>
      <w:bookmarkStart w:id="1744" w:name="_Toc79501495"/>
      <w:bookmarkStart w:id="1745" w:name="_Toc79502549"/>
      <w:bookmarkStart w:id="1746" w:name="_Toc79673055"/>
      <w:bookmarkStart w:id="1747" w:name="_Toc79673268"/>
      <w:bookmarkStart w:id="1748" w:name="_Toc79675118"/>
      <w:bookmarkStart w:id="1749" w:name="_Toc68070860"/>
      <w:bookmarkStart w:id="1750" w:name="_Toc68162380"/>
      <w:bookmarkStart w:id="1751" w:name="_Toc76112145"/>
      <w:bookmarkStart w:id="1752" w:name="_Toc76112348"/>
      <w:bookmarkStart w:id="1753" w:name="_Toc76457610"/>
      <w:bookmarkStart w:id="1754" w:name="_Toc76457815"/>
      <w:bookmarkStart w:id="1755" w:name="_Toc76458019"/>
      <w:bookmarkStart w:id="1756" w:name="_Toc76649945"/>
      <w:bookmarkStart w:id="1757" w:name="_Toc76650153"/>
      <w:bookmarkStart w:id="1758" w:name="_Toc76711031"/>
      <w:bookmarkStart w:id="1759" w:name="_Toc76711263"/>
      <w:bookmarkStart w:id="1760" w:name="_Toc76711467"/>
      <w:bookmarkStart w:id="1761" w:name="_Toc78282018"/>
      <w:bookmarkStart w:id="1762" w:name="_Toc78282234"/>
      <w:bookmarkStart w:id="1763" w:name="_Toc78293521"/>
      <w:bookmarkStart w:id="1764" w:name="_Toc79045957"/>
      <w:bookmarkStart w:id="1765" w:name="_Toc79051763"/>
      <w:bookmarkStart w:id="1766" w:name="_Toc79059259"/>
      <w:bookmarkStart w:id="1767" w:name="_Toc79060085"/>
      <w:bookmarkStart w:id="1768" w:name="_Toc79500125"/>
      <w:bookmarkStart w:id="1769" w:name="_Toc79501496"/>
      <w:bookmarkStart w:id="1770" w:name="_Toc79502550"/>
      <w:bookmarkStart w:id="1771" w:name="_Toc79673056"/>
      <w:bookmarkStart w:id="1772" w:name="_Toc79673269"/>
      <w:bookmarkStart w:id="1773" w:name="_Toc79675119"/>
      <w:bookmarkStart w:id="1774" w:name="_Toc68070861"/>
      <w:bookmarkStart w:id="1775" w:name="_Toc68162381"/>
      <w:bookmarkStart w:id="1776" w:name="_Toc76112146"/>
      <w:bookmarkStart w:id="1777" w:name="_Toc76112349"/>
      <w:bookmarkStart w:id="1778" w:name="_Toc76457611"/>
      <w:bookmarkStart w:id="1779" w:name="_Toc76457816"/>
      <w:bookmarkStart w:id="1780" w:name="_Toc76458020"/>
      <w:bookmarkStart w:id="1781" w:name="_Toc76649946"/>
      <w:bookmarkStart w:id="1782" w:name="_Toc76650154"/>
      <w:bookmarkStart w:id="1783" w:name="_Toc76711032"/>
      <w:bookmarkStart w:id="1784" w:name="_Toc76711264"/>
      <w:bookmarkStart w:id="1785" w:name="_Toc76711468"/>
      <w:bookmarkStart w:id="1786" w:name="_Toc78282019"/>
      <w:bookmarkStart w:id="1787" w:name="_Toc78282235"/>
      <w:bookmarkStart w:id="1788" w:name="_Toc78293522"/>
      <w:bookmarkStart w:id="1789" w:name="_Toc79045958"/>
      <w:bookmarkStart w:id="1790" w:name="_Toc79051764"/>
      <w:bookmarkStart w:id="1791" w:name="_Toc79059260"/>
      <w:bookmarkStart w:id="1792" w:name="_Toc79060086"/>
      <w:bookmarkStart w:id="1793" w:name="_Toc79500126"/>
      <w:bookmarkStart w:id="1794" w:name="_Toc79501497"/>
      <w:bookmarkStart w:id="1795" w:name="_Toc79502551"/>
      <w:bookmarkStart w:id="1796" w:name="_Toc79673057"/>
      <w:bookmarkStart w:id="1797" w:name="_Toc79673270"/>
      <w:bookmarkStart w:id="1798" w:name="_Toc79675120"/>
      <w:bookmarkStart w:id="1799" w:name="_Toc68070862"/>
      <w:bookmarkStart w:id="1800" w:name="_Toc68162382"/>
      <w:bookmarkStart w:id="1801" w:name="_Toc76112147"/>
      <w:bookmarkStart w:id="1802" w:name="_Toc76112350"/>
      <w:bookmarkStart w:id="1803" w:name="_Toc76457612"/>
      <w:bookmarkStart w:id="1804" w:name="_Toc76457817"/>
      <w:bookmarkStart w:id="1805" w:name="_Toc76458021"/>
      <w:bookmarkStart w:id="1806" w:name="_Toc76649947"/>
      <w:bookmarkStart w:id="1807" w:name="_Toc76650155"/>
      <w:bookmarkStart w:id="1808" w:name="_Toc76711033"/>
      <w:bookmarkStart w:id="1809" w:name="_Toc76711265"/>
      <w:bookmarkStart w:id="1810" w:name="_Toc76711469"/>
      <w:bookmarkStart w:id="1811" w:name="_Toc78282020"/>
      <w:bookmarkStart w:id="1812" w:name="_Toc78282236"/>
      <w:bookmarkStart w:id="1813" w:name="_Toc78293523"/>
      <w:bookmarkStart w:id="1814" w:name="_Toc79045959"/>
      <w:bookmarkStart w:id="1815" w:name="_Toc79051765"/>
      <w:bookmarkStart w:id="1816" w:name="_Toc79059261"/>
      <w:bookmarkStart w:id="1817" w:name="_Toc79060087"/>
      <w:bookmarkStart w:id="1818" w:name="_Toc79500127"/>
      <w:bookmarkStart w:id="1819" w:name="_Toc79501498"/>
      <w:bookmarkStart w:id="1820" w:name="_Toc79502552"/>
      <w:bookmarkStart w:id="1821" w:name="_Toc79673058"/>
      <w:bookmarkStart w:id="1822" w:name="_Toc79673271"/>
      <w:bookmarkStart w:id="1823" w:name="_Toc79675121"/>
      <w:bookmarkStart w:id="1824" w:name="_Toc68070863"/>
      <w:bookmarkStart w:id="1825" w:name="_Toc68162383"/>
      <w:bookmarkStart w:id="1826" w:name="_Toc76112148"/>
      <w:bookmarkStart w:id="1827" w:name="_Toc76112351"/>
      <w:bookmarkStart w:id="1828" w:name="_Toc76457613"/>
      <w:bookmarkStart w:id="1829" w:name="_Toc76457818"/>
      <w:bookmarkStart w:id="1830" w:name="_Toc76458022"/>
      <w:bookmarkStart w:id="1831" w:name="_Toc76649948"/>
      <w:bookmarkStart w:id="1832" w:name="_Toc76650156"/>
      <w:bookmarkStart w:id="1833" w:name="_Toc76711034"/>
      <w:bookmarkStart w:id="1834" w:name="_Toc76711266"/>
      <w:bookmarkStart w:id="1835" w:name="_Toc76711470"/>
      <w:bookmarkStart w:id="1836" w:name="_Toc78282021"/>
      <w:bookmarkStart w:id="1837" w:name="_Toc78282237"/>
      <w:bookmarkStart w:id="1838" w:name="_Toc78293524"/>
      <w:bookmarkStart w:id="1839" w:name="_Toc79045960"/>
      <w:bookmarkStart w:id="1840" w:name="_Toc79051766"/>
      <w:bookmarkStart w:id="1841" w:name="_Toc79059262"/>
      <w:bookmarkStart w:id="1842" w:name="_Toc79060088"/>
      <w:bookmarkStart w:id="1843" w:name="_Toc79500128"/>
      <w:bookmarkStart w:id="1844" w:name="_Toc79501499"/>
      <w:bookmarkStart w:id="1845" w:name="_Toc79502553"/>
      <w:bookmarkStart w:id="1846" w:name="_Toc79673059"/>
      <w:bookmarkStart w:id="1847" w:name="_Toc79673272"/>
      <w:bookmarkStart w:id="1848" w:name="_Toc79675122"/>
      <w:bookmarkStart w:id="1849" w:name="_Toc68070864"/>
      <w:bookmarkStart w:id="1850" w:name="_Toc68162384"/>
      <w:bookmarkStart w:id="1851" w:name="_Toc76112149"/>
      <w:bookmarkStart w:id="1852" w:name="_Toc76112352"/>
      <w:bookmarkStart w:id="1853" w:name="_Toc76457614"/>
      <w:bookmarkStart w:id="1854" w:name="_Toc76457819"/>
      <w:bookmarkStart w:id="1855" w:name="_Toc76458023"/>
      <w:bookmarkStart w:id="1856" w:name="_Toc76649949"/>
      <w:bookmarkStart w:id="1857" w:name="_Toc76650157"/>
      <w:bookmarkStart w:id="1858" w:name="_Toc76711035"/>
      <w:bookmarkStart w:id="1859" w:name="_Toc76711267"/>
      <w:bookmarkStart w:id="1860" w:name="_Toc76711471"/>
      <w:bookmarkStart w:id="1861" w:name="_Toc78282022"/>
      <w:bookmarkStart w:id="1862" w:name="_Toc78282238"/>
      <w:bookmarkStart w:id="1863" w:name="_Toc78293525"/>
      <w:bookmarkStart w:id="1864" w:name="_Toc79045961"/>
      <w:bookmarkStart w:id="1865" w:name="_Toc79051767"/>
      <w:bookmarkStart w:id="1866" w:name="_Toc79059263"/>
      <w:bookmarkStart w:id="1867" w:name="_Toc79060089"/>
      <w:bookmarkStart w:id="1868" w:name="_Toc79500129"/>
      <w:bookmarkStart w:id="1869" w:name="_Toc79501500"/>
      <w:bookmarkStart w:id="1870" w:name="_Toc79502554"/>
      <w:bookmarkStart w:id="1871" w:name="_Toc79673060"/>
      <w:bookmarkStart w:id="1872" w:name="_Toc79673273"/>
      <w:bookmarkStart w:id="1873" w:name="_Toc79675123"/>
      <w:bookmarkStart w:id="1874" w:name="_Toc13661431"/>
      <w:bookmarkStart w:id="1875" w:name="_Toc13662070"/>
      <w:bookmarkStart w:id="1876" w:name="_Toc15296763"/>
      <w:bookmarkStart w:id="1877" w:name="_Toc15299218"/>
      <w:bookmarkStart w:id="1878" w:name="_Toc15299837"/>
      <w:bookmarkStart w:id="1879" w:name="_Toc15304829"/>
      <w:bookmarkStart w:id="1880" w:name="_Toc15305471"/>
      <w:bookmarkStart w:id="1881" w:name="_Toc16165440"/>
      <w:bookmarkStart w:id="1882" w:name="_Toc16166543"/>
      <w:bookmarkStart w:id="1883" w:name="_Toc16167652"/>
      <w:bookmarkStart w:id="1884" w:name="_Toc16168758"/>
      <w:bookmarkStart w:id="1885" w:name="_Toc16499796"/>
      <w:bookmarkStart w:id="1886" w:name="_Toc16500905"/>
      <w:bookmarkStart w:id="1887" w:name="_Toc16597280"/>
      <w:bookmarkStart w:id="1888" w:name="_Toc17181933"/>
      <w:bookmarkStart w:id="1889" w:name="_Toc17183049"/>
      <w:bookmarkStart w:id="1890" w:name="_Toc17292541"/>
      <w:bookmarkStart w:id="1891" w:name="_Toc17528772"/>
      <w:bookmarkStart w:id="1892" w:name="_Toc17537610"/>
      <w:bookmarkStart w:id="1893" w:name="_Toc17698880"/>
      <w:bookmarkStart w:id="1894" w:name="_Toc17700006"/>
      <w:bookmarkStart w:id="1895" w:name="_Toc17701133"/>
      <w:bookmarkStart w:id="1896" w:name="_Toc17702252"/>
      <w:bookmarkStart w:id="1897" w:name="_Toc17703377"/>
      <w:bookmarkStart w:id="1898" w:name="_Toc17704518"/>
      <w:bookmarkStart w:id="1899" w:name="_Toc17705651"/>
      <w:bookmarkStart w:id="1900" w:name="_Toc17706784"/>
      <w:bookmarkStart w:id="1901" w:name="_Toc17722303"/>
      <w:bookmarkStart w:id="1902" w:name="_Toc17723436"/>
      <w:bookmarkStart w:id="1903" w:name="_Toc19014776"/>
      <w:bookmarkStart w:id="1904" w:name="_Toc19015914"/>
      <w:bookmarkStart w:id="1905" w:name="_Toc19017050"/>
      <w:bookmarkStart w:id="1906" w:name="_Toc19107018"/>
      <w:bookmarkStart w:id="1907" w:name="_Toc525149919"/>
      <w:bookmarkStart w:id="1908" w:name="_Toc523312602"/>
      <w:bookmarkStart w:id="1909" w:name="_Toc523315549"/>
      <w:bookmarkStart w:id="1910" w:name="_Toc523326028"/>
      <w:bookmarkStart w:id="1911" w:name="_Toc13660626"/>
      <w:bookmarkStart w:id="1912" w:name="_Toc13661432"/>
      <w:bookmarkStart w:id="1913" w:name="_Toc13662071"/>
      <w:bookmarkStart w:id="1914" w:name="_Toc15296764"/>
      <w:bookmarkStart w:id="1915" w:name="_Toc15299219"/>
      <w:bookmarkStart w:id="1916" w:name="_Toc15299838"/>
      <w:bookmarkStart w:id="1917" w:name="_Toc15304830"/>
      <w:bookmarkStart w:id="1918" w:name="_Toc15305472"/>
      <w:bookmarkStart w:id="1919" w:name="_Toc16165441"/>
      <w:bookmarkStart w:id="1920" w:name="_Toc16166544"/>
      <w:bookmarkStart w:id="1921" w:name="_Toc16167653"/>
      <w:bookmarkStart w:id="1922" w:name="_Toc16168759"/>
      <w:bookmarkStart w:id="1923" w:name="_Toc16499797"/>
      <w:bookmarkStart w:id="1924" w:name="_Toc16500906"/>
      <w:bookmarkStart w:id="1925" w:name="_Toc16597281"/>
      <w:bookmarkStart w:id="1926" w:name="_Toc17181934"/>
      <w:bookmarkStart w:id="1927" w:name="_Toc17183050"/>
      <w:bookmarkStart w:id="1928" w:name="_Toc17292542"/>
      <w:bookmarkStart w:id="1929" w:name="_Toc17528773"/>
      <w:bookmarkStart w:id="1930" w:name="_Toc17537611"/>
      <w:bookmarkStart w:id="1931" w:name="_Toc17698881"/>
      <w:bookmarkStart w:id="1932" w:name="_Toc17700007"/>
      <w:bookmarkStart w:id="1933" w:name="_Toc17701134"/>
      <w:bookmarkStart w:id="1934" w:name="_Toc17702253"/>
      <w:bookmarkStart w:id="1935" w:name="_Toc17703378"/>
      <w:bookmarkStart w:id="1936" w:name="_Toc17704519"/>
      <w:bookmarkStart w:id="1937" w:name="_Toc17705652"/>
      <w:bookmarkStart w:id="1938" w:name="_Toc17706785"/>
      <w:bookmarkStart w:id="1939" w:name="_Toc17722304"/>
      <w:bookmarkStart w:id="1940" w:name="_Toc17723437"/>
      <w:bookmarkStart w:id="1941" w:name="_Toc19014777"/>
      <w:bookmarkStart w:id="1942" w:name="_Toc19015915"/>
      <w:bookmarkStart w:id="1943" w:name="_Toc19017051"/>
      <w:bookmarkStart w:id="1944" w:name="_Toc19107019"/>
      <w:bookmarkStart w:id="1945" w:name="_Toc31633806"/>
      <w:bookmarkStart w:id="1946" w:name="_Toc31633988"/>
      <w:bookmarkStart w:id="1947" w:name="_Toc31634178"/>
      <w:bookmarkStart w:id="1948" w:name="_Toc31636610"/>
      <w:bookmarkStart w:id="1949" w:name="_Toc31636849"/>
      <w:bookmarkStart w:id="1950" w:name="_Toc37061711"/>
      <w:bookmarkStart w:id="1951" w:name="_Toc37061953"/>
      <w:bookmarkStart w:id="1952" w:name="_Toc37668906"/>
      <w:bookmarkStart w:id="1953" w:name="_Toc37676193"/>
      <w:bookmarkStart w:id="1954" w:name="_Toc37676535"/>
      <w:bookmarkStart w:id="1955" w:name="_Toc37676878"/>
      <w:bookmarkStart w:id="1956" w:name="_Toc37677221"/>
      <w:bookmarkStart w:id="1957" w:name="_Toc37677565"/>
      <w:bookmarkStart w:id="1958" w:name="_Toc37684992"/>
      <w:bookmarkStart w:id="1959" w:name="_Toc37685338"/>
      <w:bookmarkStart w:id="1960" w:name="_Toc37832839"/>
      <w:bookmarkStart w:id="1961" w:name="_Toc37833185"/>
      <w:bookmarkStart w:id="1962" w:name="_Toc37834428"/>
      <w:bookmarkStart w:id="1963" w:name="_Toc37932439"/>
      <w:bookmarkStart w:id="1964" w:name="_Toc40699863"/>
      <w:bookmarkStart w:id="1965" w:name="_Toc40777125"/>
      <w:bookmarkStart w:id="1966" w:name="_Toc41053172"/>
      <w:bookmarkStart w:id="1967" w:name="_Toc41461013"/>
      <w:bookmarkStart w:id="1968" w:name="_Toc41654926"/>
      <w:bookmarkStart w:id="1969" w:name="_Toc41655300"/>
      <w:bookmarkStart w:id="1970" w:name="_Toc41655672"/>
      <w:bookmarkStart w:id="1971" w:name="_Toc42602747"/>
      <w:bookmarkStart w:id="1972" w:name="_Toc42608551"/>
      <w:bookmarkStart w:id="1973" w:name="_Toc42608929"/>
      <w:bookmarkStart w:id="1974" w:name="_Toc42760996"/>
      <w:bookmarkStart w:id="1975" w:name="_Toc42761376"/>
      <w:bookmarkStart w:id="1976" w:name="_Toc42772668"/>
      <w:bookmarkStart w:id="1977" w:name="_Toc42849979"/>
      <w:bookmarkStart w:id="1978" w:name="_Toc42850359"/>
      <w:bookmarkStart w:id="1979" w:name="_Toc31633807"/>
      <w:bookmarkStart w:id="1980" w:name="_Toc31633989"/>
      <w:bookmarkStart w:id="1981" w:name="_Toc31634179"/>
      <w:bookmarkStart w:id="1982" w:name="_Toc31636611"/>
      <w:bookmarkStart w:id="1983" w:name="_Toc31636850"/>
      <w:bookmarkStart w:id="1984" w:name="_Toc37061712"/>
      <w:bookmarkStart w:id="1985" w:name="_Toc37061954"/>
      <w:bookmarkStart w:id="1986" w:name="_Toc37668907"/>
      <w:bookmarkStart w:id="1987" w:name="_Toc37676194"/>
      <w:bookmarkStart w:id="1988" w:name="_Toc37676536"/>
      <w:bookmarkStart w:id="1989" w:name="_Toc37676879"/>
      <w:bookmarkStart w:id="1990" w:name="_Toc37677222"/>
      <w:bookmarkStart w:id="1991" w:name="_Toc37677566"/>
      <w:bookmarkStart w:id="1992" w:name="_Toc37684993"/>
      <w:bookmarkStart w:id="1993" w:name="_Toc37685339"/>
      <w:bookmarkStart w:id="1994" w:name="_Toc37832840"/>
      <w:bookmarkStart w:id="1995" w:name="_Toc37833186"/>
      <w:bookmarkStart w:id="1996" w:name="_Toc37834429"/>
      <w:bookmarkStart w:id="1997" w:name="_Toc37932440"/>
      <w:bookmarkStart w:id="1998" w:name="_Toc40699864"/>
      <w:bookmarkStart w:id="1999" w:name="_Toc40777126"/>
      <w:bookmarkStart w:id="2000" w:name="_Toc41053173"/>
      <w:bookmarkStart w:id="2001" w:name="_Toc41461014"/>
      <w:bookmarkStart w:id="2002" w:name="_Toc41654927"/>
      <w:bookmarkStart w:id="2003" w:name="_Toc41655301"/>
      <w:bookmarkStart w:id="2004" w:name="_Toc41655673"/>
      <w:bookmarkStart w:id="2005" w:name="_Toc42602748"/>
      <w:bookmarkStart w:id="2006" w:name="_Toc42608552"/>
      <w:bookmarkStart w:id="2007" w:name="_Toc42608930"/>
      <w:bookmarkStart w:id="2008" w:name="_Toc42760997"/>
      <w:bookmarkStart w:id="2009" w:name="_Toc42761377"/>
      <w:bookmarkStart w:id="2010" w:name="_Toc42772669"/>
      <w:bookmarkStart w:id="2011" w:name="_Toc42849980"/>
      <w:bookmarkStart w:id="2012" w:name="_Toc42850360"/>
      <w:bookmarkStart w:id="2013" w:name="_Toc31633808"/>
      <w:bookmarkStart w:id="2014" w:name="_Toc31633990"/>
      <w:bookmarkStart w:id="2015" w:name="_Toc31634180"/>
      <w:bookmarkStart w:id="2016" w:name="_Toc31636612"/>
      <w:bookmarkStart w:id="2017" w:name="_Toc31636851"/>
      <w:bookmarkStart w:id="2018" w:name="_Toc37061713"/>
      <w:bookmarkStart w:id="2019" w:name="_Toc37061955"/>
      <w:bookmarkStart w:id="2020" w:name="_Toc37668908"/>
      <w:bookmarkStart w:id="2021" w:name="_Toc37676195"/>
      <w:bookmarkStart w:id="2022" w:name="_Toc37676537"/>
      <w:bookmarkStart w:id="2023" w:name="_Toc37676880"/>
      <w:bookmarkStart w:id="2024" w:name="_Toc37677223"/>
      <w:bookmarkStart w:id="2025" w:name="_Toc37677567"/>
      <w:bookmarkStart w:id="2026" w:name="_Toc37684994"/>
      <w:bookmarkStart w:id="2027" w:name="_Toc37685340"/>
      <w:bookmarkStart w:id="2028" w:name="_Toc37832841"/>
      <w:bookmarkStart w:id="2029" w:name="_Toc37833187"/>
      <w:bookmarkStart w:id="2030" w:name="_Toc37834430"/>
      <w:bookmarkStart w:id="2031" w:name="_Toc37932441"/>
      <w:bookmarkStart w:id="2032" w:name="_Toc40699865"/>
      <w:bookmarkStart w:id="2033" w:name="_Toc40777127"/>
      <w:bookmarkStart w:id="2034" w:name="_Toc41053174"/>
      <w:bookmarkStart w:id="2035" w:name="_Toc41461015"/>
      <w:bookmarkStart w:id="2036" w:name="_Toc41654928"/>
      <w:bookmarkStart w:id="2037" w:name="_Toc41655302"/>
      <w:bookmarkStart w:id="2038" w:name="_Toc41655674"/>
      <w:bookmarkStart w:id="2039" w:name="_Toc42602749"/>
      <w:bookmarkStart w:id="2040" w:name="_Toc42608553"/>
      <w:bookmarkStart w:id="2041" w:name="_Toc42608931"/>
      <w:bookmarkStart w:id="2042" w:name="_Toc42760998"/>
      <w:bookmarkStart w:id="2043" w:name="_Toc42761378"/>
      <w:bookmarkStart w:id="2044" w:name="_Toc42772670"/>
      <w:bookmarkStart w:id="2045" w:name="_Toc42849981"/>
      <w:bookmarkStart w:id="2046" w:name="_Toc42850361"/>
      <w:bookmarkStart w:id="2047" w:name="_Toc31633809"/>
      <w:bookmarkStart w:id="2048" w:name="_Toc31633991"/>
      <w:bookmarkStart w:id="2049" w:name="_Toc31634181"/>
      <w:bookmarkStart w:id="2050" w:name="_Toc31636613"/>
      <w:bookmarkStart w:id="2051" w:name="_Toc31636852"/>
      <w:bookmarkStart w:id="2052" w:name="_Toc37061714"/>
      <w:bookmarkStart w:id="2053" w:name="_Toc37061956"/>
      <w:bookmarkStart w:id="2054" w:name="_Toc37668909"/>
      <w:bookmarkStart w:id="2055" w:name="_Toc37676196"/>
      <w:bookmarkStart w:id="2056" w:name="_Toc37676538"/>
      <w:bookmarkStart w:id="2057" w:name="_Toc37676881"/>
      <w:bookmarkStart w:id="2058" w:name="_Toc37677224"/>
      <w:bookmarkStart w:id="2059" w:name="_Toc37677568"/>
      <w:bookmarkStart w:id="2060" w:name="_Toc37684995"/>
      <w:bookmarkStart w:id="2061" w:name="_Toc37685341"/>
      <w:bookmarkStart w:id="2062" w:name="_Toc37832842"/>
      <w:bookmarkStart w:id="2063" w:name="_Toc37833188"/>
      <w:bookmarkStart w:id="2064" w:name="_Toc37834431"/>
      <w:bookmarkStart w:id="2065" w:name="_Toc37932442"/>
      <w:bookmarkStart w:id="2066" w:name="_Toc40699866"/>
      <w:bookmarkStart w:id="2067" w:name="_Toc40777128"/>
      <w:bookmarkStart w:id="2068" w:name="_Toc41053175"/>
      <w:bookmarkStart w:id="2069" w:name="_Toc41461016"/>
      <w:bookmarkStart w:id="2070" w:name="_Toc41654929"/>
      <w:bookmarkStart w:id="2071" w:name="_Toc41655303"/>
      <w:bookmarkStart w:id="2072" w:name="_Toc41655675"/>
      <w:bookmarkStart w:id="2073" w:name="_Toc42602750"/>
      <w:bookmarkStart w:id="2074" w:name="_Toc42608554"/>
      <w:bookmarkStart w:id="2075" w:name="_Toc42608932"/>
      <w:bookmarkStart w:id="2076" w:name="_Toc42760999"/>
      <w:bookmarkStart w:id="2077" w:name="_Toc42761379"/>
      <w:bookmarkStart w:id="2078" w:name="_Toc42772671"/>
      <w:bookmarkStart w:id="2079" w:name="_Toc42849982"/>
      <w:bookmarkStart w:id="2080" w:name="_Toc42850362"/>
      <w:bookmarkStart w:id="2081" w:name="_Toc31633810"/>
      <w:bookmarkStart w:id="2082" w:name="_Toc31633992"/>
      <w:bookmarkStart w:id="2083" w:name="_Toc31634182"/>
      <w:bookmarkStart w:id="2084" w:name="_Toc31636614"/>
      <w:bookmarkStart w:id="2085" w:name="_Toc31636853"/>
      <w:bookmarkStart w:id="2086" w:name="_Toc37061715"/>
      <w:bookmarkStart w:id="2087" w:name="_Toc37061957"/>
      <w:bookmarkStart w:id="2088" w:name="_Toc37668910"/>
      <w:bookmarkStart w:id="2089" w:name="_Toc37676197"/>
      <w:bookmarkStart w:id="2090" w:name="_Toc37676539"/>
      <w:bookmarkStart w:id="2091" w:name="_Toc37676882"/>
      <w:bookmarkStart w:id="2092" w:name="_Toc37677225"/>
      <w:bookmarkStart w:id="2093" w:name="_Toc37677569"/>
      <w:bookmarkStart w:id="2094" w:name="_Toc37684996"/>
      <w:bookmarkStart w:id="2095" w:name="_Toc37685342"/>
      <w:bookmarkStart w:id="2096" w:name="_Toc37832843"/>
      <w:bookmarkStart w:id="2097" w:name="_Toc37833189"/>
      <w:bookmarkStart w:id="2098" w:name="_Toc37834432"/>
      <w:bookmarkStart w:id="2099" w:name="_Toc37932443"/>
      <w:bookmarkStart w:id="2100" w:name="_Toc40699867"/>
      <w:bookmarkStart w:id="2101" w:name="_Toc40777129"/>
      <w:bookmarkStart w:id="2102" w:name="_Toc41053176"/>
      <w:bookmarkStart w:id="2103" w:name="_Toc41461017"/>
      <w:bookmarkStart w:id="2104" w:name="_Toc41654930"/>
      <w:bookmarkStart w:id="2105" w:name="_Toc41655304"/>
      <w:bookmarkStart w:id="2106" w:name="_Toc41655676"/>
      <w:bookmarkStart w:id="2107" w:name="_Toc42602751"/>
      <w:bookmarkStart w:id="2108" w:name="_Toc42608555"/>
      <w:bookmarkStart w:id="2109" w:name="_Toc42608933"/>
      <w:bookmarkStart w:id="2110" w:name="_Toc42761000"/>
      <w:bookmarkStart w:id="2111" w:name="_Toc42761380"/>
      <w:bookmarkStart w:id="2112" w:name="_Toc42772672"/>
      <w:bookmarkStart w:id="2113" w:name="_Toc42849983"/>
      <w:bookmarkStart w:id="2114" w:name="_Toc42850363"/>
      <w:bookmarkStart w:id="2115" w:name="_Toc31633811"/>
      <w:bookmarkStart w:id="2116" w:name="_Toc31633993"/>
      <w:bookmarkStart w:id="2117" w:name="_Toc31634183"/>
      <w:bookmarkStart w:id="2118" w:name="_Toc31636615"/>
      <w:bookmarkStart w:id="2119" w:name="_Toc31636854"/>
      <w:bookmarkStart w:id="2120" w:name="_Toc37061716"/>
      <w:bookmarkStart w:id="2121" w:name="_Toc37061958"/>
      <w:bookmarkStart w:id="2122" w:name="_Toc37668911"/>
      <w:bookmarkStart w:id="2123" w:name="_Toc37676198"/>
      <w:bookmarkStart w:id="2124" w:name="_Toc37676540"/>
      <w:bookmarkStart w:id="2125" w:name="_Toc37676883"/>
      <w:bookmarkStart w:id="2126" w:name="_Toc37677226"/>
      <w:bookmarkStart w:id="2127" w:name="_Toc37677570"/>
      <w:bookmarkStart w:id="2128" w:name="_Toc37684997"/>
      <w:bookmarkStart w:id="2129" w:name="_Toc37685343"/>
      <w:bookmarkStart w:id="2130" w:name="_Toc37832844"/>
      <w:bookmarkStart w:id="2131" w:name="_Toc37833190"/>
      <w:bookmarkStart w:id="2132" w:name="_Toc37834433"/>
      <w:bookmarkStart w:id="2133" w:name="_Toc37932444"/>
      <w:bookmarkStart w:id="2134" w:name="_Toc40699868"/>
      <w:bookmarkStart w:id="2135" w:name="_Toc40777130"/>
      <w:bookmarkStart w:id="2136" w:name="_Toc41053177"/>
      <w:bookmarkStart w:id="2137" w:name="_Toc41461018"/>
      <w:bookmarkStart w:id="2138" w:name="_Toc41654931"/>
      <w:bookmarkStart w:id="2139" w:name="_Toc41655305"/>
      <w:bookmarkStart w:id="2140" w:name="_Toc41655677"/>
      <w:bookmarkStart w:id="2141" w:name="_Toc42602752"/>
      <w:bookmarkStart w:id="2142" w:name="_Toc42608556"/>
      <w:bookmarkStart w:id="2143" w:name="_Toc42608934"/>
      <w:bookmarkStart w:id="2144" w:name="_Toc42761001"/>
      <w:bookmarkStart w:id="2145" w:name="_Toc42761381"/>
      <w:bookmarkStart w:id="2146" w:name="_Toc42772673"/>
      <w:bookmarkStart w:id="2147" w:name="_Toc42849984"/>
      <w:bookmarkStart w:id="2148" w:name="_Toc42850364"/>
      <w:bookmarkStart w:id="2149" w:name="_Toc31633812"/>
      <w:bookmarkStart w:id="2150" w:name="_Toc31633994"/>
      <w:bookmarkStart w:id="2151" w:name="_Toc31634184"/>
      <w:bookmarkStart w:id="2152" w:name="_Toc31636616"/>
      <w:bookmarkStart w:id="2153" w:name="_Toc31636855"/>
      <w:bookmarkStart w:id="2154" w:name="_Toc37061717"/>
      <w:bookmarkStart w:id="2155" w:name="_Toc37061959"/>
      <w:bookmarkStart w:id="2156" w:name="_Toc37668912"/>
      <w:bookmarkStart w:id="2157" w:name="_Toc37676199"/>
      <w:bookmarkStart w:id="2158" w:name="_Toc37676541"/>
      <w:bookmarkStart w:id="2159" w:name="_Toc37676884"/>
      <w:bookmarkStart w:id="2160" w:name="_Toc37677227"/>
      <w:bookmarkStart w:id="2161" w:name="_Toc37677571"/>
      <w:bookmarkStart w:id="2162" w:name="_Toc37684998"/>
      <w:bookmarkStart w:id="2163" w:name="_Toc37685344"/>
      <w:bookmarkStart w:id="2164" w:name="_Toc37832845"/>
      <w:bookmarkStart w:id="2165" w:name="_Toc37833191"/>
      <w:bookmarkStart w:id="2166" w:name="_Toc37834434"/>
      <w:bookmarkStart w:id="2167" w:name="_Toc37932445"/>
      <w:bookmarkStart w:id="2168" w:name="_Toc40699869"/>
      <w:bookmarkStart w:id="2169" w:name="_Toc40777131"/>
      <w:bookmarkStart w:id="2170" w:name="_Toc41053178"/>
      <w:bookmarkStart w:id="2171" w:name="_Toc41461019"/>
      <w:bookmarkStart w:id="2172" w:name="_Toc41654932"/>
      <w:bookmarkStart w:id="2173" w:name="_Toc41655306"/>
      <w:bookmarkStart w:id="2174" w:name="_Toc41655678"/>
      <w:bookmarkStart w:id="2175" w:name="_Toc42602753"/>
      <w:bookmarkStart w:id="2176" w:name="_Toc42608557"/>
      <w:bookmarkStart w:id="2177" w:name="_Toc42608935"/>
      <w:bookmarkStart w:id="2178" w:name="_Toc42761002"/>
      <w:bookmarkStart w:id="2179" w:name="_Toc42761382"/>
      <w:bookmarkStart w:id="2180" w:name="_Toc42772674"/>
      <w:bookmarkStart w:id="2181" w:name="_Toc42849985"/>
      <w:bookmarkStart w:id="2182" w:name="_Toc42850365"/>
      <w:bookmarkStart w:id="2183" w:name="_Toc31633813"/>
      <w:bookmarkStart w:id="2184" w:name="_Toc31633995"/>
      <w:bookmarkStart w:id="2185" w:name="_Toc31634185"/>
      <w:bookmarkStart w:id="2186" w:name="_Toc31636617"/>
      <w:bookmarkStart w:id="2187" w:name="_Toc31636856"/>
      <w:bookmarkStart w:id="2188" w:name="_Toc37061718"/>
      <w:bookmarkStart w:id="2189" w:name="_Toc37061960"/>
      <w:bookmarkStart w:id="2190" w:name="_Toc37668913"/>
      <w:bookmarkStart w:id="2191" w:name="_Toc37676200"/>
      <w:bookmarkStart w:id="2192" w:name="_Toc37676542"/>
      <w:bookmarkStart w:id="2193" w:name="_Toc37676885"/>
      <w:bookmarkStart w:id="2194" w:name="_Toc37677228"/>
      <w:bookmarkStart w:id="2195" w:name="_Toc37677572"/>
      <w:bookmarkStart w:id="2196" w:name="_Toc37684999"/>
      <w:bookmarkStart w:id="2197" w:name="_Toc37685345"/>
      <w:bookmarkStart w:id="2198" w:name="_Toc37832846"/>
      <w:bookmarkStart w:id="2199" w:name="_Toc37833192"/>
      <w:bookmarkStart w:id="2200" w:name="_Toc37834435"/>
      <w:bookmarkStart w:id="2201" w:name="_Toc37932446"/>
      <w:bookmarkStart w:id="2202" w:name="_Toc40699870"/>
      <w:bookmarkStart w:id="2203" w:name="_Toc40777132"/>
      <w:bookmarkStart w:id="2204" w:name="_Toc41053179"/>
      <w:bookmarkStart w:id="2205" w:name="_Toc41461020"/>
      <w:bookmarkStart w:id="2206" w:name="_Toc41654933"/>
      <w:bookmarkStart w:id="2207" w:name="_Toc41655307"/>
      <w:bookmarkStart w:id="2208" w:name="_Toc41655679"/>
      <w:bookmarkStart w:id="2209" w:name="_Toc42602754"/>
      <w:bookmarkStart w:id="2210" w:name="_Toc42608558"/>
      <w:bookmarkStart w:id="2211" w:name="_Toc42608936"/>
      <w:bookmarkStart w:id="2212" w:name="_Toc42761003"/>
      <w:bookmarkStart w:id="2213" w:name="_Toc42761383"/>
      <w:bookmarkStart w:id="2214" w:name="_Toc42772675"/>
      <w:bookmarkStart w:id="2215" w:name="_Toc42849986"/>
      <w:bookmarkStart w:id="2216" w:name="_Toc42850366"/>
      <w:bookmarkStart w:id="2217" w:name="_Toc31633814"/>
      <w:bookmarkStart w:id="2218" w:name="_Toc31633996"/>
      <w:bookmarkStart w:id="2219" w:name="_Toc31634186"/>
      <w:bookmarkStart w:id="2220" w:name="_Toc31636618"/>
      <w:bookmarkStart w:id="2221" w:name="_Toc31636857"/>
      <w:bookmarkStart w:id="2222" w:name="_Toc37061719"/>
      <w:bookmarkStart w:id="2223" w:name="_Toc37061961"/>
      <w:bookmarkStart w:id="2224" w:name="_Toc37668914"/>
      <w:bookmarkStart w:id="2225" w:name="_Toc37676201"/>
      <w:bookmarkStart w:id="2226" w:name="_Toc37676543"/>
      <w:bookmarkStart w:id="2227" w:name="_Toc37676886"/>
      <w:bookmarkStart w:id="2228" w:name="_Toc37677229"/>
      <w:bookmarkStart w:id="2229" w:name="_Toc37677573"/>
      <w:bookmarkStart w:id="2230" w:name="_Toc37685000"/>
      <w:bookmarkStart w:id="2231" w:name="_Toc37685346"/>
      <w:bookmarkStart w:id="2232" w:name="_Toc37832847"/>
      <w:bookmarkStart w:id="2233" w:name="_Toc37833193"/>
      <w:bookmarkStart w:id="2234" w:name="_Toc37834436"/>
      <w:bookmarkStart w:id="2235" w:name="_Toc37932447"/>
      <w:bookmarkStart w:id="2236" w:name="_Toc40699871"/>
      <w:bookmarkStart w:id="2237" w:name="_Toc40777133"/>
      <w:bookmarkStart w:id="2238" w:name="_Toc41053180"/>
      <w:bookmarkStart w:id="2239" w:name="_Toc41461021"/>
      <w:bookmarkStart w:id="2240" w:name="_Toc41654934"/>
      <w:bookmarkStart w:id="2241" w:name="_Toc41655308"/>
      <w:bookmarkStart w:id="2242" w:name="_Toc41655680"/>
      <w:bookmarkStart w:id="2243" w:name="_Toc42602755"/>
      <w:bookmarkStart w:id="2244" w:name="_Toc42608559"/>
      <w:bookmarkStart w:id="2245" w:name="_Toc42608937"/>
      <w:bookmarkStart w:id="2246" w:name="_Toc42761004"/>
      <w:bookmarkStart w:id="2247" w:name="_Toc42761384"/>
      <w:bookmarkStart w:id="2248" w:name="_Toc42772676"/>
      <w:bookmarkStart w:id="2249" w:name="_Toc42849987"/>
      <w:bookmarkStart w:id="2250" w:name="_Toc42850367"/>
      <w:bookmarkStart w:id="2251" w:name="_Toc31633815"/>
      <w:bookmarkStart w:id="2252" w:name="_Toc31633997"/>
      <w:bookmarkStart w:id="2253" w:name="_Toc31634187"/>
      <w:bookmarkStart w:id="2254" w:name="_Toc31636619"/>
      <w:bookmarkStart w:id="2255" w:name="_Toc31636858"/>
      <w:bookmarkStart w:id="2256" w:name="_Toc37061720"/>
      <w:bookmarkStart w:id="2257" w:name="_Toc37061962"/>
      <w:bookmarkStart w:id="2258" w:name="_Toc37668915"/>
      <w:bookmarkStart w:id="2259" w:name="_Toc37676202"/>
      <w:bookmarkStart w:id="2260" w:name="_Toc37676544"/>
      <w:bookmarkStart w:id="2261" w:name="_Toc37676887"/>
      <w:bookmarkStart w:id="2262" w:name="_Toc37677230"/>
      <w:bookmarkStart w:id="2263" w:name="_Toc37677574"/>
      <w:bookmarkStart w:id="2264" w:name="_Toc37685001"/>
      <w:bookmarkStart w:id="2265" w:name="_Toc37685347"/>
      <w:bookmarkStart w:id="2266" w:name="_Toc37832848"/>
      <w:bookmarkStart w:id="2267" w:name="_Toc37833194"/>
      <w:bookmarkStart w:id="2268" w:name="_Toc37834437"/>
      <w:bookmarkStart w:id="2269" w:name="_Toc37932448"/>
      <w:bookmarkStart w:id="2270" w:name="_Toc40699872"/>
      <w:bookmarkStart w:id="2271" w:name="_Toc40777134"/>
      <w:bookmarkStart w:id="2272" w:name="_Toc41053181"/>
      <w:bookmarkStart w:id="2273" w:name="_Toc41461022"/>
      <w:bookmarkStart w:id="2274" w:name="_Toc41654935"/>
      <w:bookmarkStart w:id="2275" w:name="_Toc41655309"/>
      <w:bookmarkStart w:id="2276" w:name="_Toc41655681"/>
      <w:bookmarkStart w:id="2277" w:name="_Toc42602756"/>
      <w:bookmarkStart w:id="2278" w:name="_Toc42608560"/>
      <w:bookmarkStart w:id="2279" w:name="_Toc42608938"/>
      <w:bookmarkStart w:id="2280" w:name="_Toc42761005"/>
      <w:bookmarkStart w:id="2281" w:name="_Toc42761385"/>
      <w:bookmarkStart w:id="2282" w:name="_Toc42772677"/>
      <w:bookmarkStart w:id="2283" w:name="_Toc42849988"/>
      <w:bookmarkStart w:id="2284" w:name="_Toc42850368"/>
      <w:bookmarkStart w:id="2285" w:name="_Toc31633816"/>
      <w:bookmarkStart w:id="2286" w:name="_Toc31633998"/>
      <w:bookmarkStart w:id="2287" w:name="_Toc31634188"/>
      <w:bookmarkStart w:id="2288" w:name="_Toc31636620"/>
      <w:bookmarkStart w:id="2289" w:name="_Toc31636859"/>
      <w:bookmarkStart w:id="2290" w:name="_Toc37061721"/>
      <w:bookmarkStart w:id="2291" w:name="_Toc37061963"/>
      <w:bookmarkStart w:id="2292" w:name="_Toc37668916"/>
      <w:bookmarkStart w:id="2293" w:name="_Toc37676203"/>
      <w:bookmarkStart w:id="2294" w:name="_Toc37676545"/>
      <w:bookmarkStart w:id="2295" w:name="_Toc37676888"/>
      <w:bookmarkStart w:id="2296" w:name="_Toc37677231"/>
      <w:bookmarkStart w:id="2297" w:name="_Toc37677575"/>
      <w:bookmarkStart w:id="2298" w:name="_Toc37685002"/>
      <w:bookmarkStart w:id="2299" w:name="_Toc37685348"/>
      <w:bookmarkStart w:id="2300" w:name="_Toc37832849"/>
      <w:bookmarkStart w:id="2301" w:name="_Toc37833195"/>
      <w:bookmarkStart w:id="2302" w:name="_Toc37834438"/>
      <w:bookmarkStart w:id="2303" w:name="_Toc37932449"/>
      <w:bookmarkStart w:id="2304" w:name="_Toc40699873"/>
      <w:bookmarkStart w:id="2305" w:name="_Toc40777135"/>
      <w:bookmarkStart w:id="2306" w:name="_Toc41053182"/>
      <w:bookmarkStart w:id="2307" w:name="_Toc41461023"/>
      <w:bookmarkStart w:id="2308" w:name="_Toc41654936"/>
      <w:bookmarkStart w:id="2309" w:name="_Toc41655310"/>
      <w:bookmarkStart w:id="2310" w:name="_Toc41655682"/>
      <w:bookmarkStart w:id="2311" w:name="_Toc42602757"/>
      <w:bookmarkStart w:id="2312" w:name="_Toc42608561"/>
      <w:bookmarkStart w:id="2313" w:name="_Toc42608939"/>
      <w:bookmarkStart w:id="2314" w:name="_Toc42761006"/>
      <w:bookmarkStart w:id="2315" w:name="_Toc42761386"/>
      <w:bookmarkStart w:id="2316" w:name="_Toc42772678"/>
      <w:bookmarkStart w:id="2317" w:name="_Toc42849989"/>
      <w:bookmarkStart w:id="2318" w:name="_Toc42850369"/>
      <w:bookmarkStart w:id="2319" w:name="_Toc31633817"/>
      <w:bookmarkStart w:id="2320" w:name="_Toc31633999"/>
      <w:bookmarkStart w:id="2321" w:name="_Toc31634189"/>
      <w:bookmarkStart w:id="2322" w:name="_Toc31636621"/>
      <w:bookmarkStart w:id="2323" w:name="_Toc31636860"/>
      <w:bookmarkStart w:id="2324" w:name="_Toc37061722"/>
      <w:bookmarkStart w:id="2325" w:name="_Toc37061964"/>
      <w:bookmarkStart w:id="2326" w:name="_Toc37668917"/>
      <w:bookmarkStart w:id="2327" w:name="_Toc37676204"/>
      <w:bookmarkStart w:id="2328" w:name="_Toc37676546"/>
      <w:bookmarkStart w:id="2329" w:name="_Toc37676889"/>
      <w:bookmarkStart w:id="2330" w:name="_Toc37677232"/>
      <w:bookmarkStart w:id="2331" w:name="_Toc37677576"/>
      <w:bookmarkStart w:id="2332" w:name="_Toc37685003"/>
      <w:bookmarkStart w:id="2333" w:name="_Toc37685349"/>
      <w:bookmarkStart w:id="2334" w:name="_Toc37832850"/>
      <w:bookmarkStart w:id="2335" w:name="_Toc37833196"/>
      <w:bookmarkStart w:id="2336" w:name="_Toc37834439"/>
      <w:bookmarkStart w:id="2337" w:name="_Toc37932450"/>
      <w:bookmarkStart w:id="2338" w:name="_Toc40699874"/>
      <w:bookmarkStart w:id="2339" w:name="_Toc40777136"/>
      <w:bookmarkStart w:id="2340" w:name="_Toc41053183"/>
      <w:bookmarkStart w:id="2341" w:name="_Toc41461024"/>
      <w:bookmarkStart w:id="2342" w:name="_Toc41654937"/>
      <w:bookmarkStart w:id="2343" w:name="_Toc41655311"/>
      <w:bookmarkStart w:id="2344" w:name="_Toc41655683"/>
      <w:bookmarkStart w:id="2345" w:name="_Toc42602758"/>
      <w:bookmarkStart w:id="2346" w:name="_Toc42608562"/>
      <w:bookmarkStart w:id="2347" w:name="_Toc42608940"/>
      <w:bookmarkStart w:id="2348" w:name="_Toc42761007"/>
      <w:bookmarkStart w:id="2349" w:name="_Toc42761387"/>
      <w:bookmarkStart w:id="2350" w:name="_Toc42772679"/>
      <w:bookmarkStart w:id="2351" w:name="_Toc42849990"/>
      <w:bookmarkStart w:id="2352" w:name="_Toc42850370"/>
      <w:bookmarkStart w:id="2353" w:name="_Toc31633818"/>
      <w:bookmarkStart w:id="2354" w:name="_Toc31634000"/>
      <w:bookmarkStart w:id="2355" w:name="_Toc31634190"/>
      <w:bookmarkStart w:id="2356" w:name="_Toc31636622"/>
      <w:bookmarkStart w:id="2357" w:name="_Toc31636861"/>
      <w:bookmarkStart w:id="2358" w:name="_Toc37061723"/>
      <w:bookmarkStart w:id="2359" w:name="_Toc37061965"/>
      <w:bookmarkStart w:id="2360" w:name="_Toc37668918"/>
      <w:bookmarkStart w:id="2361" w:name="_Toc37676205"/>
      <w:bookmarkStart w:id="2362" w:name="_Toc37676547"/>
      <w:bookmarkStart w:id="2363" w:name="_Toc37676890"/>
      <w:bookmarkStart w:id="2364" w:name="_Toc37677233"/>
      <w:bookmarkStart w:id="2365" w:name="_Toc37677577"/>
      <w:bookmarkStart w:id="2366" w:name="_Toc37685004"/>
      <w:bookmarkStart w:id="2367" w:name="_Toc37685350"/>
      <w:bookmarkStart w:id="2368" w:name="_Toc37832851"/>
      <w:bookmarkStart w:id="2369" w:name="_Toc37833197"/>
      <w:bookmarkStart w:id="2370" w:name="_Toc37834440"/>
      <w:bookmarkStart w:id="2371" w:name="_Toc37932451"/>
      <w:bookmarkStart w:id="2372" w:name="_Toc40699875"/>
      <w:bookmarkStart w:id="2373" w:name="_Toc40777137"/>
      <w:bookmarkStart w:id="2374" w:name="_Toc41053184"/>
      <w:bookmarkStart w:id="2375" w:name="_Toc41461025"/>
      <w:bookmarkStart w:id="2376" w:name="_Toc41654938"/>
      <w:bookmarkStart w:id="2377" w:name="_Toc41655312"/>
      <w:bookmarkStart w:id="2378" w:name="_Toc41655684"/>
      <w:bookmarkStart w:id="2379" w:name="_Toc42602759"/>
      <w:bookmarkStart w:id="2380" w:name="_Toc42608563"/>
      <w:bookmarkStart w:id="2381" w:name="_Toc42608941"/>
      <w:bookmarkStart w:id="2382" w:name="_Toc42761008"/>
      <w:bookmarkStart w:id="2383" w:name="_Toc42761388"/>
      <w:bookmarkStart w:id="2384" w:name="_Toc42772680"/>
      <w:bookmarkStart w:id="2385" w:name="_Toc42849991"/>
      <w:bookmarkStart w:id="2386" w:name="_Toc42850371"/>
      <w:bookmarkStart w:id="2387" w:name="_Toc31633819"/>
      <w:bookmarkStart w:id="2388" w:name="_Toc31634001"/>
      <w:bookmarkStart w:id="2389" w:name="_Toc31634191"/>
      <w:bookmarkStart w:id="2390" w:name="_Toc31636623"/>
      <w:bookmarkStart w:id="2391" w:name="_Toc31636862"/>
      <w:bookmarkStart w:id="2392" w:name="_Toc37061724"/>
      <w:bookmarkStart w:id="2393" w:name="_Toc37061966"/>
      <w:bookmarkStart w:id="2394" w:name="_Toc37668919"/>
      <w:bookmarkStart w:id="2395" w:name="_Toc37676206"/>
      <w:bookmarkStart w:id="2396" w:name="_Toc37676548"/>
      <w:bookmarkStart w:id="2397" w:name="_Toc37676891"/>
      <w:bookmarkStart w:id="2398" w:name="_Toc37677234"/>
      <w:bookmarkStart w:id="2399" w:name="_Toc37677578"/>
      <w:bookmarkStart w:id="2400" w:name="_Toc37685005"/>
      <w:bookmarkStart w:id="2401" w:name="_Toc37685351"/>
      <w:bookmarkStart w:id="2402" w:name="_Toc37832852"/>
      <w:bookmarkStart w:id="2403" w:name="_Toc37833198"/>
      <w:bookmarkStart w:id="2404" w:name="_Toc37834441"/>
      <w:bookmarkStart w:id="2405" w:name="_Toc37932452"/>
      <w:bookmarkStart w:id="2406" w:name="_Toc40699876"/>
      <w:bookmarkStart w:id="2407" w:name="_Toc40777138"/>
      <w:bookmarkStart w:id="2408" w:name="_Toc41053185"/>
      <w:bookmarkStart w:id="2409" w:name="_Toc41461026"/>
      <w:bookmarkStart w:id="2410" w:name="_Toc41654939"/>
      <w:bookmarkStart w:id="2411" w:name="_Toc41655313"/>
      <w:bookmarkStart w:id="2412" w:name="_Toc41655685"/>
      <w:bookmarkStart w:id="2413" w:name="_Toc42602760"/>
      <w:bookmarkStart w:id="2414" w:name="_Toc42608564"/>
      <w:bookmarkStart w:id="2415" w:name="_Toc42608942"/>
      <w:bookmarkStart w:id="2416" w:name="_Toc42761009"/>
      <w:bookmarkStart w:id="2417" w:name="_Toc42761389"/>
      <w:bookmarkStart w:id="2418" w:name="_Toc42772681"/>
      <w:bookmarkStart w:id="2419" w:name="_Toc42849992"/>
      <w:bookmarkStart w:id="2420" w:name="_Toc42850372"/>
      <w:bookmarkStart w:id="2421" w:name="_Toc31633820"/>
      <w:bookmarkStart w:id="2422" w:name="_Toc31634002"/>
      <w:bookmarkStart w:id="2423" w:name="_Toc31634192"/>
      <w:bookmarkStart w:id="2424" w:name="_Toc31636624"/>
      <w:bookmarkStart w:id="2425" w:name="_Toc31636863"/>
      <w:bookmarkStart w:id="2426" w:name="_Toc37061725"/>
      <w:bookmarkStart w:id="2427" w:name="_Toc37061967"/>
      <w:bookmarkStart w:id="2428" w:name="_Toc37668920"/>
      <w:bookmarkStart w:id="2429" w:name="_Toc37676207"/>
      <w:bookmarkStart w:id="2430" w:name="_Toc37676549"/>
      <w:bookmarkStart w:id="2431" w:name="_Toc37676892"/>
      <w:bookmarkStart w:id="2432" w:name="_Toc37677235"/>
      <w:bookmarkStart w:id="2433" w:name="_Toc37677579"/>
      <w:bookmarkStart w:id="2434" w:name="_Toc37685006"/>
      <w:bookmarkStart w:id="2435" w:name="_Toc37685352"/>
      <w:bookmarkStart w:id="2436" w:name="_Toc37832853"/>
      <w:bookmarkStart w:id="2437" w:name="_Toc37833199"/>
      <w:bookmarkStart w:id="2438" w:name="_Toc37834442"/>
      <w:bookmarkStart w:id="2439" w:name="_Toc37932453"/>
      <w:bookmarkStart w:id="2440" w:name="_Toc40699877"/>
      <w:bookmarkStart w:id="2441" w:name="_Toc40777139"/>
      <w:bookmarkStart w:id="2442" w:name="_Toc41053186"/>
      <w:bookmarkStart w:id="2443" w:name="_Toc41461027"/>
      <w:bookmarkStart w:id="2444" w:name="_Toc41654940"/>
      <w:bookmarkStart w:id="2445" w:name="_Toc41655314"/>
      <w:bookmarkStart w:id="2446" w:name="_Toc41655686"/>
      <w:bookmarkStart w:id="2447" w:name="_Toc42602761"/>
      <w:bookmarkStart w:id="2448" w:name="_Toc42608565"/>
      <w:bookmarkStart w:id="2449" w:name="_Toc42608943"/>
      <w:bookmarkStart w:id="2450" w:name="_Toc42761010"/>
      <w:bookmarkStart w:id="2451" w:name="_Toc42761390"/>
      <w:bookmarkStart w:id="2452" w:name="_Toc42772682"/>
      <w:bookmarkStart w:id="2453" w:name="_Toc42849993"/>
      <w:bookmarkStart w:id="2454" w:name="_Toc42850373"/>
      <w:bookmarkStart w:id="2455" w:name="_Toc31633821"/>
      <w:bookmarkStart w:id="2456" w:name="_Toc31634003"/>
      <w:bookmarkStart w:id="2457" w:name="_Toc31634193"/>
      <w:bookmarkStart w:id="2458" w:name="_Toc31636625"/>
      <w:bookmarkStart w:id="2459" w:name="_Toc31636864"/>
      <w:bookmarkStart w:id="2460" w:name="_Toc37061726"/>
      <w:bookmarkStart w:id="2461" w:name="_Toc37061968"/>
      <w:bookmarkStart w:id="2462" w:name="_Toc37668921"/>
      <w:bookmarkStart w:id="2463" w:name="_Toc37676208"/>
      <w:bookmarkStart w:id="2464" w:name="_Toc37676550"/>
      <w:bookmarkStart w:id="2465" w:name="_Toc37676893"/>
      <w:bookmarkStart w:id="2466" w:name="_Toc37677236"/>
      <w:bookmarkStart w:id="2467" w:name="_Toc37677580"/>
      <w:bookmarkStart w:id="2468" w:name="_Toc37685007"/>
      <w:bookmarkStart w:id="2469" w:name="_Toc37685353"/>
      <w:bookmarkStart w:id="2470" w:name="_Toc37832854"/>
      <w:bookmarkStart w:id="2471" w:name="_Toc37833200"/>
      <w:bookmarkStart w:id="2472" w:name="_Toc37834443"/>
      <w:bookmarkStart w:id="2473" w:name="_Toc37932454"/>
      <w:bookmarkStart w:id="2474" w:name="_Toc40699878"/>
      <w:bookmarkStart w:id="2475" w:name="_Toc40777140"/>
      <w:bookmarkStart w:id="2476" w:name="_Toc41053187"/>
      <w:bookmarkStart w:id="2477" w:name="_Toc41461028"/>
      <w:bookmarkStart w:id="2478" w:name="_Toc41654941"/>
      <w:bookmarkStart w:id="2479" w:name="_Toc41655315"/>
      <w:bookmarkStart w:id="2480" w:name="_Toc41655687"/>
      <w:bookmarkStart w:id="2481" w:name="_Toc42602762"/>
      <w:bookmarkStart w:id="2482" w:name="_Toc42608566"/>
      <w:bookmarkStart w:id="2483" w:name="_Toc42608944"/>
      <w:bookmarkStart w:id="2484" w:name="_Toc42761011"/>
      <w:bookmarkStart w:id="2485" w:name="_Toc42761391"/>
      <w:bookmarkStart w:id="2486" w:name="_Toc42772683"/>
      <w:bookmarkStart w:id="2487" w:name="_Toc42849994"/>
      <w:bookmarkStart w:id="2488" w:name="_Toc42850374"/>
      <w:bookmarkStart w:id="2489" w:name="_Toc31633822"/>
      <w:bookmarkStart w:id="2490" w:name="_Toc31634004"/>
      <w:bookmarkStart w:id="2491" w:name="_Toc31634194"/>
      <w:bookmarkStart w:id="2492" w:name="_Toc31636626"/>
      <w:bookmarkStart w:id="2493" w:name="_Toc31636865"/>
      <w:bookmarkStart w:id="2494" w:name="_Toc37061727"/>
      <w:bookmarkStart w:id="2495" w:name="_Toc37061969"/>
      <w:bookmarkStart w:id="2496" w:name="_Toc37668922"/>
      <w:bookmarkStart w:id="2497" w:name="_Toc37676209"/>
      <w:bookmarkStart w:id="2498" w:name="_Toc37676551"/>
      <w:bookmarkStart w:id="2499" w:name="_Toc37676894"/>
      <w:bookmarkStart w:id="2500" w:name="_Toc37677237"/>
      <w:bookmarkStart w:id="2501" w:name="_Toc37677581"/>
      <w:bookmarkStart w:id="2502" w:name="_Toc37685008"/>
      <w:bookmarkStart w:id="2503" w:name="_Toc37685354"/>
      <w:bookmarkStart w:id="2504" w:name="_Toc37832855"/>
      <w:bookmarkStart w:id="2505" w:name="_Toc37833201"/>
      <w:bookmarkStart w:id="2506" w:name="_Toc37834444"/>
      <w:bookmarkStart w:id="2507" w:name="_Toc37932455"/>
      <w:bookmarkStart w:id="2508" w:name="_Toc40699879"/>
      <w:bookmarkStart w:id="2509" w:name="_Toc40777141"/>
      <w:bookmarkStart w:id="2510" w:name="_Toc41053188"/>
      <w:bookmarkStart w:id="2511" w:name="_Toc41461029"/>
      <w:bookmarkStart w:id="2512" w:name="_Toc41654942"/>
      <w:bookmarkStart w:id="2513" w:name="_Toc41655316"/>
      <w:bookmarkStart w:id="2514" w:name="_Toc41655688"/>
      <w:bookmarkStart w:id="2515" w:name="_Toc42602763"/>
      <w:bookmarkStart w:id="2516" w:name="_Toc42608567"/>
      <w:bookmarkStart w:id="2517" w:name="_Toc42608945"/>
      <w:bookmarkStart w:id="2518" w:name="_Toc42761012"/>
      <w:bookmarkStart w:id="2519" w:name="_Toc42761392"/>
      <w:bookmarkStart w:id="2520" w:name="_Toc42772684"/>
      <w:bookmarkStart w:id="2521" w:name="_Toc42849995"/>
      <w:bookmarkStart w:id="2522" w:name="_Toc42850375"/>
      <w:bookmarkStart w:id="2523" w:name="_Toc31633823"/>
      <w:bookmarkStart w:id="2524" w:name="_Toc31634005"/>
      <w:bookmarkStart w:id="2525" w:name="_Toc31634195"/>
      <w:bookmarkStart w:id="2526" w:name="_Toc31636627"/>
      <w:bookmarkStart w:id="2527" w:name="_Toc31636866"/>
      <w:bookmarkStart w:id="2528" w:name="_Toc37061728"/>
      <w:bookmarkStart w:id="2529" w:name="_Toc37061970"/>
      <w:bookmarkStart w:id="2530" w:name="_Toc37668923"/>
      <w:bookmarkStart w:id="2531" w:name="_Toc37676210"/>
      <w:bookmarkStart w:id="2532" w:name="_Toc37676552"/>
      <w:bookmarkStart w:id="2533" w:name="_Toc37676895"/>
      <w:bookmarkStart w:id="2534" w:name="_Toc37677238"/>
      <w:bookmarkStart w:id="2535" w:name="_Toc37677582"/>
      <w:bookmarkStart w:id="2536" w:name="_Toc37685009"/>
      <w:bookmarkStart w:id="2537" w:name="_Toc37685355"/>
      <w:bookmarkStart w:id="2538" w:name="_Toc37832856"/>
      <w:bookmarkStart w:id="2539" w:name="_Toc37833202"/>
      <w:bookmarkStart w:id="2540" w:name="_Toc37834445"/>
      <w:bookmarkStart w:id="2541" w:name="_Toc37932456"/>
      <w:bookmarkStart w:id="2542" w:name="_Toc40699880"/>
      <w:bookmarkStart w:id="2543" w:name="_Toc40777142"/>
      <w:bookmarkStart w:id="2544" w:name="_Toc41053189"/>
      <w:bookmarkStart w:id="2545" w:name="_Toc41461030"/>
      <w:bookmarkStart w:id="2546" w:name="_Toc41654943"/>
      <w:bookmarkStart w:id="2547" w:name="_Toc41655317"/>
      <w:bookmarkStart w:id="2548" w:name="_Toc41655689"/>
      <w:bookmarkStart w:id="2549" w:name="_Toc42602764"/>
      <w:bookmarkStart w:id="2550" w:name="_Toc42608568"/>
      <w:bookmarkStart w:id="2551" w:name="_Toc42608946"/>
      <w:bookmarkStart w:id="2552" w:name="_Toc42761013"/>
      <w:bookmarkStart w:id="2553" w:name="_Toc42761393"/>
      <w:bookmarkStart w:id="2554" w:name="_Toc42772685"/>
      <w:bookmarkStart w:id="2555" w:name="_Toc42849996"/>
      <w:bookmarkStart w:id="2556" w:name="_Toc42850376"/>
      <w:bookmarkStart w:id="2557" w:name="_Toc31633824"/>
      <w:bookmarkStart w:id="2558" w:name="_Toc31634006"/>
      <w:bookmarkStart w:id="2559" w:name="_Toc31634196"/>
      <w:bookmarkStart w:id="2560" w:name="_Toc31636628"/>
      <w:bookmarkStart w:id="2561" w:name="_Toc31636867"/>
      <w:bookmarkStart w:id="2562" w:name="_Toc37061729"/>
      <w:bookmarkStart w:id="2563" w:name="_Toc37061971"/>
      <w:bookmarkStart w:id="2564" w:name="_Toc37668924"/>
      <w:bookmarkStart w:id="2565" w:name="_Toc37676211"/>
      <w:bookmarkStart w:id="2566" w:name="_Toc37676553"/>
      <w:bookmarkStart w:id="2567" w:name="_Toc37676896"/>
      <w:bookmarkStart w:id="2568" w:name="_Toc37677239"/>
      <w:bookmarkStart w:id="2569" w:name="_Toc37677583"/>
      <w:bookmarkStart w:id="2570" w:name="_Toc37685010"/>
      <w:bookmarkStart w:id="2571" w:name="_Toc37685356"/>
      <w:bookmarkStart w:id="2572" w:name="_Toc37832857"/>
      <w:bookmarkStart w:id="2573" w:name="_Toc37833203"/>
      <w:bookmarkStart w:id="2574" w:name="_Toc37834446"/>
      <w:bookmarkStart w:id="2575" w:name="_Toc37932457"/>
      <w:bookmarkStart w:id="2576" w:name="_Toc40699881"/>
      <w:bookmarkStart w:id="2577" w:name="_Toc40777143"/>
      <w:bookmarkStart w:id="2578" w:name="_Toc41053190"/>
      <w:bookmarkStart w:id="2579" w:name="_Toc41461031"/>
      <w:bookmarkStart w:id="2580" w:name="_Toc41654944"/>
      <w:bookmarkStart w:id="2581" w:name="_Toc41655318"/>
      <w:bookmarkStart w:id="2582" w:name="_Toc41655690"/>
      <w:bookmarkStart w:id="2583" w:name="_Toc42602765"/>
      <w:bookmarkStart w:id="2584" w:name="_Toc42608569"/>
      <w:bookmarkStart w:id="2585" w:name="_Toc42608947"/>
      <w:bookmarkStart w:id="2586" w:name="_Toc42761014"/>
      <w:bookmarkStart w:id="2587" w:name="_Toc42761394"/>
      <w:bookmarkStart w:id="2588" w:name="_Toc42772686"/>
      <w:bookmarkStart w:id="2589" w:name="_Toc42849997"/>
      <w:bookmarkStart w:id="2590" w:name="_Toc42850377"/>
      <w:bookmarkStart w:id="2591" w:name="_Toc31633825"/>
      <w:bookmarkStart w:id="2592" w:name="_Toc31634007"/>
      <w:bookmarkStart w:id="2593" w:name="_Toc31634197"/>
      <w:bookmarkStart w:id="2594" w:name="_Toc31636629"/>
      <w:bookmarkStart w:id="2595" w:name="_Toc31636868"/>
      <w:bookmarkStart w:id="2596" w:name="_Toc37061730"/>
      <w:bookmarkStart w:id="2597" w:name="_Toc37061972"/>
      <w:bookmarkStart w:id="2598" w:name="_Toc37668925"/>
      <w:bookmarkStart w:id="2599" w:name="_Toc37676212"/>
      <w:bookmarkStart w:id="2600" w:name="_Toc37676554"/>
      <w:bookmarkStart w:id="2601" w:name="_Toc37676897"/>
      <w:bookmarkStart w:id="2602" w:name="_Toc37677240"/>
      <w:bookmarkStart w:id="2603" w:name="_Toc37677584"/>
      <w:bookmarkStart w:id="2604" w:name="_Toc37685011"/>
      <w:bookmarkStart w:id="2605" w:name="_Toc37685357"/>
      <w:bookmarkStart w:id="2606" w:name="_Toc37832858"/>
      <w:bookmarkStart w:id="2607" w:name="_Toc37833204"/>
      <w:bookmarkStart w:id="2608" w:name="_Toc37834447"/>
      <w:bookmarkStart w:id="2609" w:name="_Toc37932458"/>
      <w:bookmarkStart w:id="2610" w:name="_Toc40699882"/>
      <w:bookmarkStart w:id="2611" w:name="_Toc40777144"/>
      <w:bookmarkStart w:id="2612" w:name="_Toc41053191"/>
      <w:bookmarkStart w:id="2613" w:name="_Toc41461032"/>
      <w:bookmarkStart w:id="2614" w:name="_Toc41654945"/>
      <w:bookmarkStart w:id="2615" w:name="_Toc41655319"/>
      <w:bookmarkStart w:id="2616" w:name="_Toc41655691"/>
      <w:bookmarkStart w:id="2617" w:name="_Toc42602766"/>
      <w:bookmarkStart w:id="2618" w:name="_Toc42608570"/>
      <w:bookmarkStart w:id="2619" w:name="_Toc42608948"/>
      <w:bookmarkStart w:id="2620" w:name="_Toc42761015"/>
      <w:bookmarkStart w:id="2621" w:name="_Toc42761395"/>
      <w:bookmarkStart w:id="2622" w:name="_Toc42772687"/>
      <w:bookmarkStart w:id="2623" w:name="_Toc42849998"/>
      <w:bookmarkStart w:id="2624" w:name="_Toc42850378"/>
      <w:bookmarkStart w:id="2625" w:name="_Toc31633826"/>
      <w:bookmarkStart w:id="2626" w:name="_Toc31634008"/>
      <w:bookmarkStart w:id="2627" w:name="_Toc31634198"/>
      <w:bookmarkStart w:id="2628" w:name="_Toc31636630"/>
      <w:bookmarkStart w:id="2629" w:name="_Toc31636869"/>
      <w:bookmarkStart w:id="2630" w:name="_Toc37061731"/>
      <w:bookmarkStart w:id="2631" w:name="_Toc37061973"/>
      <w:bookmarkStart w:id="2632" w:name="_Toc37668926"/>
      <w:bookmarkStart w:id="2633" w:name="_Toc37676213"/>
      <w:bookmarkStart w:id="2634" w:name="_Toc37676555"/>
      <w:bookmarkStart w:id="2635" w:name="_Toc37676898"/>
      <w:bookmarkStart w:id="2636" w:name="_Toc37677241"/>
      <w:bookmarkStart w:id="2637" w:name="_Toc37677585"/>
      <w:bookmarkStart w:id="2638" w:name="_Toc37685012"/>
      <w:bookmarkStart w:id="2639" w:name="_Toc37685358"/>
      <w:bookmarkStart w:id="2640" w:name="_Toc37832859"/>
      <w:bookmarkStart w:id="2641" w:name="_Toc37833205"/>
      <w:bookmarkStart w:id="2642" w:name="_Toc37834448"/>
      <w:bookmarkStart w:id="2643" w:name="_Toc37932459"/>
      <w:bookmarkStart w:id="2644" w:name="_Toc40699883"/>
      <w:bookmarkStart w:id="2645" w:name="_Toc40777145"/>
      <w:bookmarkStart w:id="2646" w:name="_Toc41053192"/>
      <w:bookmarkStart w:id="2647" w:name="_Toc41461033"/>
      <w:bookmarkStart w:id="2648" w:name="_Toc41654946"/>
      <w:bookmarkStart w:id="2649" w:name="_Toc41655320"/>
      <w:bookmarkStart w:id="2650" w:name="_Toc41655692"/>
      <w:bookmarkStart w:id="2651" w:name="_Toc42602767"/>
      <w:bookmarkStart w:id="2652" w:name="_Toc42608571"/>
      <w:bookmarkStart w:id="2653" w:name="_Toc42608949"/>
      <w:bookmarkStart w:id="2654" w:name="_Toc42761016"/>
      <w:bookmarkStart w:id="2655" w:name="_Toc42761396"/>
      <w:bookmarkStart w:id="2656" w:name="_Toc42772688"/>
      <w:bookmarkStart w:id="2657" w:name="_Toc42849999"/>
      <w:bookmarkStart w:id="2658" w:name="_Toc42850379"/>
      <w:bookmarkStart w:id="2659" w:name="_Toc31633827"/>
      <w:bookmarkStart w:id="2660" w:name="_Toc31634009"/>
      <w:bookmarkStart w:id="2661" w:name="_Toc31634199"/>
      <w:bookmarkStart w:id="2662" w:name="_Toc31636631"/>
      <w:bookmarkStart w:id="2663" w:name="_Toc31636870"/>
      <w:bookmarkStart w:id="2664" w:name="_Toc37061732"/>
      <w:bookmarkStart w:id="2665" w:name="_Toc37061974"/>
      <w:bookmarkStart w:id="2666" w:name="_Toc37668927"/>
      <w:bookmarkStart w:id="2667" w:name="_Toc37676214"/>
      <w:bookmarkStart w:id="2668" w:name="_Toc37676556"/>
      <w:bookmarkStart w:id="2669" w:name="_Toc37676899"/>
      <w:bookmarkStart w:id="2670" w:name="_Toc37677242"/>
      <w:bookmarkStart w:id="2671" w:name="_Toc37677586"/>
      <w:bookmarkStart w:id="2672" w:name="_Toc37685013"/>
      <w:bookmarkStart w:id="2673" w:name="_Toc37685359"/>
      <w:bookmarkStart w:id="2674" w:name="_Toc37832860"/>
      <w:bookmarkStart w:id="2675" w:name="_Toc37833206"/>
      <w:bookmarkStart w:id="2676" w:name="_Toc37834449"/>
      <w:bookmarkStart w:id="2677" w:name="_Toc37932460"/>
      <w:bookmarkStart w:id="2678" w:name="_Toc40699884"/>
      <w:bookmarkStart w:id="2679" w:name="_Toc40777146"/>
      <w:bookmarkStart w:id="2680" w:name="_Toc41053193"/>
      <w:bookmarkStart w:id="2681" w:name="_Toc41461034"/>
      <w:bookmarkStart w:id="2682" w:name="_Toc41654947"/>
      <w:bookmarkStart w:id="2683" w:name="_Toc41655321"/>
      <w:bookmarkStart w:id="2684" w:name="_Toc41655693"/>
      <w:bookmarkStart w:id="2685" w:name="_Toc42602768"/>
      <w:bookmarkStart w:id="2686" w:name="_Toc42608572"/>
      <w:bookmarkStart w:id="2687" w:name="_Toc42608950"/>
      <w:bookmarkStart w:id="2688" w:name="_Toc42761017"/>
      <w:bookmarkStart w:id="2689" w:name="_Toc42761397"/>
      <w:bookmarkStart w:id="2690" w:name="_Toc42772689"/>
      <w:bookmarkStart w:id="2691" w:name="_Toc42850000"/>
      <w:bookmarkStart w:id="2692" w:name="_Toc42850380"/>
      <w:bookmarkStart w:id="2693" w:name="_Toc31633828"/>
      <w:bookmarkStart w:id="2694" w:name="_Toc31634010"/>
      <w:bookmarkStart w:id="2695" w:name="_Toc31634200"/>
      <w:bookmarkStart w:id="2696" w:name="_Toc31636632"/>
      <w:bookmarkStart w:id="2697" w:name="_Toc31636871"/>
      <w:bookmarkStart w:id="2698" w:name="_Toc37061733"/>
      <w:bookmarkStart w:id="2699" w:name="_Toc37061975"/>
      <w:bookmarkStart w:id="2700" w:name="_Toc37668928"/>
      <w:bookmarkStart w:id="2701" w:name="_Toc37676215"/>
      <w:bookmarkStart w:id="2702" w:name="_Toc37676557"/>
      <w:bookmarkStart w:id="2703" w:name="_Toc37676900"/>
      <w:bookmarkStart w:id="2704" w:name="_Toc37677243"/>
      <w:bookmarkStart w:id="2705" w:name="_Toc37677587"/>
      <w:bookmarkStart w:id="2706" w:name="_Toc37685014"/>
      <w:bookmarkStart w:id="2707" w:name="_Toc37685360"/>
      <w:bookmarkStart w:id="2708" w:name="_Toc37832861"/>
      <w:bookmarkStart w:id="2709" w:name="_Toc37833207"/>
      <w:bookmarkStart w:id="2710" w:name="_Toc37834450"/>
      <w:bookmarkStart w:id="2711" w:name="_Toc37932461"/>
      <w:bookmarkStart w:id="2712" w:name="_Toc40699885"/>
      <w:bookmarkStart w:id="2713" w:name="_Toc40777147"/>
      <w:bookmarkStart w:id="2714" w:name="_Toc41053194"/>
      <w:bookmarkStart w:id="2715" w:name="_Toc41461035"/>
      <w:bookmarkStart w:id="2716" w:name="_Toc41654948"/>
      <w:bookmarkStart w:id="2717" w:name="_Toc41655322"/>
      <w:bookmarkStart w:id="2718" w:name="_Toc41655694"/>
      <w:bookmarkStart w:id="2719" w:name="_Toc42602769"/>
      <w:bookmarkStart w:id="2720" w:name="_Toc42608573"/>
      <w:bookmarkStart w:id="2721" w:name="_Toc42608951"/>
      <w:bookmarkStart w:id="2722" w:name="_Toc42761018"/>
      <w:bookmarkStart w:id="2723" w:name="_Toc42761398"/>
      <w:bookmarkStart w:id="2724" w:name="_Toc42772690"/>
      <w:bookmarkStart w:id="2725" w:name="_Toc42850001"/>
      <w:bookmarkStart w:id="2726" w:name="_Toc42850381"/>
      <w:bookmarkStart w:id="2727" w:name="_Toc31633829"/>
      <w:bookmarkStart w:id="2728" w:name="_Toc31634011"/>
      <w:bookmarkStart w:id="2729" w:name="_Toc31634201"/>
      <w:bookmarkStart w:id="2730" w:name="_Toc31636633"/>
      <w:bookmarkStart w:id="2731" w:name="_Toc31636872"/>
      <w:bookmarkStart w:id="2732" w:name="_Toc37061734"/>
      <w:bookmarkStart w:id="2733" w:name="_Toc37061976"/>
      <w:bookmarkStart w:id="2734" w:name="_Toc37668929"/>
      <w:bookmarkStart w:id="2735" w:name="_Toc37676216"/>
      <w:bookmarkStart w:id="2736" w:name="_Toc37676558"/>
      <w:bookmarkStart w:id="2737" w:name="_Toc37676901"/>
      <w:bookmarkStart w:id="2738" w:name="_Toc37677244"/>
      <w:bookmarkStart w:id="2739" w:name="_Toc37677588"/>
      <w:bookmarkStart w:id="2740" w:name="_Toc37685015"/>
      <w:bookmarkStart w:id="2741" w:name="_Toc37685361"/>
      <w:bookmarkStart w:id="2742" w:name="_Toc37832862"/>
      <w:bookmarkStart w:id="2743" w:name="_Toc37833208"/>
      <w:bookmarkStart w:id="2744" w:name="_Toc37834451"/>
      <w:bookmarkStart w:id="2745" w:name="_Toc37932462"/>
      <w:bookmarkStart w:id="2746" w:name="_Toc40699886"/>
      <w:bookmarkStart w:id="2747" w:name="_Toc40777148"/>
      <w:bookmarkStart w:id="2748" w:name="_Toc41053195"/>
      <w:bookmarkStart w:id="2749" w:name="_Toc41461036"/>
      <w:bookmarkStart w:id="2750" w:name="_Toc41654949"/>
      <w:bookmarkStart w:id="2751" w:name="_Toc41655323"/>
      <w:bookmarkStart w:id="2752" w:name="_Toc41655695"/>
      <w:bookmarkStart w:id="2753" w:name="_Toc42602770"/>
      <w:bookmarkStart w:id="2754" w:name="_Toc42608574"/>
      <w:bookmarkStart w:id="2755" w:name="_Toc42608952"/>
      <w:bookmarkStart w:id="2756" w:name="_Toc42761019"/>
      <w:bookmarkStart w:id="2757" w:name="_Toc42761399"/>
      <w:bookmarkStart w:id="2758" w:name="_Toc42772691"/>
      <w:bookmarkStart w:id="2759" w:name="_Toc42850002"/>
      <w:bookmarkStart w:id="2760" w:name="_Toc42850382"/>
      <w:bookmarkStart w:id="2761" w:name="_Toc31633830"/>
      <w:bookmarkStart w:id="2762" w:name="_Toc31634012"/>
      <w:bookmarkStart w:id="2763" w:name="_Toc31634202"/>
      <w:bookmarkStart w:id="2764" w:name="_Toc31636634"/>
      <w:bookmarkStart w:id="2765" w:name="_Toc31636873"/>
      <w:bookmarkStart w:id="2766" w:name="_Toc37061735"/>
      <w:bookmarkStart w:id="2767" w:name="_Toc37061977"/>
      <w:bookmarkStart w:id="2768" w:name="_Toc37668930"/>
      <w:bookmarkStart w:id="2769" w:name="_Toc37676217"/>
      <w:bookmarkStart w:id="2770" w:name="_Toc37676559"/>
      <w:bookmarkStart w:id="2771" w:name="_Toc37676902"/>
      <w:bookmarkStart w:id="2772" w:name="_Toc37677245"/>
      <w:bookmarkStart w:id="2773" w:name="_Toc37677589"/>
      <w:bookmarkStart w:id="2774" w:name="_Toc37685016"/>
      <w:bookmarkStart w:id="2775" w:name="_Toc37685362"/>
      <w:bookmarkStart w:id="2776" w:name="_Toc37832863"/>
      <w:bookmarkStart w:id="2777" w:name="_Toc37833209"/>
      <w:bookmarkStart w:id="2778" w:name="_Toc37834452"/>
      <w:bookmarkStart w:id="2779" w:name="_Toc37932463"/>
      <w:bookmarkStart w:id="2780" w:name="_Toc40699887"/>
      <w:bookmarkStart w:id="2781" w:name="_Toc40777149"/>
      <w:bookmarkStart w:id="2782" w:name="_Toc41053196"/>
      <w:bookmarkStart w:id="2783" w:name="_Toc41461037"/>
      <w:bookmarkStart w:id="2784" w:name="_Toc41654950"/>
      <w:bookmarkStart w:id="2785" w:name="_Toc41655324"/>
      <w:bookmarkStart w:id="2786" w:name="_Toc41655696"/>
      <w:bookmarkStart w:id="2787" w:name="_Toc42602771"/>
      <w:bookmarkStart w:id="2788" w:name="_Toc42608575"/>
      <w:bookmarkStart w:id="2789" w:name="_Toc42608953"/>
      <w:bookmarkStart w:id="2790" w:name="_Toc42761020"/>
      <w:bookmarkStart w:id="2791" w:name="_Toc42761400"/>
      <w:bookmarkStart w:id="2792" w:name="_Toc42772692"/>
      <w:bookmarkStart w:id="2793" w:name="_Toc42850003"/>
      <w:bookmarkStart w:id="2794" w:name="_Toc42850383"/>
      <w:bookmarkStart w:id="2795" w:name="_Toc31633831"/>
      <w:bookmarkStart w:id="2796" w:name="_Toc31634013"/>
      <w:bookmarkStart w:id="2797" w:name="_Toc31634203"/>
      <w:bookmarkStart w:id="2798" w:name="_Toc31636635"/>
      <w:bookmarkStart w:id="2799" w:name="_Toc31636874"/>
      <w:bookmarkStart w:id="2800" w:name="_Toc37061736"/>
      <w:bookmarkStart w:id="2801" w:name="_Toc37061978"/>
      <w:bookmarkStart w:id="2802" w:name="_Toc37668931"/>
      <w:bookmarkStart w:id="2803" w:name="_Toc37676218"/>
      <w:bookmarkStart w:id="2804" w:name="_Toc37676560"/>
      <w:bookmarkStart w:id="2805" w:name="_Toc37676903"/>
      <w:bookmarkStart w:id="2806" w:name="_Toc37677246"/>
      <w:bookmarkStart w:id="2807" w:name="_Toc37677590"/>
      <w:bookmarkStart w:id="2808" w:name="_Toc37685017"/>
      <w:bookmarkStart w:id="2809" w:name="_Toc37685363"/>
      <w:bookmarkStart w:id="2810" w:name="_Toc37832864"/>
      <w:bookmarkStart w:id="2811" w:name="_Toc37833210"/>
      <w:bookmarkStart w:id="2812" w:name="_Toc37834453"/>
      <w:bookmarkStart w:id="2813" w:name="_Toc37932464"/>
      <w:bookmarkStart w:id="2814" w:name="_Toc40699888"/>
      <w:bookmarkStart w:id="2815" w:name="_Toc40777150"/>
      <w:bookmarkStart w:id="2816" w:name="_Toc41053197"/>
      <w:bookmarkStart w:id="2817" w:name="_Toc41461038"/>
      <w:bookmarkStart w:id="2818" w:name="_Toc41654951"/>
      <w:bookmarkStart w:id="2819" w:name="_Toc41655325"/>
      <w:bookmarkStart w:id="2820" w:name="_Toc41655697"/>
      <w:bookmarkStart w:id="2821" w:name="_Toc42602772"/>
      <w:bookmarkStart w:id="2822" w:name="_Toc42608576"/>
      <w:bookmarkStart w:id="2823" w:name="_Toc42608954"/>
      <w:bookmarkStart w:id="2824" w:name="_Toc42761021"/>
      <w:bookmarkStart w:id="2825" w:name="_Toc42761401"/>
      <w:bookmarkStart w:id="2826" w:name="_Toc42772693"/>
      <w:bookmarkStart w:id="2827" w:name="_Toc42850004"/>
      <w:bookmarkStart w:id="2828" w:name="_Toc42850384"/>
      <w:bookmarkStart w:id="2829" w:name="_Toc31633832"/>
      <w:bookmarkStart w:id="2830" w:name="_Toc31634014"/>
      <w:bookmarkStart w:id="2831" w:name="_Toc31634204"/>
      <w:bookmarkStart w:id="2832" w:name="_Toc31636636"/>
      <w:bookmarkStart w:id="2833" w:name="_Toc31636875"/>
      <w:bookmarkStart w:id="2834" w:name="_Toc37061737"/>
      <w:bookmarkStart w:id="2835" w:name="_Toc37061979"/>
      <w:bookmarkStart w:id="2836" w:name="_Toc37668932"/>
      <w:bookmarkStart w:id="2837" w:name="_Toc37676219"/>
      <w:bookmarkStart w:id="2838" w:name="_Toc37676561"/>
      <w:bookmarkStart w:id="2839" w:name="_Toc37676904"/>
      <w:bookmarkStart w:id="2840" w:name="_Toc37677247"/>
      <w:bookmarkStart w:id="2841" w:name="_Toc37677591"/>
      <w:bookmarkStart w:id="2842" w:name="_Toc37685018"/>
      <w:bookmarkStart w:id="2843" w:name="_Toc37685364"/>
      <w:bookmarkStart w:id="2844" w:name="_Toc37832865"/>
      <w:bookmarkStart w:id="2845" w:name="_Toc37833211"/>
      <w:bookmarkStart w:id="2846" w:name="_Toc37834454"/>
      <w:bookmarkStart w:id="2847" w:name="_Toc37932465"/>
      <w:bookmarkStart w:id="2848" w:name="_Toc40699889"/>
      <w:bookmarkStart w:id="2849" w:name="_Toc40777151"/>
      <w:bookmarkStart w:id="2850" w:name="_Toc41053198"/>
      <w:bookmarkStart w:id="2851" w:name="_Toc41461039"/>
      <w:bookmarkStart w:id="2852" w:name="_Toc41654952"/>
      <w:bookmarkStart w:id="2853" w:name="_Toc41655326"/>
      <w:bookmarkStart w:id="2854" w:name="_Toc41655698"/>
      <w:bookmarkStart w:id="2855" w:name="_Toc42602773"/>
      <w:bookmarkStart w:id="2856" w:name="_Toc42608577"/>
      <w:bookmarkStart w:id="2857" w:name="_Toc42608955"/>
      <w:bookmarkStart w:id="2858" w:name="_Toc42761022"/>
      <w:bookmarkStart w:id="2859" w:name="_Toc42761402"/>
      <w:bookmarkStart w:id="2860" w:name="_Toc42772694"/>
      <w:bookmarkStart w:id="2861" w:name="_Toc42850005"/>
      <w:bookmarkStart w:id="2862" w:name="_Toc42850385"/>
      <w:bookmarkStart w:id="2863" w:name="_Toc31633833"/>
      <w:bookmarkStart w:id="2864" w:name="_Toc31634015"/>
      <w:bookmarkStart w:id="2865" w:name="_Toc31634205"/>
      <w:bookmarkStart w:id="2866" w:name="_Toc31636637"/>
      <w:bookmarkStart w:id="2867" w:name="_Toc31636876"/>
      <w:bookmarkStart w:id="2868" w:name="_Toc37061738"/>
      <w:bookmarkStart w:id="2869" w:name="_Toc37061980"/>
      <w:bookmarkStart w:id="2870" w:name="_Toc37668933"/>
      <w:bookmarkStart w:id="2871" w:name="_Toc37676220"/>
      <w:bookmarkStart w:id="2872" w:name="_Toc37676562"/>
      <w:bookmarkStart w:id="2873" w:name="_Toc37676905"/>
      <w:bookmarkStart w:id="2874" w:name="_Toc37677248"/>
      <w:bookmarkStart w:id="2875" w:name="_Toc37677592"/>
      <w:bookmarkStart w:id="2876" w:name="_Toc37685019"/>
      <w:bookmarkStart w:id="2877" w:name="_Toc37685365"/>
      <w:bookmarkStart w:id="2878" w:name="_Toc37832866"/>
      <w:bookmarkStart w:id="2879" w:name="_Toc37833212"/>
      <w:bookmarkStart w:id="2880" w:name="_Toc37834455"/>
      <w:bookmarkStart w:id="2881" w:name="_Toc37932466"/>
      <w:bookmarkStart w:id="2882" w:name="_Toc40699890"/>
      <w:bookmarkStart w:id="2883" w:name="_Toc40777152"/>
      <w:bookmarkStart w:id="2884" w:name="_Toc41053199"/>
      <w:bookmarkStart w:id="2885" w:name="_Toc41461040"/>
      <w:bookmarkStart w:id="2886" w:name="_Toc41654953"/>
      <w:bookmarkStart w:id="2887" w:name="_Toc41655327"/>
      <w:bookmarkStart w:id="2888" w:name="_Toc41655699"/>
      <w:bookmarkStart w:id="2889" w:name="_Toc42602774"/>
      <w:bookmarkStart w:id="2890" w:name="_Toc42608578"/>
      <w:bookmarkStart w:id="2891" w:name="_Toc42608956"/>
      <w:bookmarkStart w:id="2892" w:name="_Toc42761023"/>
      <w:bookmarkStart w:id="2893" w:name="_Toc42761403"/>
      <w:bookmarkStart w:id="2894" w:name="_Toc42772695"/>
      <w:bookmarkStart w:id="2895" w:name="_Toc42850006"/>
      <w:bookmarkStart w:id="2896" w:name="_Toc42850386"/>
      <w:bookmarkStart w:id="2897" w:name="_Toc31633834"/>
      <w:bookmarkStart w:id="2898" w:name="_Toc31634016"/>
      <w:bookmarkStart w:id="2899" w:name="_Toc31634206"/>
      <w:bookmarkStart w:id="2900" w:name="_Toc31636638"/>
      <w:bookmarkStart w:id="2901" w:name="_Toc31636877"/>
      <w:bookmarkStart w:id="2902" w:name="_Toc37061739"/>
      <w:bookmarkStart w:id="2903" w:name="_Toc37061981"/>
      <w:bookmarkStart w:id="2904" w:name="_Toc37668934"/>
      <w:bookmarkStart w:id="2905" w:name="_Toc37676221"/>
      <w:bookmarkStart w:id="2906" w:name="_Toc37676563"/>
      <w:bookmarkStart w:id="2907" w:name="_Toc37676906"/>
      <w:bookmarkStart w:id="2908" w:name="_Toc37677249"/>
      <w:bookmarkStart w:id="2909" w:name="_Toc37677593"/>
      <w:bookmarkStart w:id="2910" w:name="_Toc37685020"/>
      <w:bookmarkStart w:id="2911" w:name="_Toc37685366"/>
      <w:bookmarkStart w:id="2912" w:name="_Toc37832867"/>
      <w:bookmarkStart w:id="2913" w:name="_Toc37833213"/>
      <w:bookmarkStart w:id="2914" w:name="_Toc37834456"/>
      <w:bookmarkStart w:id="2915" w:name="_Toc37932467"/>
      <w:bookmarkStart w:id="2916" w:name="_Toc40699891"/>
      <w:bookmarkStart w:id="2917" w:name="_Toc40777153"/>
      <w:bookmarkStart w:id="2918" w:name="_Toc41053200"/>
      <w:bookmarkStart w:id="2919" w:name="_Toc41461041"/>
      <w:bookmarkStart w:id="2920" w:name="_Toc41654954"/>
      <w:bookmarkStart w:id="2921" w:name="_Toc41655328"/>
      <w:bookmarkStart w:id="2922" w:name="_Toc41655700"/>
      <w:bookmarkStart w:id="2923" w:name="_Toc42602775"/>
      <w:bookmarkStart w:id="2924" w:name="_Toc42608579"/>
      <w:bookmarkStart w:id="2925" w:name="_Toc42608957"/>
      <w:bookmarkStart w:id="2926" w:name="_Toc42761024"/>
      <w:bookmarkStart w:id="2927" w:name="_Toc42761404"/>
      <w:bookmarkStart w:id="2928" w:name="_Toc42772696"/>
      <w:bookmarkStart w:id="2929" w:name="_Toc42850007"/>
      <w:bookmarkStart w:id="2930" w:name="_Toc42850387"/>
      <w:bookmarkStart w:id="2931" w:name="_Toc31633835"/>
      <w:bookmarkStart w:id="2932" w:name="_Toc31634017"/>
      <w:bookmarkStart w:id="2933" w:name="_Toc31634207"/>
      <w:bookmarkStart w:id="2934" w:name="_Toc31636639"/>
      <w:bookmarkStart w:id="2935" w:name="_Toc31636878"/>
      <w:bookmarkStart w:id="2936" w:name="_Toc37061740"/>
      <w:bookmarkStart w:id="2937" w:name="_Toc37061982"/>
      <w:bookmarkStart w:id="2938" w:name="_Toc37668935"/>
      <w:bookmarkStart w:id="2939" w:name="_Toc37676222"/>
      <w:bookmarkStart w:id="2940" w:name="_Toc37676564"/>
      <w:bookmarkStart w:id="2941" w:name="_Toc37676907"/>
      <w:bookmarkStart w:id="2942" w:name="_Toc37677250"/>
      <w:bookmarkStart w:id="2943" w:name="_Toc37677594"/>
      <w:bookmarkStart w:id="2944" w:name="_Toc37685021"/>
      <w:bookmarkStart w:id="2945" w:name="_Toc37685367"/>
      <w:bookmarkStart w:id="2946" w:name="_Toc37832868"/>
      <w:bookmarkStart w:id="2947" w:name="_Toc37833214"/>
      <w:bookmarkStart w:id="2948" w:name="_Toc37834457"/>
      <w:bookmarkStart w:id="2949" w:name="_Toc37932468"/>
      <w:bookmarkStart w:id="2950" w:name="_Toc40699892"/>
      <w:bookmarkStart w:id="2951" w:name="_Toc40777154"/>
      <w:bookmarkStart w:id="2952" w:name="_Toc41053201"/>
      <w:bookmarkStart w:id="2953" w:name="_Toc41461042"/>
      <w:bookmarkStart w:id="2954" w:name="_Toc41654955"/>
      <w:bookmarkStart w:id="2955" w:name="_Toc41655329"/>
      <w:bookmarkStart w:id="2956" w:name="_Toc41655701"/>
      <w:bookmarkStart w:id="2957" w:name="_Toc42602776"/>
      <w:bookmarkStart w:id="2958" w:name="_Toc42608580"/>
      <w:bookmarkStart w:id="2959" w:name="_Toc42608958"/>
      <w:bookmarkStart w:id="2960" w:name="_Toc42761025"/>
      <w:bookmarkStart w:id="2961" w:name="_Toc42761405"/>
      <w:bookmarkStart w:id="2962" w:name="_Toc42772697"/>
      <w:bookmarkStart w:id="2963" w:name="_Toc42850008"/>
      <w:bookmarkStart w:id="2964" w:name="_Toc42850388"/>
      <w:bookmarkStart w:id="2965" w:name="_Toc31633836"/>
      <w:bookmarkStart w:id="2966" w:name="_Toc31634018"/>
      <w:bookmarkStart w:id="2967" w:name="_Toc31634208"/>
      <w:bookmarkStart w:id="2968" w:name="_Toc31636640"/>
      <w:bookmarkStart w:id="2969" w:name="_Toc31636879"/>
      <w:bookmarkStart w:id="2970" w:name="_Toc37061741"/>
      <w:bookmarkStart w:id="2971" w:name="_Toc37061983"/>
      <w:bookmarkStart w:id="2972" w:name="_Toc37668936"/>
      <w:bookmarkStart w:id="2973" w:name="_Toc37676223"/>
      <w:bookmarkStart w:id="2974" w:name="_Toc37676565"/>
      <w:bookmarkStart w:id="2975" w:name="_Toc37676908"/>
      <w:bookmarkStart w:id="2976" w:name="_Toc37677251"/>
      <w:bookmarkStart w:id="2977" w:name="_Toc37677595"/>
      <w:bookmarkStart w:id="2978" w:name="_Toc37685022"/>
      <w:bookmarkStart w:id="2979" w:name="_Toc37685368"/>
      <w:bookmarkStart w:id="2980" w:name="_Toc37832869"/>
      <w:bookmarkStart w:id="2981" w:name="_Toc37833215"/>
      <w:bookmarkStart w:id="2982" w:name="_Toc37834458"/>
      <w:bookmarkStart w:id="2983" w:name="_Toc37932469"/>
      <w:bookmarkStart w:id="2984" w:name="_Toc40699893"/>
      <w:bookmarkStart w:id="2985" w:name="_Toc40777155"/>
      <w:bookmarkStart w:id="2986" w:name="_Toc41053202"/>
      <w:bookmarkStart w:id="2987" w:name="_Toc41461043"/>
      <w:bookmarkStart w:id="2988" w:name="_Toc41654956"/>
      <w:bookmarkStart w:id="2989" w:name="_Toc41655330"/>
      <w:bookmarkStart w:id="2990" w:name="_Toc41655702"/>
      <w:bookmarkStart w:id="2991" w:name="_Toc42602777"/>
      <w:bookmarkStart w:id="2992" w:name="_Toc42608581"/>
      <w:bookmarkStart w:id="2993" w:name="_Toc42608959"/>
      <w:bookmarkStart w:id="2994" w:name="_Toc42761026"/>
      <w:bookmarkStart w:id="2995" w:name="_Toc42761406"/>
      <w:bookmarkStart w:id="2996" w:name="_Toc42772698"/>
      <w:bookmarkStart w:id="2997" w:name="_Toc42850009"/>
      <w:bookmarkStart w:id="2998" w:name="_Toc42850389"/>
      <w:bookmarkStart w:id="2999" w:name="_Toc31633837"/>
      <w:bookmarkStart w:id="3000" w:name="_Toc31634019"/>
      <w:bookmarkStart w:id="3001" w:name="_Toc31634209"/>
      <w:bookmarkStart w:id="3002" w:name="_Toc31636641"/>
      <w:bookmarkStart w:id="3003" w:name="_Toc31636880"/>
      <w:bookmarkStart w:id="3004" w:name="_Toc37061742"/>
      <w:bookmarkStart w:id="3005" w:name="_Toc37061984"/>
      <w:bookmarkStart w:id="3006" w:name="_Toc37668937"/>
      <w:bookmarkStart w:id="3007" w:name="_Toc37676224"/>
      <w:bookmarkStart w:id="3008" w:name="_Toc37676566"/>
      <w:bookmarkStart w:id="3009" w:name="_Toc37676909"/>
      <w:bookmarkStart w:id="3010" w:name="_Toc37677252"/>
      <w:bookmarkStart w:id="3011" w:name="_Toc37677596"/>
      <w:bookmarkStart w:id="3012" w:name="_Toc37685023"/>
      <w:bookmarkStart w:id="3013" w:name="_Toc37685369"/>
      <w:bookmarkStart w:id="3014" w:name="_Toc37832870"/>
      <w:bookmarkStart w:id="3015" w:name="_Toc37833216"/>
      <w:bookmarkStart w:id="3016" w:name="_Toc37834459"/>
      <w:bookmarkStart w:id="3017" w:name="_Toc37932470"/>
      <w:bookmarkStart w:id="3018" w:name="_Toc40699894"/>
      <w:bookmarkStart w:id="3019" w:name="_Toc40777156"/>
      <w:bookmarkStart w:id="3020" w:name="_Toc41053203"/>
      <w:bookmarkStart w:id="3021" w:name="_Toc41461044"/>
      <w:bookmarkStart w:id="3022" w:name="_Toc41654957"/>
      <w:bookmarkStart w:id="3023" w:name="_Toc41655331"/>
      <w:bookmarkStart w:id="3024" w:name="_Toc41655703"/>
      <w:bookmarkStart w:id="3025" w:name="_Toc42602778"/>
      <w:bookmarkStart w:id="3026" w:name="_Toc42608582"/>
      <w:bookmarkStart w:id="3027" w:name="_Toc42608960"/>
      <w:bookmarkStart w:id="3028" w:name="_Toc42761027"/>
      <w:bookmarkStart w:id="3029" w:name="_Toc42761407"/>
      <w:bookmarkStart w:id="3030" w:name="_Toc42772699"/>
      <w:bookmarkStart w:id="3031" w:name="_Toc42850010"/>
      <w:bookmarkStart w:id="3032" w:name="_Toc42850390"/>
      <w:bookmarkStart w:id="3033" w:name="_Toc31633838"/>
      <w:bookmarkStart w:id="3034" w:name="_Toc31634020"/>
      <w:bookmarkStart w:id="3035" w:name="_Toc31634210"/>
      <w:bookmarkStart w:id="3036" w:name="_Toc31636642"/>
      <w:bookmarkStart w:id="3037" w:name="_Toc31636881"/>
      <w:bookmarkStart w:id="3038" w:name="_Toc37061743"/>
      <w:bookmarkStart w:id="3039" w:name="_Toc37061985"/>
      <w:bookmarkStart w:id="3040" w:name="_Toc37668938"/>
      <w:bookmarkStart w:id="3041" w:name="_Toc37676225"/>
      <w:bookmarkStart w:id="3042" w:name="_Toc37676567"/>
      <w:bookmarkStart w:id="3043" w:name="_Toc37676910"/>
      <w:bookmarkStart w:id="3044" w:name="_Toc37677253"/>
      <w:bookmarkStart w:id="3045" w:name="_Toc37677597"/>
      <w:bookmarkStart w:id="3046" w:name="_Toc37685024"/>
      <w:bookmarkStart w:id="3047" w:name="_Toc37685370"/>
      <w:bookmarkStart w:id="3048" w:name="_Toc37832871"/>
      <w:bookmarkStart w:id="3049" w:name="_Toc37833217"/>
      <w:bookmarkStart w:id="3050" w:name="_Toc37834460"/>
      <w:bookmarkStart w:id="3051" w:name="_Toc37932471"/>
      <w:bookmarkStart w:id="3052" w:name="_Toc40699895"/>
      <w:bookmarkStart w:id="3053" w:name="_Toc40777157"/>
      <w:bookmarkStart w:id="3054" w:name="_Toc41053204"/>
      <w:bookmarkStart w:id="3055" w:name="_Toc41461045"/>
      <w:bookmarkStart w:id="3056" w:name="_Toc41654958"/>
      <w:bookmarkStart w:id="3057" w:name="_Toc41655332"/>
      <w:bookmarkStart w:id="3058" w:name="_Toc41655704"/>
      <w:bookmarkStart w:id="3059" w:name="_Toc42602779"/>
      <w:bookmarkStart w:id="3060" w:name="_Toc42608583"/>
      <w:bookmarkStart w:id="3061" w:name="_Toc42608961"/>
      <w:bookmarkStart w:id="3062" w:name="_Toc42761028"/>
      <w:bookmarkStart w:id="3063" w:name="_Toc42761408"/>
      <w:bookmarkStart w:id="3064" w:name="_Toc42772700"/>
      <w:bookmarkStart w:id="3065" w:name="_Toc42850011"/>
      <w:bookmarkStart w:id="3066" w:name="_Toc42850391"/>
      <w:bookmarkStart w:id="3067" w:name="_Toc31633839"/>
      <w:bookmarkStart w:id="3068" w:name="_Toc31634021"/>
      <w:bookmarkStart w:id="3069" w:name="_Toc31634211"/>
      <w:bookmarkStart w:id="3070" w:name="_Toc31636643"/>
      <w:bookmarkStart w:id="3071" w:name="_Toc31636882"/>
      <w:bookmarkStart w:id="3072" w:name="_Toc37061744"/>
      <w:bookmarkStart w:id="3073" w:name="_Toc37061986"/>
      <w:bookmarkStart w:id="3074" w:name="_Toc37668939"/>
      <w:bookmarkStart w:id="3075" w:name="_Toc37676226"/>
      <w:bookmarkStart w:id="3076" w:name="_Toc37676568"/>
      <w:bookmarkStart w:id="3077" w:name="_Toc37676911"/>
      <w:bookmarkStart w:id="3078" w:name="_Toc37677254"/>
      <w:bookmarkStart w:id="3079" w:name="_Toc37677598"/>
      <w:bookmarkStart w:id="3080" w:name="_Toc37685025"/>
      <w:bookmarkStart w:id="3081" w:name="_Toc37685371"/>
      <w:bookmarkStart w:id="3082" w:name="_Toc37832872"/>
      <w:bookmarkStart w:id="3083" w:name="_Toc37833218"/>
      <w:bookmarkStart w:id="3084" w:name="_Toc37834461"/>
      <w:bookmarkStart w:id="3085" w:name="_Toc37932472"/>
      <w:bookmarkStart w:id="3086" w:name="_Toc40699896"/>
      <w:bookmarkStart w:id="3087" w:name="_Toc40777158"/>
      <w:bookmarkStart w:id="3088" w:name="_Toc41053205"/>
      <w:bookmarkStart w:id="3089" w:name="_Toc41461046"/>
      <w:bookmarkStart w:id="3090" w:name="_Toc41654959"/>
      <w:bookmarkStart w:id="3091" w:name="_Toc41655333"/>
      <w:bookmarkStart w:id="3092" w:name="_Toc41655705"/>
      <w:bookmarkStart w:id="3093" w:name="_Toc42602780"/>
      <w:bookmarkStart w:id="3094" w:name="_Toc42608584"/>
      <w:bookmarkStart w:id="3095" w:name="_Toc42608962"/>
      <w:bookmarkStart w:id="3096" w:name="_Toc42761029"/>
      <w:bookmarkStart w:id="3097" w:name="_Toc42761409"/>
      <w:bookmarkStart w:id="3098" w:name="_Toc42772701"/>
      <w:bookmarkStart w:id="3099" w:name="_Toc42850012"/>
      <w:bookmarkStart w:id="3100" w:name="_Toc42850392"/>
      <w:bookmarkStart w:id="3101" w:name="_Toc31633898"/>
      <w:bookmarkStart w:id="3102" w:name="_Toc31634080"/>
      <w:bookmarkStart w:id="3103" w:name="_Toc31634270"/>
      <w:bookmarkStart w:id="3104" w:name="_Toc31636702"/>
      <w:bookmarkStart w:id="3105" w:name="_Toc31636941"/>
      <w:bookmarkStart w:id="3106" w:name="_Toc37061803"/>
      <w:bookmarkStart w:id="3107" w:name="_Toc37062045"/>
      <w:bookmarkStart w:id="3108" w:name="_Toc37668998"/>
      <w:bookmarkStart w:id="3109" w:name="_Toc37676285"/>
      <w:bookmarkStart w:id="3110" w:name="_Toc37676627"/>
      <w:bookmarkStart w:id="3111" w:name="_Toc37676970"/>
      <w:bookmarkStart w:id="3112" w:name="_Toc37677313"/>
      <w:bookmarkStart w:id="3113" w:name="_Toc37677657"/>
      <w:bookmarkStart w:id="3114" w:name="_Toc37685084"/>
      <w:bookmarkStart w:id="3115" w:name="_Toc37685430"/>
      <w:bookmarkStart w:id="3116" w:name="_Toc37832931"/>
      <w:bookmarkStart w:id="3117" w:name="_Toc37833277"/>
      <w:bookmarkStart w:id="3118" w:name="_Toc37834520"/>
      <w:bookmarkStart w:id="3119" w:name="_Toc37932531"/>
      <w:bookmarkStart w:id="3120" w:name="_Toc40699955"/>
      <w:bookmarkStart w:id="3121" w:name="_Toc40777217"/>
      <w:bookmarkStart w:id="3122" w:name="_Toc41053264"/>
      <w:bookmarkStart w:id="3123" w:name="_Toc41461105"/>
      <w:bookmarkStart w:id="3124" w:name="_Toc41655018"/>
      <w:bookmarkStart w:id="3125" w:name="_Toc41655392"/>
      <w:bookmarkStart w:id="3126" w:name="_Toc41655764"/>
      <w:bookmarkStart w:id="3127" w:name="_Toc42602839"/>
      <w:bookmarkStart w:id="3128" w:name="_Toc42608643"/>
      <w:bookmarkStart w:id="3129" w:name="_Toc42609021"/>
      <w:bookmarkStart w:id="3130" w:name="_Toc42761088"/>
      <w:bookmarkStart w:id="3131" w:name="_Toc42761468"/>
      <w:bookmarkStart w:id="3132" w:name="_Toc42772760"/>
      <w:bookmarkStart w:id="3133" w:name="_Toc42850071"/>
      <w:bookmarkStart w:id="3134" w:name="_Toc42850451"/>
      <w:bookmarkStart w:id="3135" w:name="_Toc142910937"/>
      <w:bookmarkStart w:id="3136" w:name="_Toc128388730"/>
      <w:bookmarkStart w:id="3137" w:name="_Toc146279792"/>
      <w:bookmarkStart w:id="3138" w:name="_Toc165285810"/>
      <w:bookmarkStart w:id="3139" w:name="_Toc197344210"/>
      <w:bookmarkStart w:id="3140" w:name="_Toc21366299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r w:rsidRPr="008C5A2C">
        <w:rPr>
          <w:lang w:val="en-US"/>
        </w:rPr>
        <w:t>Genera</w:t>
      </w:r>
      <w:bookmarkEnd w:id="3135"/>
      <w:bookmarkEnd w:id="3136"/>
      <w:r w:rsidR="001A2455" w:rsidRPr="008C5A2C">
        <w:rPr>
          <w:lang w:val="en-US"/>
        </w:rPr>
        <w:t>l</w:t>
      </w:r>
      <w:bookmarkEnd w:id="3137"/>
      <w:bookmarkEnd w:id="3138"/>
      <w:r w:rsidR="001049FB">
        <w:rPr>
          <w:rStyle w:val="FootnoteReference"/>
          <w:lang w:val="en-US"/>
        </w:rPr>
        <w:footnoteReference w:id="2"/>
      </w:r>
      <w:bookmarkEnd w:id="3139"/>
      <w:bookmarkEnd w:id="3140"/>
    </w:p>
    <w:p w14:paraId="0A5FDBE8" w14:textId="77777777" w:rsidR="00430CD5" w:rsidRPr="008C5A2C" w:rsidRDefault="00430CD5" w:rsidP="00430CD5">
      <w:pPr>
        <w:pStyle w:val="PARAGRAPH"/>
        <w:rPr>
          <w:lang w:val="en-US"/>
        </w:rPr>
      </w:pPr>
      <w:r w:rsidRPr="008C5A2C">
        <w:rPr>
          <w:lang w:val="en-US"/>
        </w:rPr>
        <w:t>The supplier of an implementation that is claimed to conform to the profile specified in this document shall complete the corresponding Profile Conformance Statement (PCS) proforma, which is presented in a tabular format based on the format used for Protocol Implementation Conformance Statement (PICS) proformas.</w:t>
      </w:r>
    </w:p>
    <w:p w14:paraId="1A8412C0" w14:textId="2E996AF1" w:rsidR="00430CD5" w:rsidRPr="008C5A2C" w:rsidRDefault="00430CD5" w:rsidP="00430CD5">
      <w:pPr>
        <w:pStyle w:val="PARAGRAPH"/>
        <w:rPr>
          <w:lang w:val="en-US"/>
        </w:rPr>
      </w:pPr>
      <w:r w:rsidRPr="008C5A2C">
        <w:rPr>
          <w:lang w:val="en-US"/>
        </w:rPr>
        <w:t xml:space="preserve">The tables do not contain an exhaustive list of all requirements that are stated in the referenced standards; for example, if a row in a table asks whether the implementation is conformant to Standard X, and the answer </w:t>
      </w:r>
      <w:r w:rsidR="00B525DA" w:rsidRPr="008C5A2C">
        <w:rPr>
          <w:lang w:val="en-US"/>
        </w:rPr>
        <w:t>"</w:t>
      </w:r>
      <w:r w:rsidRPr="008C5A2C">
        <w:rPr>
          <w:lang w:val="en-US"/>
        </w:rPr>
        <w:t>Yes</w:t>
      </w:r>
      <w:r w:rsidR="00B525DA" w:rsidRPr="008C5A2C">
        <w:rPr>
          <w:lang w:val="en-US"/>
        </w:rPr>
        <w:t>"</w:t>
      </w:r>
      <w:r w:rsidRPr="008C5A2C">
        <w:rPr>
          <w:lang w:val="en-US"/>
        </w:rPr>
        <w:t xml:space="preserve"> is chosen, then it is assumed that it is possible, for that implementation, to fill out the PCS proforma </w:t>
      </w:r>
      <w:r w:rsidR="00CE59FB" w:rsidRPr="008C5A2C">
        <w:rPr>
          <w:lang w:val="en-US"/>
        </w:rPr>
        <w:t>specified</w:t>
      </w:r>
      <w:r w:rsidRPr="008C5A2C">
        <w:rPr>
          <w:lang w:val="en-US"/>
        </w:rPr>
        <w:t xml:space="preserve"> in Standard X to show that the implementation is conformant; however, the tables in this document only further refine those elements of conformance to Standard X where particular answers are required for the profiles specified here.</w:t>
      </w:r>
    </w:p>
    <w:p w14:paraId="57CFFD75" w14:textId="28589C76" w:rsidR="00430CD5" w:rsidRPr="008C5A2C" w:rsidRDefault="00430CD5" w:rsidP="00430CD5">
      <w:pPr>
        <w:pStyle w:val="PARAGRAPH"/>
        <w:rPr>
          <w:lang w:val="en-US"/>
        </w:rPr>
      </w:pPr>
      <w:r w:rsidRPr="008C5A2C">
        <w:rPr>
          <w:lang w:val="en-US"/>
        </w:rPr>
        <w:t xml:space="preserve">A completed PCS proforma is the PCS for the implementation in question. The PCS is a statement of which capabilities and options of the protocol have been implemented. The PCS can have </w:t>
      </w:r>
      <w:r w:rsidR="00A67BA9" w:rsidRPr="008C5A2C">
        <w:rPr>
          <w:lang w:val="en-US"/>
        </w:rPr>
        <w:t>several</w:t>
      </w:r>
      <w:r w:rsidRPr="008C5A2C">
        <w:rPr>
          <w:lang w:val="en-US"/>
        </w:rPr>
        <w:t xml:space="preserve"> uses, including use by the following</w:t>
      </w:r>
      <w:r w:rsidR="00146734" w:rsidRPr="008C5A2C">
        <w:rPr>
          <w:lang w:val="en-US"/>
        </w:rPr>
        <w:t>.</w:t>
      </w:r>
    </w:p>
    <w:p w14:paraId="613B43B3" w14:textId="77777777" w:rsidR="00430CD5" w:rsidRPr="008C5A2C" w:rsidRDefault="00430CD5" w:rsidP="00B233FD">
      <w:pPr>
        <w:pStyle w:val="ListNumber"/>
        <w:numPr>
          <w:ilvl w:val="0"/>
          <w:numId w:val="54"/>
        </w:numPr>
        <w:rPr>
          <w:lang w:val="en-US"/>
        </w:rPr>
      </w:pPr>
      <w:r w:rsidRPr="008C5A2C">
        <w:rPr>
          <w:lang w:val="en-US"/>
        </w:rPr>
        <w:t>Protocol implementer, as a checklist to reduce the risk of failure to conform to the document through oversight.</w:t>
      </w:r>
    </w:p>
    <w:p w14:paraId="39A10DD5" w14:textId="77777777" w:rsidR="00430CD5" w:rsidRPr="008C5A2C" w:rsidRDefault="00430CD5" w:rsidP="00B233FD">
      <w:pPr>
        <w:pStyle w:val="ListNumber"/>
        <w:numPr>
          <w:ilvl w:val="0"/>
          <w:numId w:val="53"/>
        </w:numPr>
        <w:rPr>
          <w:lang w:val="en-US"/>
        </w:rPr>
      </w:pPr>
      <w:r w:rsidRPr="008C5A2C">
        <w:rPr>
          <w:lang w:val="en-US"/>
        </w:rPr>
        <w:t>Supplier and acquirer, or potential acquirer, of the implementation, as a detailed indication of the capabilities of the implementation, stated relative to the common basis for understanding provided by the standard PCS proforma.</w:t>
      </w:r>
    </w:p>
    <w:p w14:paraId="729C7C1E" w14:textId="77777777" w:rsidR="00430CD5" w:rsidRPr="008C5A2C" w:rsidRDefault="00430CD5" w:rsidP="00B233FD">
      <w:pPr>
        <w:pStyle w:val="ListNumber"/>
        <w:numPr>
          <w:ilvl w:val="0"/>
          <w:numId w:val="53"/>
        </w:numPr>
        <w:rPr>
          <w:lang w:val="en-US"/>
        </w:rPr>
      </w:pPr>
      <w:r w:rsidRPr="008C5A2C">
        <w:rPr>
          <w:lang w:val="en-US"/>
        </w:rPr>
        <w:t>User, or potential user, of the implementation, as a basis for initially checking the possibility of interworking with another implementation.</w:t>
      </w:r>
    </w:p>
    <w:p w14:paraId="78527FA2" w14:textId="77777777" w:rsidR="00430CD5" w:rsidRPr="008C5A2C" w:rsidRDefault="00430CD5" w:rsidP="00430CD5">
      <w:pPr>
        <w:pStyle w:val="NOTE"/>
        <w:rPr>
          <w:lang w:val="en-US"/>
        </w:rPr>
      </w:pPr>
      <w:r w:rsidRPr="008C5A2C">
        <w:rPr>
          <w:lang w:val="en-US"/>
        </w:rPr>
        <w:t xml:space="preserve">NOTE While interworking can never be guaranteed, failure </w:t>
      </w:r>
      <w:proofErr w:type="gramStart"/>
      <w:r w:rsidRPr="008C5A2C">
        <w:rPr>
          <w:lang w:val="en-US"/>
        </w:rPr>
        <w:t>to</w:t>
      </w:r>
      <w:proofErr w:type="gramEnd"/>
      <w:r w:rsidRPr="008C5A2C">
        <w:rPr>
          <w:lang w:val="en-US"/>
        </w:rPr>
        <w:t xml:space="preserve"> interwork can often be predicted from incompatible PCS.</w:t>
      </w:r>
    </w:p>
    <w:p w14:paraId="0FF76A0F" w14:textId="77777777" w:rsidR="00430CD5" w:rsidRPr="008C5A2C" w:rsidRDefault="00430CD5" w:rsidP="00B233FD">
      <w:pPr>
        <w:pStyle w:val="ListNumber"/>
        <w:numPr>
          <w:ilvl w:val="0"/>
          <w:numId w:val="53"/>
        </w:numPr>
        <w:rPr>
          <w:lang w:val="en-US"/>
        </w:rPr>
      </w:pPr>
      <w:r w:rsidRPr="008C5A2C">
        <w:rPr>
          <w:lang w:val="en-US"/>
        </w:rPr>
        <w:t>Protocol tester, as the basis for selecting appropriate tests against which to assess the claim for conformance of the implementation.</w:t>
      </w:r>
    </w:p>
    <w:p w14:paraId="2F354C61" w14:textId="6F7102C8" w:rsidR="00197F65" w:rsidRPr="008C5A2C" w:rsidRDefault="00430CD5" w:rsidP="00B233FD">
      <w:pPr>
        <w:pStyle w:val="ListNumber"/>
        <w:numPr>
          <w:ilvl w:val="0"/>
          <w:numId w:val="53"/>
        </w:numPr>
        <w:rPr>
          <w:lang w:val="en-US"/>
        </w:rPr>
      </w:pPr>
      <w:r w:rsidRPr="008C5A2C">
        <w:rPr>
          <w:lang w:val="en-US"/>
        </w:rPr>
        <w:t>The user, to verify whether the IA-station, as described by the PCS, fulfills use-case requirements.</w:t>
      </w:r>
    </w:p>
    <w:p w14:paraId="2ABFE8D3" w14:textId="60B8E1A3" w:rsidR="00197F65" w:rsidRPr="008C5A2C" w:rsidRDefault="00197F65" w:rsidP="00B233FD">
      <w:pPr>
        <w:pStyle w:val="ANNEX-heading1"/>
        <w:numPr>
          <w:ilvl w:val="1"/>
          <w:numId w:val="44"/>
        </w:numPr>
        <w:rPr>
          <w:lang w:val="en-US"/>
        </w:rPr>
      </w:pPr>
      <w:bookmarkStart w:id="3141" w:name="_Toc128388731"/>
      <w:bookmarkStart w:id="3142" w:name="_Toc142910938"/>
      <w:bookmarkStart w:id="3143" w:name="_Toc146279793"/>
      <w:bookmarkStart w:id="3144" w:name="_Toc165285811"/>
      <w:bookmarkStart w:id="3145" w:name="_Toc197344211"/>
      <w:bookmarkStart w:id="3146" w:name="_Toc213662994"/>
      <w:r w:rsidRPr="008C5A2C">
        <w:rPr>
          <w:lang w:val="en-US"/>
        </w:rPr>
        <w:t>Abbreviat</w:t>
      </w:r>
      <w:r w:rsidR="00030DA9" w:rsidRPr="008C5A2C">
        <w:rPr>
          <w:lang w:val="en-US"/>
        </w:rPr>
        <w:t>ed terms</w:t>
      </w:r>
      <w:r w:rsidRPr="008C5A2C">
        <w:rPr>
          <w:lang w:val="en-US"/>
        </w:rPr>
        <w:t xml:space="preserve"> and special symbols</w:t>
      </w:r>
      <w:bookmarkEnd w:id="3141"/>
      <w:bookmarkEnd w:id="3142"/>
      <w:bookmarkEnd w:id="3143"/>
      <w:bookmarkEnd w:id="3144"/>
      <w:bookmarkEnd w:id="3145"/>
      <w:bookmarkEnd w:id="3146"/>
    </w:p>
    <w:p w14:paraId="1F53BA59" w14:textId="77777777" w:rsidR="00197F65" w:rsidRPr="008C5A2C" w:rsidRDefault="00197F65" w:rsidP="00B233FD">
      <w:pPr>
        <w:pStyle w:val="ANNEX-heading2"/>
        <w:numPr>
          <w:ilvl w:val="2"/>
          <w:numId w:val="44"/>
        </w:numPr>
        <w:rPr>
          <w:lang w:val="en-US"/>
        </w:rPr>
      </w:pPr>
      <w:bookmarkStart w:id="3147" w:name="_Toc128388732"/>
      <w:bookmarkStart w:id="3148" w:name="_Toc142910939"/>
      <w:bookmarkStart w:id="3149" w:name="_Toc146279794"/>
      <w:bookmarkStart w:id="3150" w:name="_Toc165285812"/>
      <w:bookmarkStart w:id="3151" w:name="_Toc197344212"/>
      <w:bookmarkStart w:id="3152" w:name="_Toc213662995"/>
      <w:r w:rsidRPr="008C5A2C">
        <w:rPr>
          <w:lang w:val="en-US"/>
        </w:rPr>
        <w:t>Status symbols</w:t>
      </w:r>
      <w:bookmarkEnd w:id="3147"/>
      <w:bookmarkEnd w:id="3148"/>
      <w:bookmarkEnd w:id="3149"/>
      <w:bookmarkEnd w:id="3150"/>
      <w:bookmarkEnd w:id="3151"/>
      <w:bookmarkEnd w:id="3152"/>
    </w:p>
    <w:p w14:paraId="6A20BE0C" w14:textId="1EAAF4A7" w:rsidR="00197F65" w:rsidRPr="008C5A2C" w:rsidRDefault="00197F65" w:rsidP="00041857">
      <w:pPr>
        <w:pStyle w:val="List"/>
        <w:tabs>
          <w:tab w:val="clear" w:pos="340"/>
        </w:tabs>
        <w:ind w:left="709" w:hanging="709"/>
        <w:rPr>
          <w:lang w:val="en-US"/>
        </w:rPr>
      </w:pPr>
      <w:r w:rsidRPr="008C5A2C">
        <w:rPr>
          <w:lang w:val="en-US"/>
        </w:rPr>
        <w:t>M</w:t>
      </w:r>
      <w:r w:rsidR="004D0545" w:rsidRPr="008C5A2C">
        <w:rPr>
          <w:lang w:val="en-US"/>
        </w:rPr>
        <w:tab/>
      </w:r>
      <w:r w:rsidRPr="008C5A2C">
        <w:rPr>
          <w:lang w:val="en-US"/>
        </w:rPr>
        <w:t>mandatory</w:t>
      </w:r>
    </w:p>
    <w:p w14:paraId="0527CAC6" w14:textId="69197398" w:rsidR="00197F65" w:rsidRPr="008C5A2C" w:rsidRDefault="00197F65" w:rsidP="00041857">
      <w:pPr>
        <w:pStyle w:val="List"/>
        <w:tabs>
          <w:tab w:val="clear" w:pos="340"/>
        </w:tabs>
        <w:ind w:left="709" w:hanging="709"/>
        <w:rPr>
          <w:lang w:val="en-US"/>
        </w:rPr>
      </w:pPr>
      <w:r w:rsidRPr="008C5A2C">
        <w:rPr>
          <w:lang w:val="en-US"/>
        </w:rPr>
        <w:t>O</w:t>
      </w:r>
      <w:r w:rsidR="004D0545" w:rsidRPr="008C5A2C">
        <w:rPr>
          <w:lang w:val="en-US"/>
        </w:rPr>
        <w:tab/>
      </w:r>
      <w:r w:rsidRPr="008C5A2C">
        <w:rPr>
          <w:lang w:val="en-US"/>
        </w:rPr>
        <w:t>optional</w:t>
      </w:r>
    </w:p>
    <w:p w14:paraId="629ABD6F" w14:textId="5D5892A7" w:rsidR="00197F65" w:rsidRPr="008C5A2C" w:rsidRDefault="00197F65" w:rsidP="00041857">
      <w:pPr>
        <w:pStyle w:val="List"/>
        <w:tabs>
          <w:tab w:val="clear" w:pos="340"/>
        </w:tabs>
        <w:ind w:left="709" w:hanging="709"/>
        <w:rPr>
          <w:lang w:val="en-US"/>
        </w:rPr>
      </w:pPr>
      <w:proofErr w:type="spellStart"/>
      <w:proofErr w:type="gramStart"/>
      <w:r w:rsidRPr="008C5A2C">
        <w:rPr>
          <w:lang w:val="en-US"/>
        </w:rPr>
        <w:t>O.n</w:t>
      </w:r>
      <w:proofErr w:type="spellEnd"/>
      <w:proofErr w:type="gramEnd"/>
      <w:r w:rsidR="004D0545" w:rsidRPr="008C5A2C">
        <w:rPr>
          <w:lang w:val="en-US"/>
        </w:rPr>
        <w:tab/>
      </w:r>
      <w:r w:rsidRPr="008C5A2C">
        <w:rPr>
          <w:lang w:val="en-US"/>
        </w:rPr>
        <w:t>optional, but support of at least one of the group of options labeled by the same numeral n is required</w:t>
      </w:r>
    </w:p>
    <w:p w14:paraId="65622B4E" w14:textId="3703A608" w:rsidR="00197F65" w:rsidRPr="008C5A2C" w:rsidRDefault="00197F65" w:rsidP="00041857">
      <w:pPr>
        <w:pStyle w:val="List"/>
        <w:tabs>
          <w:tab w:val="clear" w:pos="340"/>
        </w:tabs>
        <w:ind w:left="709" w:hanging="709"/>
        <w:rPr>
          <w:lang w:val="en-US"/>
        </w:rPr>
      </w:pPr>
      <w:r w:rsidRPr="008C5A2C">
        <w:rPr>
          <w:lang w:val="en-US"/>
        </w:rPr>
        <w:t>X</w:t>
      </w:r>
      <w:r w:rsidR="004D0545" w:rsidRPr="008C5A2C">
        <w:rPr>
          <w:lang w:val="en-US"/>
        </w:rPr>
        <w:tab/>
      </w:r>
      <w:r w:rsidRPr="008C5A2C">
        <w:rPr>
          <w:lang w:val="en-US"/>
        </w:rPr>
        <w:t>prohibited</w:t>
      </w:r>
    </w:p>
    <w:p w14:paraId="02244354" w14:textId="79E887D8" w:rsidR="00197F65" w:rsidRPr="008C5A2C" w:rsidRDefault="004D0545" w:rsidP="00041857">
      <w:pPr>
        <w:pStyle w:val="List"/>
        <w:tabs>
          <w:tab w:val="clear" w:pos="340"/>
        </w:tabs>
        <w:ind w:left="709" w:hanging="709"/>
        <w:rPr>
          <w:lang w:val="en-US"/>
        </w:rPr>
      </w:pPr>
      <w:r w:rsidRPr="008C5A2C">
        <w:rPr>
          <w:lang w:val="en-US"/>
        </w:rPr>
        <w:t>p</w:t>
      </w:r>
      <w:r w:rsidR="00197F65" w:rsidRPr="008C5A2C">
        <w:rPr>
          <w:lang w:val="en-US"/>
        </w:rPr>
        <w:t>red</w:t>
      </w:r>
      <w:r w:rsidRPr="008C5A2C">
        <w:rPr>
          <w:lang w:val="en-US"/>
        </w:rPr>
        <w:tab/>
      </w:r>
      <w:r w:rsidR="00197F65" w:rsidRPr="008C5A2C">
        <w:rPr>
          <w:lang w:val="en-US"/>
        </w:rPr>
        <w:t xml:space="preserve">conditional-item symbol, including predicate identification </w:t>
      </w:r>
      <w:r w:rsidR="009C0713" w:rsidRPr="008C5A2C">
        <w:rPr>
          <w:lang w:val="en-US"/>
        </w:rPr>
        <w:t>(</w:t>
      </w:r>
      <w:r w:rsidR="00197F65" w:rsidRPr="008C5A2C">
        <w:rPr>
          <w:lang w:val="en-US"/>
        </w:rPr>
        <w:t xml:space="preserve">see </w:t>
      </w:r>
      <w:r w:rsidR="00197F65" w:rsidRPr="008C5A2C">
        <w:rPr>
          <w:lang w:val="en-US"/>
        </w:rPr>
        <w:fldChar w:fldCharType="begin" w:fldLock="1"/>
      </w:r>
      <w:r w:rsidR="00197F65" w:rsidRPr="008C5A2C">
        <w:rPr>
          <w:lang w:val="en-US"/>
        </w:rPr>
        <w:instrText xml:space="preserve"> REF _Ref535459321 \w \h  \* MERGEFORMAT </w:instrText>
      </w:r>
      <w:r w:rsidR="00197F65" w:rsidRPr="008C5A2C">
        <w:rPr>
          <w:lang w:val="en-US"/>
        </w:rPr>
      </w:r>
      <w:r w:rsidR="00197F65" w:rsidRPr="008C5A2C">
        <w:rPr>
          <w:lang w:val="en-US"/>
        </w:rPr>
        <w:fldChar w:fldCharType="separate"/>
      </w:r>
      <w:r w:rsidR="00197F65" w:rsidRPr="008C5A2C">
        <w:rPr>
          <w:lang w:val="en-US"/>
        </w:rPr>
        <w:t>A.3.4</w:t>
      </w:r>
      <w:r w:rsidR="00197F65" w:rsidRPr="008C5A2C">
        <w:rPr>
          <w:lang w:val="en-US"/>
        </w:rPr>
        <w:fldChar w:fldCharType="end"/>
      </w:r>
      <w:r w:rsidR="009C0713" w:rsidRPr="008C5A2C">
        <w:rPr>
          <w:lang w:val="en-US"/>
        </w:rPr>
        <w:t>)</w:t>
      </w:r>
    </w:p>
    <w:p w14:paraId="4437A7E3" w14:textId="3090FBC6" w:rsidR="00197F65" w:rsidRPr="008C5A2C" w:rsidRDefault="00197F65" w:rsidP="00041857">
      <w:pPr>
        <w:pStyle w:val="List"/>
        <w:tabs>
          <w:tab w:val="clear" w:pos="340"/>
        </w:tabs>
        <w:ind w:left="709" w:hanging="709"/>
        <w:rPr>
          <w:lang w:val="en-US"/>
        </w:rPr>
      </w:pPr>
      <w:r w:rsidRPr="008C5A2C">
        <w:rPr>
          <w:lang w:val="en-US"/>
        </w:rPr>
        <w:t>¬</w:t>
      </w:r>
      <w:r w:rsidR="004D0545" w:rsidRPr="008C5A2C">
        <w:rPr>
          <w:lang w:val="en-US"/>
        </w:rPr>
        <w:tab/>
      </w:r>
      <w:r w:rsidRPr="008C5A2C">
        <w:rPr>
          <w:lang w:val="en-US"/>
        </w:rPr>
        <w:t>logical negation, applied to a conditional item</w:t>
      </w:r>
      <w:r w:rsidR="00B525DA" w:rsidRPr="008C5A2C">
        <w:rPr>
          <w:lang w:val="en-US"/>
        </w:rPr>
        <w:t>'</w:t>
      </w:r>
      <w:r w:rsidRPr="008C5A2C">
        <w:rPr>
          <w:lang w:val="en-US"/>
        </w:rPr>
        <w:t>s predicate</w:t>
      </w:r>
    </w:p>
    <w:p w14:paraId="2630760D" w14:textId="24A1CD4B" w:rsidR="00197F65" w:rsidRPr="008C5A2C" w:rsidRDefault="00197F65" w:rsidP="00B233FD">
      <w:pPr>
        <w:pStyle w:val="ANNEX-heading2"/>
        <w:numPr>
          <w:ilvl w:val="2"/>
          <w:numId w:val="44"/>
        </w:numPr>
        <w:rPr>
          <w:lang w:val="en-US"/>
        </w:rPr>
      </w:pPr>
      <w:bookmarkStart w:id="3153" w:name="_Toc128388733"/>
      <w:bookmarkStart w:id="3154" w:name="_Toc142910940"/>
      <w:bookmarkStart w:id="3155" w:name="_Toc146279795"/>
      <w:bookmarkStart w:id="3156" w:name="_Toc165285813"/>
      <w:bookmarkStart w:id="3157" w:name="_Toc197344213"/>
      <w:bookmarkStart w:id="3158" w:name="_Toc213662996"/>
      <w:r w:rsidRPr="008C5A2C">
        <w:rPr>
          <w:lang w:val="en-US"/>
        </w:rPr>
        <w:lastRenderedPageBreak/>
        <w:t xml:space="preserve">General </w:t>
      </w:r>
      <w:bookmarkEnd w:id="3153"/>
      <w:bookmarkEnd w:id="3154"/>
      <w:bookmarkEnd w:id="3155"/>
      <w:bookmarkEnd w:id="3156"/>
      <w:r w:rsidR="009C0713" w:rsidRPr="008C5A2C">
        <w:rPr>
          <w:lang w:val="en-US"/>
        </w:rPr>
        <w:t>abbreviated terms</w:t>
      </w:r>
      <w:bookmarkEnd w:id="3157"/>
      <w:bookmarkEnd w:id="3158"/>
    </w:p>
    <w:p w14:paraId="2C2D9F40" w14:textId="413534EF" w:rsidR="00197F65" w:rsidRPr="008C5A2C" w:rsidRDefault="00197F65" w:rsidP="002D0D90">
      <w:pPr>
        <w:pStyle w:val="List"/>
        <w:rPr>
          <w:lang w:val="en-US"/>
        </w:rPr>
      </w:pPr>
      <w:r w:rsidRPr="008C5A2C">
        <w:rPr>
          <w:lang w:val="en-US"/>
        </w:rPr>
        <w:t>N/A</w:t>
      </w:r>
      <w:r w:rsidR="002D0D90" w:rsidRPr="008C5A2C">
        <w:rPr>
          <w:lang w:val="en-US"/>
        </w:rPr>
        <w:tab/>
      </w:r>
      <w:r w:rsidRPr="008C5A2C">
        <w:rPr>
          <w:lang w:val="en-US"/>
        </w:rPr>
        <w:t>not applicable</w:t>
      </w:r>
    </w:p>
    <w:p w14:paraId="6D431B83" w14:textId="799BF40D" w:rsidR="00197F65" w:rsidRPr="008C5A2C" w:rsidRDefault="00197F65" w:rsidP="002D0D90">
      <w:pPr>
        <w:pStyle w:val="List"/>
        <w:rPr>
          <w:lang w:val="en-US"/>
        </w:rPr>
      </w:pPr>
      <w:r w:rsidRPr="008C5A2C">
        <w:rPr>
          <w:lang w:val="en-US"/>
        </w:rPr>
        <w:t>PCS</w:t>
      </w:r>
      <w:r w:rsidR="002D0D90" w:rsidRPr="008C5A2C">
        <w:rPr>
          <w:lang w:val="en-US"/>
        </w:rPr>
        <w:tab/>
      </w:r>
      <w:r w:rsidRPr="008C5A2C">
        <w:rPr>
          <w:lang w:val="en-US"/>
        </w:rPr>
        <w:t>Profile Conformance Statement</w:t>
      </w:r>
    </w:p>
    <w:p w14:paraId="42835272" w14:textId="77777777" w:rsidR="00197F65" w:rsidRPr="008C5A2C" w:rsidRDefault="00197F65" w:rsidP="00B233FD">
      <w:pPr>
        <w:pStyle w:val="ANNEX-heading1"/>
        <w:numPr>
          <w:ilvl w:val="1"/>
          <w:numId w:val="44"/>
        </w:numPr>
        <w:rPr>
          <w:lang w:val="en-US"/>
        </w:rPr>
      </w:pPr>
      <w:bookmarkStart w:id="3159" w:name="_Toc128388734"/>
      <w:bookmarkStart w:id="3160" w:name="_Toc142910941"/>
      <w:bookmarkStart w:id="3161" w:name="_Toc146279796"/>
      <w:bookmarkStart w:id="3162" w:name="_Toc165285814"/>
      <w:bookmarkStart w:id="3163" w:name="_Toc197344214"/>
      <w:bookmarkStart w:id="3164" w:name="_Toc213662997"/>
      <w:r w:rsidRPr="008C5A2C">
        <w:rPr>
          <w:lang w:val="en-US"/>
        </w:rPr>
        <w:t>Instructions for completing the PCS proforma</w:t>
      </w:r>
      <w:bookmarkEnd w:id="3159"/>
      <w:bookmarkEnd w:id="3160"/>
      <w:bookmarkEnd w:id="3161"/>
      <w:bookmarkEnd w:id="3162"/>
      <w:bookmarkEnd w:id="3163"/>
      <w:bookmarkEnd w:id="3164"/>
    </w:p>
    <w:p w14:paraId="42FEC1F2" w14:textId="77777777" w:rsidR="00197F65" w:rsidRPr="008C5A2C" w:rsidRDefault="00197F65" w:rsidP="00B233FD">
      <w:pPr>
        <w:pStyle w:val="ANNEX-heading2"/>
        <w:numPr>
          <w:ilvl w:val="2"/>
          <w:numId w:val="44"/>
        </w:numPr>
        <w:rPr>
          <w:lang w:val="en-US"/>
        </w:rPr>
      </w:pPr>
      <w:bookmarkStart w:id="3165" w:name="_Toc128388735"/>
      <w:bookmarkStart w:id="3166" w:name="_Toc142910942"/>
      <w:bookmarkStart w:id="3167" w:name="_Toc146279797"/>
      <w:bookmarkStart w:id="3168" w:name="_Toc165285815"/>
      <w:bookmarkStart w:id="3169" w:name="_Toc197344215"/>
      <w:bookmarkStart w:id="3170" w:name="_Toc213662998"/>
      <w:r w:rsidRPr="008C5A2C">
        <w:rPr>
          <w:lang w:val="en-US"/>
        </w:rPr>
        <w:t>General structure of the PCS proforma</w:t>
      </w:r>
      <w:bookmarkEnd w:id="3165"/>
      <w:bookmarkEnd w:id="3166"/>
      <w:bookmarkEnd w:id="3167"/>
      <w:bookmarkEnd w:id="3168"/>
      <w:bookmarkEnd w:id="3169"/>
      <w:bookmarkEnd w:id="3170"/>
    </w:p>
    <w:p w14:paraId="7F4B3B20" w14:textId="6A6FB8DC" w:rsidR="00EC52D4" w:rsidRPr="008C5A2C" w:rsidRDefault="00197F65" w:rsidP="002D0D90">
      <w:pPr>
        <w:pStyle w:val="PARAGRAPH"/>
        <w:rPr>
          <w:lang w:val="en-US"/>
        </w:rPr>
      </w:pPr>
      <w:r w:rsidRPr="008C5A2C">
        <w:rPr>
          <w:lang w:val="en-US"/>
        </w:rPr>
        <w:t xml:space="preserve">The </w:t>
      </w:r>
      <w:r w:rsidR="00EC52D4" w:rsidRPr="008C5A2C">
        <w:rPr>
          <w:lang w:val="en-US"/>
        </w:rPr>
        <w:t>first part of the PCS proforma, implementation identification and protocol summary, is to be completed as indicated with the information necessary to identify fully both the supplier and the implementation.</w:t>
      </w:r>
    </w:p>
    <w:p w14:paraId="042849E4" w14:textId="708DA558" w:rsidR="00EC52D4" w:rsidRPr="008C5A2C" w:rsidRDefault="00EC52D4" w:rsidP="002D0D90">
      <w:pPr>
        <w:pStyle w:val="PARAGRAPH"/>
        <w:rPr>
          <w:lang w:val="en-US"/>
        </w:rPr>
      </w:pPr>
      <w:r w:rsidRPr="008C5A2C">
        <w:rPr>
          <w:lang w:val="en-US"/>
        </w:rPr>
        <w:t xml:space="preserve">The main part of the PCS proforma is a fixed-format questionnaire, divided into several subclauses, each containing </w:t>
      </w:r>
      <w:proofErr w:type="gramStart"/>
      <w:r w:rsidRPr="008C5A2C">
        <w:rPr>
          <w:lang w:val="en-US"/>
        </w:rPr>
        <w:t>a number of</w:t>
      </w:r>
      <w:proofErr w:type="gramEnd"/>
      <w:r w:rsidRPr="008C5A2C">
        <w:rPr>
          <w:lang w:val="en-US"/>
        </w:rPr>
        <w:t xml:space="preserve"> individual items. Answers to the questionnaire items are to be provided in the rightmost column, either by simply marking an answer to indicate a restricted choice (usually Yes or No) or by entering a value or a set or range of values. There are some </w:t>
      </w:r>
      <w:proofErr w:type="gramStart"/>
      <w:r w:rsidRPr="008C5A2C">
        <w:rPr>
          <w:lang w:val="en-US"/>
        </w:rPr>
        <w:t>items</w:t>
      </w:r>
      <w:proofErr w:type="gramEnd"/>
      <w:r w:rsidRPr="008C5A2C">
        <w:rPr>
          <w:lang w:val="en-US"/>
        </w:rPr>
        <w:t xml:space="preserve"> where two or more choices from a set of possible answers can apply; all relevant choices are to be marked. Each item is identified by an item reference in the first column. The second column contains the question to be answered; the third column records the status of the item</w:t>
      </w:r>
      <w:r w:rsidR="00040C64" w:rsidRPr="008C5A2C">
        <w:rPr>
          <w:lang w:val="en-US"/>
        </w:rPr>
        <w:t xml:space="preserve"> – </w:t>
      </w:r>
      <w:r w:rsidRPr="008C5A2C">
        <w:rPr>
          <w:lang w:val="en-US"/>
        </w:rPr>
        <w:t xml:space="preserve">whether support is mandatory, optional, or conditional </w:t>
      </w:r>
      <w:r w:rsidR="00CF47CF" w:rsidRPr="008C5A2C">
        <w:rPr>
          <w:lang w:val="en-US"/>
        </w:rPr>
        <w:t>(</w:t>
      </w:r>
      <w:r w:rsidRPr="008C5A2C">
        <w:rPr>
          <w:lang w:val="en-US"/>
        </w:rPr>
        <w:t xml:space="preserve">see also </w:t>
      </w:r>
      <w:r w:rsidRPr="008C5A2C">
        <w:rPr>
          <w:lang w:val="en-US"/>
        </w:rPr>
        <w:fldChar w:fldCharType="begin" w:fldLock="1"/>
      </w:r>
      <w:r w:rsidRPr="008C5A2C">
        <w:rPr>
          <w:lang w:val="en-US"/>
        </w:rPr>
        <w:instrText xml:space="preserve"> REF _Ref535459321 \w \h </w:instrText>
      </w:r>
      <w:r w:rsidRPr="008C5A2C">
        <w:rPr>
          <w:lang w:val="en-US"/>
        </w:rPr>
      </w:r>
      <w:r w:rsidRPr="008C5A2C">
        <w:rPr>
          <w:lang w:val="en-US"/>
        </w:rPr>
        <w:fldChar w:fldCharType="separate"/>
      </w:r>
      <w:r w:rsidR="00024E21" w:rsidRPr="008C5A2C">
        <w:rPr>
          <w:lang w:val="en-US"/>
        </w:rPr>
        <w:t>A.3.4</w:t>
      </w:r>
      <w:r w:rsidRPr="008C5A2C">
        <w:rPr>
          <w:lang w:val="en-US"/>
        </w:rPr>
        <w:fldChar w:fldCharType="end"/>
      </w:r>
      <w:r w:rsidR="00CF47CF" w:rsidRPr="008C5A2C">
        <w:rPr>
          <w:lang w:val="en-US"/>
        </w:rPr>
        <w:t>)</w:t>
      </w:r>
      <w:r w:rsidRPr="008C5A2C">
        <w:rPr>
          <w:lang w:val="en-US"/>
        </w:rPr>
        <w:t>. The fourth column contains the reference or references to the material that specifies the item in the main body of this document, and the fifth column provides the space for the answers.</w:t>
      </w:r>
    </w:p>
    <w:p w14:paraId="18A76EB2" w14:textId="6EEE8218" w:rsidR="00EC52D4" w:rsidRPr="008C5A2C" w:rsidRDefault="00EC52D4" w:rsidP="002D0D90">
      <w:pPr>
        <w:pStyle w:val="PARAGRAPH"/>
        <w:rPr>
          <w:lang w:val="en-US"/>
        </w:rPr>
      </w:pPr>
      <w:r w:rsidRPr="008C5A2C">
        <w:rPr>
          <w:lang w:val="en-US"/>
        </w:rPr>
        <w:t xml:space="preserve">The PCS indicates support of one of the conformance classes, </w:t>
      </w:r>
      <w:proofErr w:type="spellStart"/>
      <w:r w:rsidRPr="008C5A2C">
        <w:rPr>
          <w:lang w:val="en-US"/>
        </w:rPr>
        <w:t>ccA</w:t>
      </w:r>
      <w:proofErr w:type="spellEnd"/>
      <w:r w:rsidRPr="008C5A2C">
        <w:rPr>
          <w:lang w:val="en-US"/>
        </w:rPr>
        <w:t xml:space="preserve"> or </w:t>
      </w:r>
      <w:proofErr w:type="spellStart"/>
      <w:r w:rsidRPr="008C5A2C">
        <w:rPr>
          <w:lang w:val="en-US"/>
        </w:rPr>
        <w:t>ccB</w:t>
      </w:r>
      <w:proofErr w:type="spellEnd"/>
      <w:r w:rsidRPr="008C5A2C">
        <w:rPr>
          <w:lang w:val="en-US"/>
        </w:rPr>
        <w:t>, per bridge and end-station component, specified in this profile.</w:t>
      </w:r>
    </w:p>
    <w:p w14:paraId="6A4E6559" w14:textId="77777777" w:rsidR="00EC52D4" w:rsidRPr="008C5A2C" w:rsidRDefault="00EC52D4" w:rsidP="002D0D90">
      <w:pPr>
        <w:pStyle w:val="PARAGRAPH"/>
        <w:rPr>
          <w:lang w:val="en-US"/>
        </w:rPr>
      </w:pPr>
      <w:r w:rsidRPr="008C5A2C">
        <w:rPr>
          <w:lang w:val="en-US"/>
        </w:rPr>
        <w:t>A single IA-station can incorporate the functionality of one or more of the functions listed in this PCS. For example, an IA-station could have both an end station component and a Bridge component.</w:t>
      </w:r>
    </w:p>
    <w:p w14:paraId="5C92FA7F" w14:textId="6E24D815" w:rsidR="00EC52D4" w:rsidRPr="008C5A2C" w:rsidRDefault="00EC52D4" w:rsidP="002D0D90">
      <w:pPr>
        <w:pStyle w:val="PARAGRAPH"/>
        <w:rPr>
          <w:lang w:val="en-US"/>
        </w:rPr>
      </w:pPr>
      <w:r w:rsidRPr="008C5A2C">
        <w:rPr>
          <w:lang w:val="en-US"/>
        </w:rPr>
        <w:t xml:space="preserve">A supplier </w:t>
      </w:r>
      <w:r w:rsidR="00581D22" w:rsidRPr="008C5A2C">
        <w:rPr>
          <w:lang w:val="en-US"/>
        </w:rPr>
        <w:t>can</w:t>
      </w:r>
      <w:r w:rsidRPr="008C5A2C">
        <w:rPr>
          <w:lang w:val="en-US"/>
        </w:rPr>
        <w:t xml:space="preserve"> also provide (or be required to provide) further information, categorized as either </w:t>
      </w:r>
      <w:r w:rsidR="0087717D" w:rsidRPr="008C5A2C">
        <w:rPr>
          <w:lang w:val="en-US"/>
        </w:rPr>
        <w:t>a</w:t>
      </w:r>
      <w:r w:rsidRPr="008C5A2C">
        <w:rPr>
          <w:lang w:val="en-US"/>
        </w:rPr>
        <w:t xml:space="preserve">dditional </w:t>
      </w:r>
      <w:r w:rsidR="0087717D" w:rsidRPr="008C5A2C">
        <w:rPr>
          <w:lang w:val="en-US"/>
        </w:rPr>
        <w:t>i</w:t>
      </w:r>
      <w:r w:rsidRPr="008C5A2C">
        <w:rPr>
          <w:lang w:val="en-US"/>
        </w:rPr>
        <w:t xml:space="preserve">nformation </w:t>
      </w:r>
      <w:r w:rsidR="009734A7" w:rsidRPr="008C5A2C">
        <w:rPr>
          <w:lang w:val="en-US"/>
        </w:rPr>
        <w:t xml:space="preserve">(see </w:t>
      </w:r>
      <w:r w:rsidR="009734A7" w:rsidRPr="008C5A2C">
        <w:rPr>
          <w:lang w:val="en-US"/>
        </w:rPr>
        <w:fldChar w:fldCharType="begin" w:fldLock="1"/>
      </w:r>
      <w:r w:rsidR="009734A7" w:rsidRPr="008C5A2C">
        <w:rPr>
          <w:lang w:val="en-US"/>
        </w:rPr>
        <w:instrText xml:space="preserve"> REF _Ref146274061 \w \h </w:instrText>
      </w:r>
      <w:r w:rsidR="009734A7" w:rsidRPr="008C5A2C">
        <w:rPr>
          <w:lang w:val="en-US"/>
        </w:rPr>
      </w:r>
      <w:r w:rsidR="009734A7" w:rsidRPr="008C5A2C">
        <w:rPr>
          <w:lang w:val="en-US"/>
        </w:rPr>
        <w:fldChar w:fldCharType="separate"/>
      </w:r>
      <w:r w:rsidR="00024E21" w:rsidRPr="008C5A2C">
        <w:rPr>
          <w:lang w:val="en-US"/>
        </w:rPr>
        <w:t>A.3.2</w:t>
      </w:r>
      <w:r w:rsidR="009734A7" w:rsidRPr="008C5A2C">
        <w:rPr>
          <w:lang w:val="en-US"/>
        </w:rPr>
        <w:fldChar w:fldCharType="end"/>
      </w:r>
      <w:r w:rsidR="009734A7" w:rsidRPr="008C5A2C">
        <w:rPr>
          <w:lang w:val="en-US"/>
        </w:rPr>
        <w:t xml:space="preserve">) </w:t>
      </w:r>
      <w:r w:rsidRPr="008C5A2C">
        <w:rPr>
          <w:lang w:val="en-US"/>
        </w:rPr>
        <w:t xml:space="preserve">or </w:t>
      </w:r>
      <w:r w:rsidR="0087717D" w:rsidRPr="008C5A2C">
        <w:rPr>
          <w:lang w:val="en-US"/>
        </w:rPr>
        <w:t>e</w:t>
      </w:r>
      <w:r w:rsidRPr="008C5A2C">
        <w:rPr>
          <w:lang w:val="en-US"/>
        </w:rPr>
        <w:t xml:space="preserve">xception </w:t>
      </w:r>
      <w:r w:rsidR="0087717D" w:rsidRPr="008C5A2C">
        <w:rPr>
          <w:lang w:val="en-US"/>
        </w:rPr>
        <w:t>i</w:t>
      </w:r>
      <w:r w:rsidRPr="008C5A2C">
        <w:rPr>
          <w:lang w:val="en-US"/>
        </w:rPr>
        <w:t>nformation</w:t>
      </w:r>
      <w:r w:rsidR="009734A7" w:rsidRPr="008C5A2C">
        <w:rPr>
          <w:lang w:val="en-US"/>
        </w:rPr>
        <w:t xml:space="preserve"> (see </w:t>
      </w:r>
      <w:r w:rsidR="009734A7" w:rsidRPr="008C5A2C">
        <w:rPr>
          <w:lang w:val="en-US"/>
        </w:rPr>
        <w:fldChar w:fldCharType="begin" w:fldLock="1"/>
      </w:r>
      <w:r w:rsidR="009734A7" w:rsidRPr="008C5A2C">
        <w:rPr>
          <w:lang w:val="en-US"/>
        </w:rPr>
        <w:instrText xml:space="preserve"> REF _Ref531949664 \w \h </w:instrText>
      </w:r>
      <w:r w:rsidR="009734A7" w:rsidRPr="008C5A2C">
        <w:rPr>
          <w:lang w:val="en-US"/>
        </w:rPr>
      </w:r>
      <w:r w:rsidR="009734A7" w:rsidRPr="008C5A2C">
        <w:rPr>
          <w:lang w:val="en-US"/>
        </w:rPr>
        <w:fldChar w:fldCharType="separate"/>
      </w:r>
      <w:r w:rsidR="00024E21" w:rsidRPr="008C5A2C">
        <w:rPr>
          <w:lang w:val="en-US"/>
        </w:rPr>
        <w:t>A.3.3</w:t>
      </w:r>
      <w:r w:rsidR="009734A7" w:rsidRPr="008C5A2C">
        <w:rPr>
          <w:lang w:val="en-US"/>
        </w:rPr>
        <w:fldChar w:fldCharType="end"/>
      </w:r>
      <w:r w:rsidR="009734A7" w:rsidRPr="008C5A2C">
        <w:rPr>
          <w:lang w:val="en-US"/>
        </w:rPr>
        <w:t>)</w:t>
      </w:r>
      <w:r w:rsidRPr="008C5A2C">
        <w:rPr>
          <w:lang w:val="en-US"/>
        </w:rPr>
        <w:t>. When present, each kind of further information is to be provided in a further subclause of items labeled Ai or Xi, respectively, for cross-referencing purposes, where (i) is any unambiguous identification for the item (for example, simply a numeral). There are no other restrictions on its format and presentation.</w:t>
      </w:r>
    </w:p>
    <w:p w14:paraId="0DA0BAF3" w14:textId="77777777" w:rsidR="00EC52D4" w:rsidRPr="008C5A2C" w:rsidRDefault="00EC52D4" w:rsidP="002D0D90">
      <w:pPr>
        <w:pStyle w:val="PARAGRAPH"/>
        <w:rPr>
          <w:lang w:val="en-US"/>
        </w:rPr>
      </w:pPr>
      <w:r w:rsidRPr="008C5A2C">
        <w:rPr>
          <w:lang w:val="en-US"/>
        </w:rPr>
        <w:t>A completed PCS proforma, including any Additional Information and Exception Information, is the Protocol Implementation Conformation Statement for the implementation in question.</w:t>
      </w:r>
    </w:p>
    <w:p w14:paraId="7D640182" w14:textId="622A0712" w:rsidR="00197F65" w:rsidRPr="008C5A2C" w:rsidRDefault="00EC52D4" w:rsidP="002D0D90">
      <w:pPr>
        <w:pStyle w:val="NOTE"/>
        <w:rPr>
          <w:lang w:val="en-US"/>
        </w:rPr>
      </w:pPr>
      <w:r w:rsidRPr="00A92E70">
        <w:rPr>
          <w:lang w:val="en-US"/>
        </w:rPr>
        <w:t xml:space="preserve">NOTE Where an implementation is capable of being configured in more than one way, a single PCS </w:t>
      </w:r>
      <w:r w:rsidR="00E530AB" w:rsidRPr="00A92E70">
        <w:rPr>
          <w:lang w:val="en-US"/>
        </w:rPr>
        <w:t>can</w:t>
      </w:r>
      <w:r w:rsidRPr="00A92E70">
        <w:rPr>
          <w:lang w:val="en-US"/>
        </w:rPr>
        <w:t xml:space="preserve"> be </w:t>
      </w:r>
      <w:r w:rsidR="00E530AB" w:rsidRPr="00A92E70">
        <w:rPr>
          <w:lang w:val="en-US"/>
        </w:rPr>
        <w:t>used</w:t>
      </w:r>
      <w:r w:rsidRPr="00A92E70">
        <w:rPr>
          <w:lang w:val="en-US"/>
        </w:rPr>
        <w:t xml:space="preserve"> to describe all such configurations. However, the supplier has the choice of providing more than one PCS, each covering some subset of the implementation</w:t>
      </w:r>
      <w:r w:rsidR="00B525DA" w:rsidRPr="00A92E70">
        <w:rPr>
          <w:lang w:val="en-US"/>
        </w:rPr>
        <w:t>'</w:t>
      </w:r>
      <w:r w:rsidRPr="00A92E70">
        <w:rPr>
          <w:lang w:val="en-US"/>
        </w:rPr>
        <w:t>s configuration capabilities, in case that makes for easier and clearer presentation of the information</w:t>
      </w:r>
      <w:r w:rsidR="00197F65" w:rsidRPr="008C5A2C">
        <w:rPr>
          <w:lang w:val="en-US"/>
        </w:rPr>
        <w:t>.</w:t>
      </w:r>
    </w:p>
    <w:p w14:paraId="009AC9D2" w14:textId="77777777" w:rsidR="00197F65" w:rsidRPr="008C5A2C" w:rsidRDefault="00197F65" w:rsidP="00B233FD">
      <w:pPr>
        <w:pStyle w:val="ANNEX-heading2"/>
        <w:numPr>
          <w:ilvl w:val="2"/>
          <w:numId w:val="44"/>
        </w:numPr>
        <w:rPr>
          <w:lang w:val="en-US"/>
        </w:rPr>
      </w:pPr>
      <w:bookmarkStart w:id="3171" w:name="_Toc128388736"/>
      <w:bookmarkStart w:id="3172" w:name="_Toc142910943"/>
      <w:bookmarkStart w:id="3173" w:name="_Ref146274061"/>
      <w:bookmarkStart w:id="3174" w:name="_Toc146279798"/>
      <w:bookmarkStart w:id="3175" w:name="_Toc165285816"/>
      <w:bookmarkStart w:id="3176" w:name="_Toc197344216"/>
      <w:bookmarkStart w:id="3177" w:name="_Toc213662999"/>
      <w:r w:rsidRPr="008C5A2C">
        <w:rPr>
          <w:lang w:val="en-US"/>
        </w:rPr>
        <w:t>Additional information</w:t>
      </w:r>
      <w:bookmarkEnd w:id="3171"/>
      <w:bookmarkEnd w:id="3172"/>
      <w:bookmarkEnd w:id="3173"/>
      <w:bookmarkEnd w:id="3174"/>
      <w:bookmarkEnd w:id="3175"/>
      <w:bookmarkEnd w:id="3176"/>
      <w:bookmarkEnd w:id="3177"/>
    </w:p>
    <w:p w14:paraId="699F7208" w14:textId="78DF3E19" w:rsidR="00D14471" w:rsidRPr="008C5A2C" w:rsidRDefault="00D14471" w:rsidP="00326F61">
      <w:pPr>
        <w:pStyle w:val="PARAGRAPH"/>
        <w:rPr>
          <w:lang w:val="en-US"/>
        </w:rPr>
      </w:pPr>
      <w:proofErr w:type="gramStart"/>
      <w:r w:rsidRPr="008C5A2C">
        <w:rPr>
          <w:lang w:val="en-US"/>
        </w:rPr>
        <w:t>Items of Additional Information</w:t>
      </w:r>
      <w:proofErr w:type="gramEnd"/>
      <w:r w:rsidRPr="008C5A2C">
        <w:rPr>
          <w:lang w:val="en-US"/>
        </w:rPr>
        <w:t xml:space="preserve"> allow a supplier to provide further information intended to assist the interpretation of the PCS. It is not intended or expected that a large quantity be supplied, and a PCS can be considered complete without any such information. Examples </w:t>
      </w:r>
      <w:r w:rsidR="00C95D8E" w:rsidRPr="008C5A2C">
        <w:rPr>
          <w:lang w:val="en-US"/>
        </w:rPr>
        <w:t xml:space="preserve">can </w:t>
      </w:r>
      <w:r w:rsidRPr="008C5A2C">
        <w:rPr>
          <w:lang w:val="en-US"/>
        </w:rPr>
        <w:t>be an outline of the ways in which a (single) implementation can be set up to operate in a variety of environments and configurations, or information about aspects of the implementation that are outside the scope of this document but that have a bearing on the answers to some items.</w:t>
      </w:r>
    </w:p>
    <w:p w14:paraId="41A10890" w14:textId="0CEC46F5" w:rsidR="00197F65" w:rsidRPr="008C5A2C" w:rsidRDefault="00D14471" w:rsidP="00326F61">
      <w:pPr>
        <w:pStyle w:val="PARAGRAPH"/>
        <w:rPr>
          <w:lang w:val="en-US"/>
        </w:rPr>
      </w:pPr>
      <w:r w:rsidRPr="008C5A2C">
        <w:rPr>
          <w:lang w:val="en-US"/>
        </w:rPr>
        <w:t xml:space="preserve">References </w:t>
      </w:r>
      <w:proofErr w:type="gramStart"/>
      <w:r w:rsidRPr="008C5A2C">
        <w:rPr>
          <w:lang w:val="en-US"/>
        </w:rPr>
        <w:t>to</w:t>
      </w:r>
      <w:proofErr w:type="gramEnd"/>
      <w:r w:rsidRPr="008C5A2C">
        <w:rPr>
          <w:lang w:val="en-US"/>
        </w:rPr>
        <w:t xml:space="preserve"> items of Additional Information </w:t>
      </w:r>
      <w:r w:rsidR="00E530AB" w:rsidRPr="008C5A2C">
        <w:rPr>
          <w:lang w:val="en-US"/>
        </w:rPr>
        <w:t>can</w:t>
      </w:r>
      <w:r w:rsidRPr="008C5A2C">
        <w:rPr>
          <w:lang w:val="en-US"/>
        </w:rPr>
        <w:t xml:space="preserve"> be entered next to any answer in the questionnaire and </w:t>
      </w:r>
      <w:r w:rsidR="00E530AB" w:rsidRPr="008C5A2C">
        <w:rPr>
          <w:lang w:val="en-US"/>
        </w:rPr>
        <w:t>can</w:t>
      </w:r>
      <w:r w:rsidRPr="008C5A2C">
        <w:rPr>
          <w:lang w:val="en-US"/>
        </w:rPr>
        <w:t xml:space="preserve"> be included in items of Exception Information</w:t>
      </w:r>
      <w:r w:rsidR="00197F65" w:rsidRPr="008C5A2C">
        <w:rPr>
          <w:lang w:val="en-US"/>
        </w:rPr>
        <w:t>.</w:t>
      </w:r>
    </w:p>
    <w:p w14:paraId="59D259AC" w14:textId="77777777" w:rsidR="00197F65" w:rsidRPr="008C5A2C" w:rsidRDefault="00197F65" w:rsidP="00B233FD">
      <w:pPr>
        <w:pStyle w:val="ANNEX-heading2"/>
        <w:numPr>
          <w:ilvl w:val="2"/>
          <w:numId w:val="44"/>
        </w:numPr>
        <w:rPr>
          <w:lang w:val="en-US"/>
        </w:rPr>
      </w:pPr>
      <w:bookmarkStart w:id="3178" w:name="_Ref531949664"/>
      <w:bookmarkStart w:id="3179" w:name="_Toc128388737"/>
      <w:bookmarkStart w:id="3180" w:name="_Toc142910944"/>
      <w:bookmarkStart w:id="3181" w:name="_Toc146279799"/>
      <w:bookmarkStart w:id="3182" w:name="_Toc165285817"/>
      <w:bookmarkStart w:id="3183" w:name="_Toc197344217"/>
      <w:bookmarkStart w:id="3184" w:name="_Toc213663000"/>
      <w:proofErr w:type="gramStart"/>
      <w:r w:rsidRPr="008C5A2C">
        <w:rPr>
          <w:lang w:val="en-US"/>
        </w:rPr>
        <w:lastRenderedPageBreak/>
        <w:t>Exception</w:t>
      </w:r>
      <w:proofErr w:type="gramEnd"/>
      <w:r w:rsidRPr="008C5A2C">
        <w:rPr>
          <w:lang w:val="en-US"/>
        </w:rPr>
        <w:t xml:space="preserve"> information</w:t>
      </w:r>
      <w:bookmarkEnd w:id="3178"/>
      <w:bookmarkEnd w:id="3179"/>
      <w:bookmarkEnd w:id="3180"/>
      <w:bookmarkEnd w:id="3181"/>
      <w:bookmarkEnd w:id="3182"/>
      <w:bookmarkEnd w:id="3183"/>
      <w:bookmarkEnd w:id="3184"/>
    </w:p>
    <w:p w14:paraId="7101E184" w14:textId="7A5799D9" w:rsidR="00566640" w:rsidRPr="008C5A2C" w:rsidRDefault="00566640" w:rsidP="00326F61">
      <w:pPr>
        <w:pStyle w:val="PARAGRAPH"/>
        <w:rPr>
          <w:lang w:val="en-US"/>
        </w:rPr>
      </w:pPr>
      <w:r w:rsidRPr="008C5A2C">
        <w:rPr>
          <w:lang w:val="en-US"/>
        </w:rPr>
        <w:t xml:space="preserve">It </w:t>
      </w:r>
      <w:r w:rsidR="00B52A56" w:rsidRPr="008C5A2C">
        <w:rPr>
          <w:lang w:val="en-US"/>
        </w:rPr>
        <w:t>can</w:t>
      </w:r>
      <w:r w:rsidRPr="008C5A2C">
        <w:rPr>
          <w:lang w:val="en-US"/>
        </w:rPr>
        <w:t xml:space="preserve"> occasionally happen that a supplier wish</w:t>
      </w:r>
      <w:r w:rsidR="003F3991">
        <w:rPr>
          <w:lang w:val="en-US"/>
        </w:rPr>
        <w:t>es</w:t>
      </w:r>
      <w:r w:rsidRPr="008C5A2C">
        <w:rPr>
          <w:lang w:val="en-US"/>
        </w:rPr>
        <w:t xml:space="preserve"> to answer an item with mandatory status (after any conditions have been applied) in a way that conflicts with the indicated requirement. No preprinted answer will be found in the Support column for this item. Instead, the supplier shall write the missing answer into the Support column, together with </w:t>
      </w:r>
      <w:proofErr w:type="gramStart"/>
      <w:r w:rsidRPr="008C5A2C">
        <w:rPr>
          <w:lang w:val="en-US"/>
        </w:rPr>
        <w:t>an</w:t>
      </w:r>
      <w:proofErr w:type="gramEnd"/>
      <w:r w:rsidRPr="008C5A2C">
        <w:rPr>
          <w:lang w:val="en-US"/>
        </w:rPr>
        <w:t xml:space="preserve"> Xi reference to an item of Exception Information and shall provide the appropriate rationale in the Exception item itself.</w:t>
      </w:r>
    </w:p>
    <w:p w14:paraId="7035672E" w14:textId="31C0EEB7" w:rsidR="00566640" w:rsidRPr="008C5A2C" w:rsidRDefault="00566640" w:rsidP="00326F61">
      <w:pPr>
        <w:pStyle w:val="PARAGRAPH"/>
        <w:rPr>
          <w:lang w:val="en-US"/>
        </w:rPr>
      </w:pPr>
      <w:r w:rsidRPr="008C5A2C">
        <w:rPr>
          <w:lang w:val="en-US"/>
        </w:rPr>
        <w:t>An implementation for which an Exception item is required in this way does not conform to this document.</w:t>
      </w:r>
    </w:p>
    <w:p w14:paraId="5BBF1BE4" w14:textId="4BC45502" w:rsidR="00197F65" w:rsidRPr="008C5A2C" w:rsidRDefault="00566640" w:rsidP="00326F61">
      <w:pPr>
        <w:pStyle w:val="NOTE"/>
        <w:rPr>
          <w:lang w:val="en-US"/>
        </w:rPr>
      </w:pPr>
      <w:r w:rsidRPr="008C5A2C">
        <w:rPr>
          <w:lang w:val="en-US" w:eastAsia="zh-CN"/>
        </w:rPr>
        <w:t xml:space="preserve">NOTE A possible reason for the situation described previously is that a defect in this document has been reported, a correction for </w:t>
      </w:r>
      <w:proofErr w:type="gramStart"/>
      <w:r w:rsidRPr="008C5A2C">
        <w:rPr>
          <w:lang w:val="en-US" w:eastAsia="zh-CN"/>
        </w:rPr>
        <w:t>which</w:t>
      </w:r>
      <w:proofErr w:type="gramEnd"/>
      <w:r w:rsidRPr="008C5A2C">
        <w:rPr>
          <w:lang w:val="en-US" w:eastAsia="zh-CN"/>
        </w:rPr>
        <w:t xml:space="preserve"> is expected to change the requirement not met by the implementation</w:t>
      </w:r>
      <w:r w:rsidR="00197F65" w:rsidRPr="008C5A2C">
        <w:rPr>
          <w:lang w:val="en-US"/>
        </w:rPr>
        <w:t>.</w:t>
      </w:r>
    </w:p>
    <w:p w14:paraId="4D9DDFF4" w14:textId="77777777" w:rsidR="00197F65" w:rsidRPr="008C5A2C" w:rsidRDefault="00197F65" w:rsidP="00B233FD">
      <w:pPr>
        <w:pStyle w:val="ANNEX-heading2"/>
        <w:numPr>
          <w:ilvl w:val="2"/>
          <w:numId w:val="44"/>
        </w:numPr>
        <w:rPr>
          <w:lang w:val="en-US"/>
        </w:rPr>
      </w:pPr>
      <w:bookmarkStart w:id="3185" w:name="_Ref535459321"/>
      <w:bookmarkStart w:id="3186" w:name="_Toc128388738"/>
      <w:bookmarkStart w:id="3187" w:name="_Toc142910945"/>
      <w:bookmarkStart w:id="3188" w:name="_Toc146279800"/>
      <w:bookmarkStart w:id="3189" w:name="_Toc165285818"/>
      <w:bookmarkStart w:id="3190" w:name="_Toc197344218"/>
      <w:bookmarkStart w:id="3191" w:name="_Toc213663001"/>
      <w:r w:rsidRPr="008C5A2C">
        <w:rPr>
          <w:lang w:val="en-US"/>
        </w:rPr>
        <w:t>Conditional status</w:t>
      </w:r>
      <w:bookmarkEnd w:id="3185"/>
      <w:bookmarkEnd w:id="3186"/>
      <w:bookmarkEnd w:id="3187"/>
      <w:bookmarkEnd w:id="3188"/>
      <w:bookmarkEnd w:id="3189"/>
      <w:bookmarkEnd w:id="3190"/>
      <w:bookmarkEnd w:id="3191"/>
    </w:p>
    <w:p w14:paraId="3CA58396" w14:textId="77777777" w:rsidR="00197F65" w:rsidRPr="008C5A2C" w:rsidRDefault="00197F65" w:rsidP="00B233FD">
      <w:pPr>
        <w:pStyle w:val="ANNEX-heading3"/>
        <w:numPr>
          <w:ilvl w:val="3"/>
          <w:numId w:val="44"/>
        </w:numPr>
        <w:rPr>
          <w:lang w:val="en-US"/>
        </w:rPr>
      </w:pPr>
      <w:r w:rsidRPr="008C5A2C">
        <w:rPr>
          <w:lang w:val="en-US"/>
        </w:rPr>
        <w:t>Conditional items</w:t>
      </w:r>
    </w:p>
    <w:p w14:paraId="5C27CEE1" w14:textId="77777777" w:rsidR="00257563" w:rsidRPr="008C5A2C" w:rsidRDefault="00257563" w:rsidP="00326F61">
      <w:pPr>
        <w:pStyle w:val="PARAGRAPH"/>
        <w:rPr>
          <w:lang w:val="en-US"/>
        </w:rPr>
      </w:pPr>
      <w:r w:rsidRPr="008C5A2C">
        <w:rPr>
          <w:lang w:val="en-US"/>
        </w:rPr>
        <w:t xml:space="preserve">The PCS proforma contains </w:t>
      </w:r>
      <w:proofErr w:type="gramStart"/>
      <w:r w:rsidRPr="008C5A2C">
        <w:rPr>
          <w:lang w:val="en-US"/>
        </w:rPr>
        <w:t>a number of</w:t>
      </w:r>
      <w:proofErr w:type="gramEnd"/>
      <w:r w:rsidRPr="008C5A2C">
        <w:rPr>
          <w:lang w:val="en-US"/>
        </w:rPr>
        <w:t xml:space="preserve"> conditional items. These are items for which both the applicability of the item itself, and its </w:t>
      </w:r>
      <w:proofErr w:type="gramStart"/>
      <w:r w:rsidRPr="008C5A2C">
        <w:rPr>
          <w:lang w:val="en-US"/>
        </w:rPr>
        <w:t>status</w:t>
      </w:r>
      <w:proofErr w:type="gramEnd"/>
      <w:r w:rsidRPr="008C5A2C">
        <w:rPr>
          <w:lang w:val="en-US"/>
        </w:rPr>
        <w:t xml:space="preserve"> if it does apply (mandatory or optional) are dependent on whether certain other items are supported.</w:t>
      </w:r>
    </w:p>
    <w:p w14:paraId="7E388851" w14:textId="5BFCCE3E" w:rsidR="00257563" w:rsidRPr="008C5A2C" w:rsidRDefault="00257563" w:rsidP="00326F61">
      <w:pPr>
        <w:pStyle w:val="PARAGRAPH"/>
        <w:rPr>
          <w:lang w:val="en-US"/>
        </w:rPr>
      </w:pPr>
      <w:r w:rsidRPr="008C5A2C">
        <w:rPr>
          <w:lang w:val="en-US"/>
        </w:rPr>
        <w:t xml:space="preserve">Where a group of items is subject to the same condition for applicability, a separate preliminary question about the condition appears at the head of the group, with an instruction to skip to a later point in the questionnaire if the </w:t>
      </w:r>
      <w:r w:rsidR="00B525DA" w:rsidRPr="008C5A2C">
        <w:rPr>
          <w:lang w:val="en-US"/>
        </w:rPr>
        <w:t>"</w:t>
      </w:r>
      <w:r w:rsidRPr="008C5A2C">
        <w:rPr>
          <w:lang w:val="en-US"/>
        </w:rPr>
        <w:t>Not Applicable</w:t>
      </w:r>
      <w:r w:rsidR="00B525DA" w:rsidRPr="008C5A2C">
        <w:rPr>
          <w:lang w:val="en-US"/>
        </w:rPr>
        <w:t>"</w:t>
      </w:r>
      <w:r w:rsidRPr="008C5A2C">
        <w:rPr>
          <w:lang w:val="en-US"/>
        </w:rPr>
        <w:t xml:space="preserve"> (N/A) answer is selected. Otherwise, individual conditional items are indicated by a conditional symbol in the Status column.</w:t>
      </w:r>
    </w:p>
    <w:p w14:paraId="59D291EC" w14:textId="4EADB9EA" w:rsidR="00257563" w:rsidRPr="008C5A2C" w:rsidRDefault="00257563" w:rsidP="00326F61">
      <w:pPr>
        <w:pStyle w:val="PARAGRAPH"/>
        <w:rPr>
          <w:lang w:val="en-US"/>
        </w:rPr>
      </w:pPr>
      <w:r w:rsidRPr="008C5A2C">
        <w:rPr>
          <w:lang w:val="en-US"/>
        </w:rPr>
        <w:t xml:space="preserve">A conditional symbol is of the form </w:t>
      </w:r>
      <w:r w:rsidR="00B525DA" w:rsidRPr="008C5A2C">
        <w:rPr>
          <w:lang w:val="en-US"/>
        </w:rPr>
        <w:t>"</w:t>
      </w:r>
      <w:r w:rsidRPr="008C5A2C">
        <w:rPr>
          <w:lang w:val="en-US"/>
        </w:rPr>
        <w:t>pred: S</w:t>
      </w:r>
      <w:r w:rsidR="00B525DA" w:rsidRPr="008C5A2C">
        <w:rPr>
          <w:lang w:val="en-US"/>
        </w:rPr>
        <w:t>"</w:t>
      </w:r>
      <w:r w:rsidRPr="008C5A2C">
        <w:rPr>
          <w:lang w:val="en-US"/>
        </w:rPr>
        <w:t xml:space="preserve"> where pred is a predicate as described in </w:t>
      </w:r>
      <w:r w:rsidRPr="008C5A2C">
        <w:rPr>
          <w:lang w:val="en-US"/>
        </w:rPr>
        <w:fldChar w:fldCharType="begin" w:fldLock="1"/>
      </w:r>
      <w:r w:rsidRPr="008C5A2C">
        <w:rPr>
          <w:lang w:val="en-US"/>
        </w:rPr>
        <w:instrText xml:space="preserve"> REF _Ref43135571 \w \h </w:instrText>
      </w:r>
      <w:r w:rsidRPr="008C5A2C">
        <w:rPr>
          <w:lang w:val="en-US"/>
        </w:rPr>
      </w:r>
      <w:r w:rsidRPr="008C5A2C">
        <w:rPr>
          <w:lang w:val="en-US"/>
        </w:rPr>
        <w:fldChar w:fldCharType="separate"/>
      </w:r>
      <w:r w:rsidR="00024E21" w:rsidRPr="008C5A2C">
        <w:rPr>
          <w:lang w:val="en-US"/>
        </w:rPr>
        <w:t>A.3.4.2</w:t>
      </w:r>
      <w:r w:rsidRPr="008C5A2C">
        <w:rPr>
          <w:lang w:val="en-US"/>
        </w:rPr>
        <w:fldChar w:fldCharType="end"/>
      </w:r>
      <w:r w:rsidRPr="008C5A2C">
        <w:rPr>
          <w:lang w:val="en-US"/>
        </w:rPr>
        <w:t>, and S is a status symbol, M or O.</w:t>
      </w:r>
    </w:p>
    <w:p w14:paraId="4AA75AF8" w14:textId="08635DF3" w:rsidR="00197F65" w:rsidRPr="008C5A2C" w:rsidRDefault="00257563" w:rsidP="00326F61">
      <w:pPr>
        <w:pStyle w:val="PARAGRAPH"/>
        <w:rPr>
          <w:lang w:val="en-US"/>
        </w:rPr>
      </w:pPr>
      <w:r w:rsidRPr="008C5A2C">
        <w:rPr>
          <w:lang w:val="en-US"/>
        </w:rPr>
        <w:t xml:space="preserve">If the value of the predicate is true (see </w:t>
      </w:r>
      <w:r w:rsidRPr="008C5A2C">
        <w:rPr>
          <w:lang w:val="en-US"/>
        </w:rPr>
        <w:fldChar w:fldCharType="begin" w:fldLock="1"/>
      </w:r>
      <w:r w:rsidRPr="008C5A2C">
        <w:rPr>
          <w:lang w:val="en-US"/>
        </w:rPr>
        <w:instrText xml:space="preserve"> REF _Ref43135571 \w \h </w:instrText>
      </w:r>
      <w:r w:rsidRPr="008C5A2C">
        <w:rPr>
          <w:lang w:val="en-US"/>
        </w:rPr>
      </w:r>
      <w:r w:rsidRPr="008C5A2C">
        <w:rPr>
          <w:lang w:val="en-US"/>
        </w:rPr>
        <w:fldChar w:fldCharType="separate"/>
      </w:r>
      <w:r w:rsidR="00024E21" w:rsidRPr="008C5A2C">
        <w:rPr>
          <w:lang w:val="en-US"/>
        </w:rPr>
        <w:t>A.3.4.2</w:t>
      </w:r>
      <w:r w:rsidRPr="008C5A2C">
        <w:rPr>
          <w:lang w:val="en-US"/>
        </w:rPr>
        <w:fldChar w:fldCharType="end"/>
      </w:r>
      <w:r w:rsidRPr="008C5A2C">
        <w:rPr>
          <w:lang w:val="en-US"/>
        </w:rPr>
        <w:t xml:space="preserve">), the conditional item is applicable, and its status is indicated by the status symbol following the predicate: </w:t>
      </w:r>
      <w:r w:rsidR="00845F63" w:rsidRPr="008C5A2C">
        <w:rPr>
          <w:lang w:val="en-US"/>
        </w:rPr>
        <w:t>t</w:t>
      </w:r>
      <w:r w:rsidRPr="008C5A2C">
        <w:rPr>
          <w:lang w:val="en-US"/>
        </w:rPr>
        <w:t xml:space="preserve">he answer column is to be marked in the usual way. If the value of the predicate is false, the </w:t>
      </w:r>
      <w:r w:rsidR="00B525DA" w:rsidRPr="008C5A2C">
        <w:rPr>
          <w:lang w:val="en-US"/>
        </w:rPr>
        <w:t>"</w:t>
      </w:r>
      <w:r w:rsidRPr="008C5A2C">
        <w:rPr>
          <w:lang w:val="en-US"/>
        </w:rPr>
        <w:t>Not Applicable</w:t>
      </w:r>
      <w:r w:rsidR="00B525DA" w:rsidRPr="008C5A2C">
        <w:rPr>
          <w:lang w:val="en-US"/>
        </w:rPr>
        <w:t>"</w:t>
      </w:r>
      <w:r w:rsidRPr="008C5A2C">
        <w:rPr>
          <w:lang w:val="en-US"/>
        </w:rPr>
        <w:t xml:space="preserve"> (N/A) answer is to be marked</w:t>
      </w:r>
      <w:r w:rsidR="00197F65" w:rsidRPr="008C5A2C">
        <w:rPr>
          <w:lang w:val="en-US"/>
        </w:rPr>
        <w:t>.</w:t>
      </w:r>
    </w:p>
    <w:p w14:paraId="1159BD47" w14:textId="77777777" w:rsidR="00197F65" w:rsidRPr="008C5A2C" w:rsidRDefault="00197F65" w:rsidP="00B233FD">
      <w:pPr>
        <w:pStyle w:val="ANNEX-heading3"/>
        <w:numPr>
          <w:ilvl w:val="3"/>
          <w:numId w:val="44"/>
        </w:numPr>
        <w:rPr>
          <w:lang w:val="en-US"/>
        </w:rPr>
      </w:pPr>
      <w:bookmarkStart w:id="3192" w:name="_Ref43135571"/>
      <w:r w:rsidRPr="008C5A2C">
        <w:rPr>
          <w:lang w:val="en-US"/>
        </w:rPr>
        <w:t>Predicates</w:t>
      </w:r>
      <w:bookmarkEnd w:id="3192"/>
    </w:p>
    <w:p w14:paraId="3ABF16D3" w14:textId="77777777" w:rsidR="00197F65" w:rsidRPr="008C5A2C" w:rsidRDefault="00197F65" w:rsidP="00326F61">
      <w:pPr>
        <w:pStyle w:val="PARAGRAPH"/>
        <w:keepNext/>
        <w:rPr>
          <w:lang w:val="en-US"/>
        </w:rPr>
      </w:pPr>
      <w:r w:rsidRPr="008C5A2C">
        <w:rPr>
          <w:lang w:val="en-US"/>
        </w:rPr>
        <w:t>A predicate is one of the following:</w:t>
      </w:r>
    </w:p>
    <w:p w14:paraId="4FDB61CF" w14:textId="0862B417" w:rsidR="00197F65" w:rsidRPr="008C5A2C" w:rsidRDefault="00460A05" w:rsidP="00B233FD">
      <w:pPr>
        <w:pStyle w:val="ListNumber"/>
        <w:numPr>
          <w:ilvl w:val="0"/>
          <w:numId w:val="45"/>
        </w:numPr>
        <w:rPr>
          <w:lang w:val="en-US"/>
        </w:rPr>
      </w:pPr>
      <w:r>
        <w:rPr>
          <w:lang w:val="en-US"/>
        </w:rPr>
        <w:t>a</w:t>
      </w:r>
      <w:r w:rsidRPr="008C5A2C">
        <w:rPr>
          <w:lang w:val="en-US"/>
        </w:rPr>
        <w:t xml:space="preserve">n </w:t>
      </w:r>
      <w:r w:rsidR="00197F65" w:rsidRPr="008C5A2C">
        <w:rPr>
          <w:lang w:val="en-US"/>
        </w:rPr>
        <w:t xml:space="preserve">item-reference for an item in the PCS proforma: </w:t>
      </w:r>
      <w:r w:rsidR="00273688" w:rsidRPr="008C5A2C">
        <w:rPr>
          <w:lang w:val="en-US"/>
        </w:rPr>
        <w:t>t</w:t>
      </w:r>
      <w:r w:rsidR="00197F65" w:rsidRPr="008C5A2C">
        <w:rPr>
          <w:lang w:val="en-US"/>
        </w:rPr>
        <w:t>he value of the predicate is true if the item is marked as supported and is false otherwise</w:t>
      </w:r>
      <w:r>
        <w:rPr>
          <w:lang w:val="en-US"/>
        </w:rPr>
        <w:t>,</w:t>
      </w:r>
    </w:p>
    <w:p w14:paraId="2E443524" w14:textId="1BCC9F7F" w:rsidR="00197F65" w:rsidRPr="008C5A2C" w:rsidRDefault="00460A05" w:rsidP="00460A05">
      <w:pPr>
        <w:pStyle w:val="ListNumber"/>
        <w:rPr>
          <w:lang w:val="en-US"/>
        </w:rPr>
      </w:pPr>
      <w:r>
        <w:rPr>
          <w:lang w:val="en-US"/>
        </w:rPr>
        <w:t>a</w:t>
      </w:r>
      <w:r w:rsidRPr="008C5A2C">
        <w:rPr>
          <w:lang w:val="en-US"/>
        </w:rPr>
        <w:t xml:space="preserve"> </w:t>
      </w:r>
      <w:r w:rsidR="00197F65" w:rsidRPr="008C5A2C">
        <w:rPr>
          <w:lang w:val="en-US"/>
        </w:rPr>
        <w:t xml:space="preserve">predicate-name, for a predicate defined as a Boolean expression constructed by combining item-references using the Boolean operator OR: </w:t>
      </w:r>
      <w:r w:rsidR="00273688" w:rsidRPr="008C5A2C">
        <w:rPr>
          <w:lang w:val="en-US"/>
        </w:rPr>
        <w:t>t</w:t>
      </w:r>
      <w:r w:rsidR="00197F65" w:rsidRPr="008C5A2C">
        <w:rPr>
          <w:lang w:val="en-US"/>
        </w:rPr>
        <w:t>he value of the predicate is true if one or more of the items is marked as supported</w:t>
      </w:r>
      <w:r>
        <w:rPr>
          <w:lang w:val="en-US"/>
        </w:rPr>
        <w:t>, or</w:t>
      </w:r>
    </w:p>
    <w:p w14:paraId="09B771FC" w14:textId="0AF971A2" w:rsidR="00197F65" w:rsidRPr="008C5A2C" w:rsidRDefault="00460A05" w:rsidP="00460A05">
      <w:pPr>
        <w:pStyle w:val="ListNumber"/>
        <w:rPr>
          <w:lang w:val="en-US"/>
        </w:rPr>
      </w:pPr>
      <w:proofErr w:type="gramStart"/>
      <w:r>
        <w:rPr>
          <w:lang w:val="en-US"/>
        </w:rPr>
        <w:t>t</w:t>
      </w:r>
      <w:r w:rsidRPr="008C5A2C">
        <w:rPr>
          <w:lang w:val="en-US"/>
        </w:rPr>
        <w:t>he</w:t>
      </w:r>
      <w:proofErr w:type="gramEnd"/>
      <w:r w:rsidRPr="008C5A2C">
        <w:rPr>
          <w:lang w:val="en-US"/>
        </w:rPr>
        <w:t xml:space="preserve"> </w:t>
      </w:r>
      <w:r w:rsidR="00197F65" w:rsidRPr="008C5A2C">
        <w:rPr>
          <w:lang w:val="en-US"/>
        </w:rPr>
        <w:t xml:space="preserve">logical negation symbol </w:t>
      </w:r>
      <w:r w:rsidR="00B525DA" w:rsidRPr="008C5A2C">
        <w:rPr>
          <w:lang w:val="en-US"/>
        </w:rPr>
        <w:t>"</w:t>
      </w:r>
      <w:r w:rsidR="00197F65" w:rsidRPr="008C5A2C">
        <w:rPr>
          <w:lang w:val="en-US"/>
        </w:rPr>
        <w:t>¬</w:t>
      </w:r>
      <w:r w:rsidR="00B525DA" w:rsidRPr="008C5A2C">
        <w:rPr>
          <w:lang w:val="en-US"/>
        </w:rPr>
        <w:t>"</w:t>
      </w:r>
      <w:r w:rsidR="00197F65" w:rsidRPr="008C5A2C">
        <w:rPr>
          <w:lang w:val="en-US"/>
        </w:rPr>
        <w:t xml:space="preserve"> prefixed to an item-reference or predicate-name: </w:t>
      </w:r>
      <w:r w:rsidR="004119D2" w:rsidRPr="008C5A2C">
        <w:rPr>
          <w:lang w:val="en-US"/>
        </w:rPr>
        <w:t>t</w:t>
      </w:r>
      <w:r w:rsidR="00197F65" w:rsidRPr="008C5A2C">
        <w:rPr>
          <w:lang w:val="en-US"/>
        </w:rPr>
        <w:t xml:space="preserve">he value of the predicate is true if the value of the predicate formed by omitting the </w:t>
      </w:r>
      <w:r w:rsidR="00B525DA" w:rsidRPr="008C5A2C">
        <w:rPr>
          <w:lang w:val="en-US"/>
        </w:rPr>
        <w:t>"</w:t>
      </w:r>
      <w:r w:rsidR="00197F65" w:rsidRPr="008C5A2C">
        <w:rPr>
          <w:lang w:val="en-US"/>
        </w:rPr>
        <w:t>¬</w:t>
      </w:r>
      <w:r w:rsidR="00B525DA" w:rsidRPr="008C5A2C">
        <w:rPr>
          <w:lang w:val="en-US"/>
        </w:rPr>
        <w:t>"</w:t>
      </w:r>
      <w:r w:rsidR="00197F65" w:rsidRPr="008C5A2C">
        <w:rPr>
          <w:lang w:val="en-US"/>
        </w:rPr>
        <w:t xml:space="preserve"> symbol is false, and vice versa.</w:t>
      </w:r>
    </w:p>
    <w:p w14:paraId="5D9C8419" w14:textId="77777777" w:rsidR="00197F65" w:rsidRPr="008C5A2C" w:rsidRDefault="00197F65" w:rsidP="00197F65">
      <w:pPr>
        <w:pStyle w:val="PARAGRAPH"/>
        <w:rPr>
          <w:lang w:val="en-US"/>
        </w:rPr>
      </w:pPr>
      <w:r w:rsidRPr="008C5A2C">
        <w:rPr>
          <w:lang w:val="en-US"/>
        </w:rPr>
        <w:t>Each item whose reference is used in a predicate or predicate definition, or in a preliminary question for grouped conditional items, is indicated by an asterisk in the Item column.</w:t>
      </w:r>
    </w:p>
    <w:p w14:paraId="1F2AA8BF" w14:textId="77777777" w:rsidR="00197F65" w:rsidRPr="008C5A2C" w:rsidRDefault="00197F65" w:rsidP="00B233FD">
      <w:pPr>
        <w:pStyle w:val="ANNEX-heading1"/>
        <w:numPr>
          <w:ilvl w:val="1"/>
          <w:numId w:val="44"/>
        </w:numPr>
        <w:rPr>
          <w:lang w:val="en-US"/>
        </w:rPr>
      </w:pPr>
      <w:bookmarkStart w:id="3193" w:name="_Toc128388740"/>
      <w:bookmarkStart w:id="3194" w:name="_Toc142910947"/>
      <w:bookmarkStart w:id="3195" w:name="_Ref144121074"/>
      <w:bookmarkStart w:id="3196" w:name="_Ref144795615"/>
      <w:bookmarkStart w:id="3197" w:name="_Toc146279802"/>
      <w:bookmarkStart w:id="3198" w:name="_Toc165285819"/>
      <w:bookmarkStart w:id="3199" w:name="_Toc197344219"/>
      <w:bookmarkStart w:id="3200" w:name="_Toc213663002"/>
      <w:r w:rsidRPr="008C5A2C">
        <w:rPr>
          <w:lang w:val="en-US"/>
        </w:rPr>
        <w:lastRenderedPageBreak/>
        <w:t>Common requirements</w:t>
      </w:r>
      <w:bookmarkEnd w:id="3193"/>
      <w:bookmarkEnd w:id="3194"/>
      <w:bookmarkEnd w:id="3195"/>
      <w:bookmarkEnd w:id="3196"/>
      <w:bookmarkEnd w:id="3197"/>
      <w:bookmarkEnd w:id="3198"/>
      <w:bookmarkEnd w:id="3199"/>
      <w:bookmarkEnd w:id="3200"/>
    </w:p>
    <w:p w14:paraId="369DADA4" w14:textId="655E1EF6" w:rsidR="00617715" w:rsidRPr="008C5A2C" w:rsidRDefault="00617715" w:rsidP="00617715">
      <w:pPr>
        <w:pStyle w:val="ANNEX-heading2"/>
        <w:rPr>
          <w:lang w:val="en-US"/>
        </w:rPr>
      </w:pPr>
      <w:bookmarkStart w:id="3201" w:name="_Toc146279803"/>
      <w:bookmarkStart w:id="3202" w:name="_Toc165285820"/>
      <w:bookmarkStart w:id="3203" w:name="_Toc197344220"/>
      <w:bookmarkStart w:id="3204" w:name="_Toc213663003"/>
      <w:r w:rsidRPr="008C5A2C">
        <w:rPr>
          <w:lang w:val="en-US"/>
        </w:rPr>
        <w:t>Instructions</w:t>
      </w:r>
      <w:bookmarkEnd w:id="3201"/>
      <w:bookmarkEnd w:id="3202"/>
      <w:bookmarkEnd w:id="3203"/>
      <w:bookmarkEnd w:id="3204"/>
    </w:p>
    <w:p w14:paraId="4298625B" w14:textId="3C11DFA3" w:rsidR="00197F65" w:rsidRPr="008C5A2C" w:rsidRDefault="00197F65" w:rsidP="00C66644">
      <w:pPr>
        <w:pStyle w:val="PARAGRAPH"/>
        <w:keepNext/>
        <w:rPr>
          <w:lang w:val="en-US"/>
        </w:rPr>
      </w:pPr>
      <w:r w:rsidRPr="008C5A2C">
        <w:rPr>
          <w:lang w:val="en-US"/>
        </w:rPr>
        <w:t>One instance of</w:t>
      </w:r>
      <w:r w:rsidR="00904C3A" w:rsidRPr="008C5A2C">
        <w:rPr>
          <w:lang w:val="en-US"/>
        </w:rPr>
        <w:t xml:space="preserve"> </w:t>
      </w:r>
      <w:bookmarkStart w:id="3205" w:name="OLE_LINK179"/>
      <w:r w:rsidR="00904C3A" w:rsidRPr="008C5A2C">
        <w:rPr>
          <w:lang w:val="en-US"/>
        </w:rPr>
        <w:t>Clause</w:t>
      </w:r>
      <w:r w:rsidRPr="008C5A2C">
        <w:rPr>
          <w:lang w:val="en-US"/>
        </w:rPr>
        <w:t xml:space="preserve"> </w:t>
      </w:r>
      <w:bookmarkEnd w:id="3205"/>
      <w:r w:rsidR="007B5971" w:rsidRPr="008C5A2C">
        <w:rPr>
          <w:lang w:val="en-US"/>
        </w:rPr>
        <w:fldChar w:fldCharType="begin" w:fldLock="1"/>
      </w:r>
      <w:r w:rsidR="007B5971" w:rsidRPr="008C5A2C">
        <w:rPr>
          <w:lang w:val="en-US"/>
        </w:rPr>
        <w:instrText xml:space="preserve"> REF _Ref144795615 \w \h </w:instrText>
      </w:r>
      <w:r w:rsidR="007B5971" w:rsidRPr="008C5A2C">
        <w:rPr>
          <w:lang w:val="en-US"/>
        </w:rPr>
      </w:r>
      <w:r w:rsidR="007B5971" w:rsidRPr="008C5A2C">
        <w:rPr>
          <w:lang w:val="en-US"/>
        </w:rPr>
        <w:fldChar w:fldCharType="separate"/>
      </w:r>
      <w:r w:rsidR="00024E21" w:rsidRPr="008C5A2C">
        <w:rPr>
          <w:lang w:val="en-US"/>
        </w:rPr>
        <w:t>A.4</w:t>
      </w:r>
      <w:r w:rsidR="007B5971" w:rsidRPr="008C5A2C">
        <w:rPr>
          <w:lang w:val="en-US"/>
        </w:rPr>
        <w:fldChar w:fldCharType="end"/>
      </w:r>
      <w:r w:rsidRPr="008C5A2C">
        <w:rPr>
          <w:lang w:val="en-US"/>
        </w:rPr>
        <w:t xml:space="preserve"> shall be filled out </w:t>
      </w:r>
      <w:proofErr w:type="gramStart"/>
      <w:r w:rsidRPr="008C5A2C">
        <w:rPr>
          <w:lang w:val="en-US"/>
        </w:rPr>
        <w:t>per</w:t>
      </w:r>
      <w:proofErr w:type="gramEnd"/>
      <w:r w:rsidRPr="008C5A2C">
        <w:rPr>
          <w:lang w:val="en-US"/>
        </w:rPr>
        <w:t xml:space="preserve"> IA-station.</w:t>
      </w:r>
    </w:p>
    <w:p w14:paraId="6B021506" w14:textId="77777777" w:rsidR="00197F65" w:rsidRPr="008C5A2C" w:rsidRDefault="00197F65" w:rsidP="00B233FD">
      <w:pPr>
        <w:pStyle w:val="ANNEX-heading2"/>
        <w:numPr>
          <w:ilvl w:val="2"/>
          <w:numId w:val="44"/>
        </w:numPr>
        <w:rPr>
          <w:lang w:val="en-US"/>
        </w:rPr>
      </w:pPr>
      <w:bookmarkStart w:id="3206" w:name="_Toc128388741"/>
      <w:bookmarkStart w:id="3207" w:name="_Toc142910948"/>
      <w:bookmarkStart w:id="3208" w:name="_Toc146279804"/>
      <w:bookmarkStart w:id="3209" w:name="_Toc165285821"/>
      <w:bookmarkStart w:id="3210" w:name="_Toc197344221"/>
      <w:bookmarkStart w:id="3211" w:name="_Toc213663004"/>
      <w:r w:rsidRPr="008C5A2C">
        <w:rPr>
          <w:lang w:val="en-US"/>
        </w:rPr>
        <w:t>Implementation identification</w:t>
      </w:r>
      <w:bookmarkEnd w:id="3206"/>
      <w:bookmarkEnd w:id="3207"/>
      <w:bookmarkEnd w:id="3208"/>
      <w:bookmarkEnd w:id="3209"/>
      <w:bookmarkEnd w:id="3210"/>
      <w:bookmarkEnd w:id="3211"/>
    </w:p>
    <w:p w14:paraId="49ED6A76" w14:textId="31B8FF2B" w:rsidR="00197F65" w:rsidRPr="008C5A2C" w:rsidRDefault="00197F65" w:rsidP="00CB060F">
      <w:pPr>
        <w:pStyle w:val="PARAGRAPH"/>
        <w:rPr>
          <w:lang w:val="en-US"/>
        </w:rPr>
      </w:pPr>
      <w:r w:rsidRPr="008C5A2C">
        <w:rPr>
          <w:lang w:val="en-US"/>
        </w:rPr>
        <w:t xml:space="preserve">The entire PCS proforma is a form that shall be filled out by a supplier according to </w:t>
      </w:r>
      <w:r w:rsidR="007B5971" w:rsidRPr="008C5A2C">
        <w:rPr>
          <w:lang w:val="en-US"/>
        </w:rPr>
        <w:fldChar w:fldCharType="begin" w:fldLock="1"/>
      </w:r>
      <w:r w:rsidR="007B5971" w:rsidRPr="008C5A2C">
        <w:rPr>
          <w:lang w:val="en-US"/>
        </w:rPr>
        <w:instrText xml:space="preserve"> REF _Ref43043573 \h </w:instrText>
      </w:r>
      <w:r w:rsidR="007B5971" w:rsidRPr="008C5A2C">
        <w:rPr>
          <w:lang w:val="en-US"/>
        </w:rPr>
      </w:r>
      <w:r w:rsidR="007B5971" w:rsidRPr="008C5A2C">
        <w:rPr>
          <w:lang w:val="en-US"/>
        </w:rPr>
        <w:fldChar w:fldCharType="separate"/>
      </w:r>
      <w:r w:rsidR="00024E21" w:rsidRPr="00A92E70">
        <w:rPr>
          <w:lang w:val="en-US"/>
        </w:rPr>
        <w:t>Table A.</w:t>
      </w:r>
      <w:r w:rsidR="00024E21" w:rsidRPr="00A92E70">
        <w:rPr>
          <w:noProof/>
          <w:lang w:val="en-US"/>
        </w:rPr>
        <w:t>1</w:t>
      </w:r>
      <w:r w:rsidR="007B5971" w:rsidRPr="008C5A2C">
        <w:rPr>
          <w:lang w:val="en-US"/>
        </w:rPr>
        <w:fldChar w:fldCharType="end"/>
      </w:r>
      <w:r w:rsidRPr="008C5A2C">
        <w:rPr>
          <w:lang w:val="en-US"/>
        </w:rPr>
        <w:t>.</w:t>
      </w:r>
    </w:p>
    <w:p w14:paraId="3419FE45" w14:textId="4150B463" w:rsidR="00197F65" w:rsidRPr="003D7FBB" w:rsidRDefault="00197F65" w:rsidP="00197F65">
      <w:pPr>
        <w:pStyle w:val="TABLE-title"/>
        <w:rPr>
          <w:lang w:val="fr-FR"/>
        </w:rPr>
      </w:pPr>
      <w:bookmarkStart w:id="3212" w:name="_Ref43043573"/>
      <w:bookmarkStart w:id="3213" w:name="_Toc128388810"/>
      <w:bookmarkStart w:id="3214" w:name="_Toc142911020"/>
      <w:bookmarkStart w:id="3215" w:name="_Toc146279939"/>
      <w:bookmarkStart w:id="3216" w:name="_Toc165285949"/>
      <w:bookmarkStart w:id="3217" w:name="_Toc197344363"/>
      <w:bookmarkStart w:id="3218" w:name="_Toc213663146"/>
      <w:r w:rsidRPr="003D7FBB">
        <w:rPr>
          <w:lang w:val="fr-FR"/>
        </w:rPr>
        <w:t>Table A.</w:t>
      </w:r>
      <w:r w:rsidRPr="00A92E70">
        <w:rPr>
          <w:lang w:val="en-US"/>
        </w:rPr>
        <w:fldChar w:fldCharType="begin"/>
      </w:r>
      <w:r w:rsidRPr="003D7FBB">
        <w:rPr>
          <w:lang w:val="fr-FR"/>
        </w:rPr>
        <w:instrText xml:space="preserve"> SEQ Table \* ARABIC \r 1 </w:instrText>
      </w:r>
      <w:r w:rsidRPr="00A92E70">
        <w:rPr>
          <w:lang w:val="en-US"/>
        </w:rPr>
        <w:fldChar w:fldCharType="separate"/>
      </w:r>
      <w:r w:rsidR="00442271">
        <w:rPr>
          <w:noProof/>
          <w:lang w:val="fr-FR"/>
        </w:rPr>
        <w:t>1</w:t>
      </w:r>
      <w:r w:rsidRPr="00A92E70">
        <w:rPr>
          <w:lang w:val="en-US"/>
        </w:rPr>
        <w:fldChar w:fldCharType="end"/>
      </w:r>
      <w:bookmarkEnd w:id="3212"/>
      <w:r w:rsidRPr="003D7FBB">
        <w:rPr>
          <w:lang w:val="fr-FR"/>
        </w:rPr>
        <w:t xml:space="preserve"> – </w:t>
      </w:r>
      <w:proofErr w:type="spellStart"/>
      <w:r w:rsidRPr="003D7FBB">
        <w:rPr>
          <w:lang w:val="fr-FR"/>
        </w:rPr>
        <w:t>Implementation</w:t>
      </w:r>
      <w:proofErr w:type="spellEnd"/>
      <w:r w:rsidRPr="003D7FBB">
        <w:rPr>
          <w:lang w:val="fr-FR"/>
        </w:rPr>
        <w:t xml:space="preserve"> identification </w:t>
      </w:r>
      <w:proofErr w:type="spellStart"/>
      <w:r w:rsidRPr="003D7FBB">
        <w:rPr>
          <w:lang w:val="fr-FR"/>
        </w:rPr>
        <w:t>template</w:t>
      </w:r>
      <w:bookmarkEnd w:id="3213"/>
      <w:bookmarkEnd w:id="3214"/>
      <w:bookmarkEnd w:id="3215"/>
      <w:bookmarkEnd w:id="3216"/>
      <w:bookmarkEnd w:id="3217"/>
      <w:bookmarkEnd w:id="3218"/>
      <w:proofErr w:type="spellEnd"/>
    </w:p>
    <w:tbl>
      <w:tblPr>
        <w:tblW w:w="9072" w:type="dxa"/>
        <w:jc w:val="center"/>
        <w:tblLook w:val="04A0" w:firstRow="1" w:lastRow="0" w:firstColumn="1" w:lastColumn="0" w:noHBand="0" w:noVBand="1"/>
      </w:tblPr>
      <w:tblGrid>
        <w:gridCol w:w="4106"/>
        <w:gridCol w:w="4966"/>
      </w:tblGrid>
      <w:tr w:rsidR="00197F65" w:rsidRPr="008C5A2C" w14:paraId="5EBFD779" w14:textId="77777777" w:rsidTr="00144297">
        <w:trPr>
          <w:jc w:val="center"/>
        </w:trPr>
        <w:tc>
          <w:tcPr>
            <w:tcW w:w="4106" w:type="dxa"/>
            <w:tcBorders>
              <w:top w:val="single" w:sz="4" w:space="0" w:color="auto"/>
              <w:left w:val="single" w:sz="4" w:space="0" w:color="auto"/>
              <w:bottom w:val="single" w:sz="4" w:space="0" w:color="auto"/>
              <w:right w:val="single" w:sz="4" w:space="0" w:color="auto"/>
            </w:tcBorders>
            <w:hideMark/>
          </w:tcPr>
          <w:p w14:paraId="643C68E4" w14:textId="77777777" w:rsidR="00197F65" w:rsidRPr="008C5A2C" w:rsidRDefault="00197F65">
            <w:pPr>
              <w:pStyle w:val="TABLE-cell"/>
              <w:rPr>
                <w:lang w:val="en-US"/>
              </w:rPr>
            </w:pPr>
            <w:r w:rsidRPr="008C5A2C">
              <w:rPr>
                <w:lang w:val="en-US"/>
              </w:rPr>
              <w:t>Supplier</w:t>
            </w:r>
          </w:p>
        </w:tc>
        <w:tc>
          <w:tcPr>
            <w:tcW w:w="4966" w:type="dxa"/>
            <w:tcBorders>
              <w:top w:val="single" w:sz="4" w:space="0" w:color="auto"/>
              <w:left w:val="single" w:sz="4" w:space="0" w:color="auto"/>
              <w:bottom w:val="single" w:sz="4" w:space="0" w:color="auto"/>
              <w:right w:val="single" w:sz="4" w:space="0" w:color="auto"/>
            </w:tcBorders>
          </w:tcPr>
          <w:p w14:paraId="7C90EC22" w14:textId="77777777" w:rsidR="00197F65" w:rsidRPr="008C5A2C" w:rsidRDefault="00197F65">
            <w:pPr>
              <w:pStyle w:val="TABLE-cell"/>
              <w:rPr>
                <w:lang w:val="en-US"/>
              </w:rPr>
            </w:pPr>
          </w:p>
        </w:tc>
      </w:tr>
      <w:tr w:rsidR="00197F65" w:rsidRPr="008C5A2C" w14:paraId="44325E10" w14:textId="77777777" w:rsidTr="00144297">
        <w:trPr>
          <w:jc w:val="center"/>
        </w:trPr>
        <w:tc>
          <w:tcPr>
            <w:tcW w:w="4106" w:type="dxa"/>
            <w:tcBorders>
              <w:top w:val="single" w:sz="4" w:space="0" w:color="auto"/>
              <w:left w:val="single" w:sz="4" w:space="0" w:color="auto"/>
              <w:bottom w:val="single" w:sz="4" w:space="0" w:color="auto"/>
              <w:right w:val="single" w:sz="4" w:space="0" w:color="auto"/>
            </w:tcBorders>
            <w:hideMark/>
          </w:tcPr>
          <w:p w14:paraId="00BA385E" w14:textId="77777777" w:rsidR="00197F65" w:rsidRPr="008C5A2C" w:rsidRDefault="00197F65">
            <w:pPr>
              <w:pStyle w:val="TABLE-cell"/>
              <w:rPr>
                <w:lang w:val="en-US"/>
              </w:rPr>
            </w:pPr>
            <w:r w:rsidRPr="008C5A2C">
              <w:rPr>
                <w:lang w:val="en-US"/>
              </w:rPr>
              <w:t>Contact point for queries about the PCS</w:t>
            </w:r>
          </w:p>
        </w:tc>
        <w:tc>
          <w:tcPr>
            <w:tcW w:w="4966" w:type="dxa"/>
            <w:tcBorders>
              <w:top w:val="single" w:sz="4" w:space="0" w:color="auto"/>
              <w:left w:val="single" w:sz="4" w:space="0" w:color="auto"/>
              <w:bottom w:val="single" w:sz="4" w:space="0" w:color="auto"/>
              <w:right w:val="single" w:sz="4" w:space="0" w:color="auto"/>
            </w:tcBorders>
          </w:tcPr>
          <w:p w14:paraId="031127D9" w14:textId="77777777" w:rsidR="00197F65" w:rsidRPr="008C5A2C" w:rsidRDefault="00197F65">
            <w:pPr>
              <w:pStyle w:val="TABLE-cell"/>
              <w:rPr>
                <w:lang w:val="en-US"/>
              </w:rPr>
            </w:pPr>
          </w:p>
        </w:tc>
      </w:tr>
      <w:tr w:rsidR="00197F65" w:rsidRPr="008C5A2C" w14:paraId="4BC56BCE" w14:textId="77777777" w:rsidTr="00144297">
        <w:trPr>
          <w:jc w:val="center"/>
        </w:trPr>
        <w:tc>
          <w:tcPr>
            <w:tcW w:w="4106" w:type="dxa"/>
            <w:tcBorders>
              <w:top w:val="single" w:sz="4" w:space="0" w:color="auto"/>
              <w:left w:val="single" w:sz="4" w:space="0" w:color="auto"/>
              <w:bottom w:val="single" w:sz="4" w:space="0" w:color="auto"/>
              <w:right w:val="single" w:sz="4" w:space="0" w:color="auto"/>
            </w:tcBorders>
            <w:hideMark/>
          </w:tcPr>
          <w:p w14:paraId="5B4F73EC" w14:textId="77777777" w:rsidR="00197F65" w:rsidRPr="008C5A2C" w:rsidRDefault="00197F65">
            <w:pPr>
              <w:pStyle w:val="TABLE-cell"/>
              <w:rPr>
                <w:lang w:val="en-US"/>
              </w:rPr>
            </w:pPr>
            <w:r w:rsidRPr="008C5A2C">
              <w:rPr>
                <w:lang w:val="en-US"/>
              </w:rPr>
              <w:t>Implementation Name(s) and Version(s)</w:t>
            </w:r>
          </w:p>
        </w:tc>
        <w:tc>
          <w:tcPr>
            <w:tcW w:w="4966" w:type="dxa"/>
            <w:tcBorders>
              <w:top w:val="single" w:sz="4" w:space="0" w:color="auto"/>
              <w:left w:val="single" w:sz="4" w:space="0" w:color="auto"/>
              <w:bottom w:val="single" w:sz="4" w:space="0" w:color="auto"/>
              <w:right w:val="single" w:sz="4" w:space="0" w:color="auto"/>
            </w:tcBorders>
          </w:tcPr>
          <w:p w14:paraId="121F09BE" w14:textId="77777777" w:rsidR="00197F65" w:rsidRPr="008C5A2C" w:rsidRDefault="00197F65">
            <w:pPr>
              <w:pStyle w:val="TABLE-cell"/>
              <w:rPr>
                <w:lang w:val="en-US"/>
              </w:rPr>
            </w:pPr>
          </w:p>
        </w:tc>
      </w:tr>
      <w:tr w:rsidR="00197F65" w:rsidRPr="008C5A2C" w14:paraId="238CA3C4" w14:textId="77777777" w:rsidTr="00144297">
        <w:trPr>
          <w:jc w:val="center"/>
        </w:trPr>
        <w:tc>
          <w:tcPr>
            <w:tcW w:w="4106" w:type="dxa"/>
            <w:tcBorders>
              <w:top w:val="single" w:sz="4" w:space="0" w:color="auto"/>
              <w:left w:val="single" w:sz="4" w:space="0" w:color="auto"/>
              <w:bottom w:val="single" w:sz="4" w:space="0" w:color="auto"/>
              <w:right w:val="single" w:sz="4" w:space="0" w:color="auto"/>
            </w:tcBorders>
            <w:hideMark/>
          </w:tcPr>
          <w:p w14:paraId="6FC596FF" w14:textId="2B4C5798" w:rsidR="00197F65" w:rsidRPr="008C5A2C" w:rsidRDefault="00197F65">
            <w:pPr>
              <w:pStyle w:val="TABLE-cell"/>
              <w:rPr>
                <w:lang w:val="en-US"/>
              </w:rPr>
            </w:pPr>
            <w:r w:rsidRPr="008C5A2C">
              <w:rPr>
                <w:lang w:val="en-US"/>
              </w:rPr>
              <w:t>Other information necessary for full identification, for example, name(s) and version(s) of machines and operating system names</w:t>
            </w:r>
          </w:p>
        </w:tc>
        <w:tc>
          <w:tcPr>
            <w:tcW w:w="4966" w:type="dxa"/>
            <w:tcBorders>
              <w:top w:val="single" w:sz="4" w:space="0" w:color="auto"/>
              <w:left w:val="single" w:sz="4" w:space="0" w:color="auto"/>
              <w:bottom w:val="single" w:sz="4" w:space="0" w:color="auto"/>
              <w:right w:val="single" w:sz="4" w:space="0" w:color="auto"/>
            </w:tcBorders>
          </w:tcPr>
          <w:p w14:paraId="0A3EBAB0" w14:textId="77777777" w:rsidR="00197F65" w:rsidRPr="008C5A2C" w:rsidRDefault="00197F65">
            <w:pPr>
              <w:pStyle w:val="TABLE-cell"/>
              <w:rPr>
                <w:lang w:val="en-US"/>
              </w:rPr>
            </w:pPr>
          </w:p>
        </w:tc>
      </w:tr>
    </w:tbl>
    <w:p w14:paraId="65736806" w14:textId="77777777" w:rsidR="00197F65" w:rsidRPr="008C5A2C" w:rsidRDefault="00197F65" w:rsidP="00144297">
      <w:pPr>
        <w:pStyle w:val="NOTE"/>
        <w:rPr>
          <w:lang w:val="en-US"/>
        </w:rPr>
      </w:pPr>
    </w:p>
    <w:p w14:paraId="6EF66235" w14:textId="12E74813" w:rsidR="00197F65" w:rsidRPr="008C5A2C" w:rsidRDefault="00197F65" w:rsidP="00EA51C6">
      <w:pPr>
        <w:pStyle w:val="PARAGRAPH"/>
        <w:rPr>
          <w:lang w:val="en-US"/>
        </w:rPr>
      </w:pPr>
      <w:r w:rsidRPr="008C5A2C">
        <w:rPr>
          <w:lang w:val="en-US"/>
        </w:rPr>
        <w:t xml:space="preserve">Only the first three items are required for all implementations; other information </w:t>
      </w:r>
      <w:r w:rsidR="00E8391E" w:rsidRPr="008C5A2C">
        <w:rPr>
          <w:lang w:val="en-US"/>
        </w:rPr>
        <w:t>can</w:t>
      </w:r>
      <w:r w:rsidRPr="008C5A2C">
        <w:rPr>
          <w:lang w:val="en-US"/>
        </w:rPr>
        <w:t xml:space="preserve"> be completed as appropriate in meeting the requirement for full identification.</w:t>
      </w:r>
      <w:r w:rsidR="0002161A" w:rsidRPr="008C5A2C">
        <w:rPr>
          <w:lang w:val="en-US"/>
        </w:rPr>
        <w:t xml:space="preserve"> </w:t>
      </w:r>
      <w:r w:rsidRPr="008C5A2C">
        <w:rPr>
          <w:lang w:val="en-US"/>
        </w:rPr>
        <w:t xml:space="preserve">The terms </w:t>
      </w:r>
      <w:r w:rsidR="00B525DA" w:rsidRPr="008C5A2C">
        <w:rPr>
          <w:lang w:val="en-US"/>
        </w:rPr>
        <w:t>"</w:t>
      </w:r>
      <w:r w:rsidRPr="008C5A2C">
        <w:rPr>
          <w:lang w:val="en-US"/>
        </w:rPr>
        <w:t>Name</w:t>
      </w:r>
      <w:r w:rsidR="00B525DA" w:rsidRPr="008C5A2C">
        <w:rPr>
          <w:lang w:val="en-US"/>
        </w:rPr>
        <w:t>"</w:t>
      </w:r>
      <w:r w:rsidRPr="008C5A2C">
        <w:rPr>
          <w:lang w:val="en-US"/>
        </w:rPr>
        <w:t xml:space="preserve"> and </w:t>
      </w:r>
      <w:r w:rsidR="00B525DA" w:rsidRPr="008C5A2C">
        <w:rPr>
          <w:lang w:val="en-US"/>
        </w:rPr>
        <w:t>"</w:t>
      </w:r>
      <w:r w:rsidRPr="008C5A2C">
        <w:rPr>
          <w:lang w:val="en-US"/>
        </w:rPr>
        <w:t>Version</w:t>
      </w:r>
      <w:r w:rsidR="00B525DA" w:rsidRPr="008C5A2C">
        <w:rPr>
          <w:lang w:val="en-US"/>
        </w:rPr>
        <w:t>"</w:t>
      </w:r>
      <w:r w:rsidRPr="008C5A2C">
        <w:rPr>
          <w:lang w:val="en-US"/>
        </w:rPr>
        <w:t xml:space="preserve"> should be interpreted appropriately to correspond with a supplier</w:t>
      </w:r>
      <w:r w:rsidR="00B525DA" w:rsidRPr="008C5A2C">
        <w:rPr>
          <w:lang w:val="en-US"/>
        </w:rPr>
        <w:t>'</w:t>
      </w:r>
      <w:r w:rsidRPr="008C5A2C">
        <w:rPr>
          <w:lang w:val="en-US"/>
        </w:rPr>
        <w:t>s terminology (for example, Type, Series, Model).</w:t>
      </w:r>
    </w:p>
    <w:p w14:paraId="7D227E1E" w14:textId="367F7F56" w:rsidR="00197F65" w:rsidRPr="008C5A2C" w:rsidRDefault="00197F65" w:rsidP="00B233FD">
      <w:pPr>
        <w:pStyle w:val="ANNEX-heading2"/>
        <w:numPr>
          <w:ilvl w:val="2"/>
          <w:numId w:val="44"/>
        </w:numPr>
        <w:rPr>
          <w:lang w:val="en-US"/>
        </w:rPr>
      </w:pPr>
      <w:bookmarkStart w:id="3219" w:name="_Toc128388742"/>
      <w:bookmarkStart w:id="3220" w:name="_Toc142910949"/>
      <w:bookmarkStart w:id="3221" w:name="_Toc146279805"/>
      <w:bookmarkStart w:id="3222" w:name="_Toc165285822"/>
      <w:bookmarkStart w:id="3223" w:name="_Toc197344222"/>
      <w:bookmarkStart w:id="3224" w:name="_Toc213663005"/>
      <w:r w:rsidRPr="008C5A2C">
        <w:rPr>
          <w:lang w:val="en-US"/>
        </w:rPr>
        <w:t>Profile summary</w:t>
      </w:r>
      <w:bookmarkEnd w:id="3219"/>
      <w:bookmarkEnd w:id="3220"/>
      <w:bookmarkEnd w:id="3221"/>
      <w:bookmarkEnd w:id="3222"/>
      <w:bookmarkEnd w:id="3223"/>
      <w:bookmarkEnd w:id="3224"/>
    </w:p>
    <w:p w14:paraId="2F4D3046" w14:textId="25C4CDA6" w:rsidR="00197F65" w:rsidRPr="008C5A2C" w:rsidRDefault="007B5971" w:rsidP="00197F65">
      <w:pPr>
        <w:pStyle w:val="PARAGRAPH"/>
        <w:rPr>
          <w:lang w:val="en-US"/>
        </w:rPr>
      </w:pPr>
      <w:r w:rsidRPr="008C5A2C">
        <w:rPr>
          <w:lang w:val="en-US"/>
        </w:rPr>
        <w:fldChar w:fldCharType="begin" w:fldLock="1"/>
      </w:r>
      <w:r w:rsidRPr="008C5A2C">
        <w:rPr>
          <w:lang w:val="en-US"/>
        </w:rPr>
        <w:instrText xml:space="preserve"> REF _Ref43043722 \h </w:instrText>
      </w:r>
      <w:r w:rsidRPr="008C5A2C">
        <w:rPr>
          <w:lang w:val="en-US"/>
        </w:rPr>
      </w:r>
      <w:r w:rsidRPr="008C5A2C">
        <w:rPr>
          <w:lang w:val="en-US"/>
        </w:rPr>
        <w:fldChar w:fldCharType="separate"/>
      </w:r>
      <w:r w:rsidR="00024E21" w:rsidRPr="008C5A2C">
        <w:rPr>
          <w:lang w:val="en-US"/>
        </w:rPr>
        <w:t>Table A.</w:t>
      </w:r>
      <w:r w:rsidR="00024E21" w:rsidRPr="008C5A2C">
        <w:rPr>
          <w:noProof/>
          <w:lang w:val="en-US"/>
        </w:rPr>
        <w:t>2</w:t>
      </w:r>
      <w:r w:rsidRPr="008C5A2C">
        <w:rPr>
          <w:lang w:val="en-US"/>
        </w:rPr>
        <w:fldChar w:fldCharType="end"/>
      </w:r>
      <w:r w:rsidR="00197F65" w:rsidRPr="008C5A2C">
        <w:rPr>
          <w:lang w:val="en-US"/>
        </w:rPr>
        <w:t xml:space="preserve"> shows the profile summary template.</w:t>
      </w:r>
    </w:p>
    <w:p w14:paraId="3F41AC25" w14:textId="72C09FAC" w:rsidR="00197F65" w:rsidRPr="008C5A2C" w:rsidRDefault="00197F65" w:rsidP="00197F65">
      <w:pPr>
        <w:pStyle w:val="TABLE-title"/>
        <w:rPr>
          <w:lang w:val="en-US"/>
        </w:rPr>
      </w:pPr>
      <w:bookmarkStart w:id="3225" w:name="_Ref43043722"/>
      <w:bookmarkStart w:id="3226" w:name="_Toc349724751"/>
      <w:bookmarkStart w:id="3227" w:name="_Toc358802883"/>
      <w:bookmarkStart w:id="3228" w:name="_Toc358803024"/>
      <w:bookmarkStart w:id="3229" w:name="_Toc358976246"/>
      <w:bookmarkStart w:id="3230" w:name="_Toc128388811"/>
      <w:bookmarkStart w:id="3231" w:name="_Toc142911021"/>
      <w:bookmarkStart w:id="3232" w:name="_Toc146279940"/>
      <w:bookmarkStart w:id="3233" w:name="_Toc165285950"/>
      <w:bookmarkStart w:id="3234" w:name="_Toc197344364"/>
      <w:bookmarkStart w:id="3235" w:name="_Toc213663147"/>
      <w:r w:rsidRPr="008C5A2C">
        <w:rPr>
          <w:lang w:val="en-US"/>
        </w:rPr>
        <w:t>Table A.</w:t>
      </w:r>
      <w:r w:rsidRPr="00FF1714">
        <w:rPr>
          <w:lang w:val="en-US"/>
        </w:rPr>
        <w:fldChar w:fldCharType="begin"/>
      </w:r>
      <w:r w:rsidRPr="008C5A2C">
        <w:rPr>
          <w:lang w:val="en-US"/>
        </w:rPr>
        <w:instrText xml:space="preserve"> SEQ Table \* ARABIC </w:instrText>
      </w:r>
      <w:r w:rsidRPr="00FF1714">
        <w:rPr>
          <w:lang w:val="en-US"/>
        </w:rPr>
        <w:fldChar w:fldCharType="separate"/>
      </w:r>
      <w:r w:rsidR="00442271">
        <w:rPr>
          <w:noProof/>
          <w:lang w:val="en-US"/>
        </w:rPr>
        <w:t>2</w:t>
      </w:r>
      <w:r w:rsidRPr="00FF1714">
        <w:rPr>
          <w:lang w:val="en-US"/>
        </w:rPr>
        <w:fldChar w:fldCharType="end"/>
      </w:r>
      <w:bookmarkEnd w:id="3225"/>
      <w:r w:rsidRPr="008C5A2C">
        <w:rPr>
          <w:lang w:val="en-US"/>
        </w:rPr>
        <w:t xml:space="preserve"> – </w:t>
      </w:r>
      <w:bookmarkEnd w:id="3226"/>
      <w:bookmarkEnd w:id="3227"/>
      <w:bookmarkEnd w:id="3228"/>
      <w:bookmarkEnd w:id="3229"/>
      <w:r w:rsidRPr="008C5A2C">
        <w:rPr>
          <w:lang w:val="en-US"/>
        </w:rPr>
        <w:t>Profile summary template</w:t>
      </w:r>
      <w:bookmarkEnd w:id="3230"/>
      <w:bookmarkEnd w:id="3231"/>
      <w:bookmarkEnd w:id="3232"/>
      <w:bookmarkEnd w:id="3233"/>
      <w:bookmarkEnd w:id="3234"/>
      <w:bookmarkEnd w:id="3235"/>
    </w:p>
    <w:tbl>
      <w:tblPr>
        <w:tblW w:w="9072" w:type="dxa"/>
        <w:jc w:val="center"/>
        <w:tblLook w:val="04A0" w:firstRow="1" w:lastRow="0" w:firstColumn="1" w:lastColumn="0" w:noHBand="0" w:noVBand="1"/>
      </w:tblPr>
      <w:tblGrid>
        <w:gridCol w:w="3823"/>
        <w:gridCol w:w="989"/>
        <w:gridCol w:w="1420"/>
        <w:gridCol w:w="1420"/>
        <w:gridCol w:w="1420"/>
      </w:tblGrid>
      <w:tr w:rsidR="00197F65" w:rsidRPr="008C5A2C" w14:paraId="46199E8C" w14:textId="77777777" w:rsidTr="00372E26">
        <w:trPr>
          <w:jc w:val="center"/>
        </w:trPr>
        <w:tc>
          <w:tcPr>
            <w:tcW w:w="3823" w:type="dxa"/>
            <w:tcBorders>
              <w:top w:val="single" w:sz="4" w:space="0" w:color="auto"/>
              <w:left w:val="single" w:sz="4" w:space="0" w:color="auto"/>
              <w:bottom w:val="single" w:sz="4" w:space="0" w:color="auto"/>
              <w:right w:val="single" w:sz="4" w:space="0" w:color="auto"/>
            </w:tcBorders>
            <w:hideMark/>
          </w:tcPr>
          <w:p w14:paraId="5575E28E" w14:textId="77777777" w:rsidR="00197F65" w:rsidRPr="008C5A2C" w:rsidRDefault="00197F65">
            <w:pPr>
              <w:pStyle w:val="TABLE-col-heading"/>
              <w:rPr>
                <w:lang w:val="en-US"/>
              </w:rPr>
            </w:pPr>
            <w:r w:rsidRPr="008C5A2C">
              <w:rPr>
                <w:lang w:val="en-US"/>
              </w:rPr>
              <w:t>Identification of profile specification</w:t>
            </w:r>
          </w:p>
        </w:tc>
        <w:tc>
          <w:tcPr>
            <w:tcW w:w="5249" w:type="dxa"/>
            <w:gridSpan w:val="4"/>
            <w:tcBorders>
              <w:top w:val="single" w:sz="4" w:space="0" w:color="auto"/>
              <w:left w:val="single" w:sz="4" w:space="0" w:color="auto"/>
              <w:bottom w:val="single" w:sz="4" w:space="0" w:color="auto"/>
              <w:right w:val="single" w:sz="4" w:space="0" w:color="auto"/>
            </w:tcBorders>
            <w:hideMark/>
          </w:tcPr>
          <w:p w14:paraId="268136A2" w14:textId="15F21AFB" w:rsidR="00197F65" w:rsidRPr="008C5A2C" w:rsidRDefault="00197F65">
            <w:pPr>
              <w:pStyle w:val="TABLE-col-heading"/>
              <w:rPr>
                <w:lang w:val="en-US"/>
              </w:rPr>
            </w:pPr>
            <w:r w:rsidRPr="008C5A2C">
              <w:rPr>
                <w:lang w:val="en-US"/>
              </w:rPr>
              <w:t xml:space="preserve">IEC/IEEE 60802 </w:t>
            </w:r>
            <w:r w:rsidR="00EA51C6" w:rsidRPr="008C5A2C">
              <w:rPr>
                <w:lang w:val="en-US"/>
              </w:rPr>
              <w:t>–</w:t>
            </w:r>
            <w:r w:rsidRPr="008C5A2C">
              <w:rPr>
                <w:lang w:val="en-US"/>
              </w:rPr>
              <w:t xml:space="preserve"> Time-Sensitive Networking profile for industrial automation</w:t>
            </w:r>
          </w:p>
        </w:tc>
      </w:tr>
      <w:tr w:rsidR="00197F65" w:rsidRPr="008C5A2C" w14:paraId="74F8D47A" w14:textId="77777777" w:rsidTr="00372E26">
        <w:trPr>
          <w:jc w:val="center"/>
        </w:trPr>
        <w:tc>
          <w:tcPr>
            <w:tcW w:w="3823" w:type="dxa"/>
            <w:tcBorders>
              <w:top w:val="single" w:sz="4" w:space="0" w:color="auto"/>
              <w:left w:val="single" w:sz="4" w:space="0" w:color="auto"/>
              <w:bottom w:val="single" w:sz="4" w:space="0" w:color="auto"/>
              <w:right w:val="single" w:sz="4" w:space="0" w:color="auto"/>
            </w:tcBorders>
            <w:hideMark/>
          </w:tcPr>
          <w:p w14:paraId="5FE43574" w14:textId="0758511E" w:rsidR="00197F65" w:rsidRPr="008C5A2C" w:rsidRDefault="00197F65">
            <w:pPr>
              <w:pStyle w:val="TABLE-cell"/>
              <w:rPr>
                <w:lang w:val="en-US"/>
              </w:rPr>
            </w:pPr>
            <w:r w:rsidRPr="008C5A2C">
              <w:rPr>
                <w:lang w:val="en-US"/>
              </w:rPr>
              <w:t xml:space="preserve">Identification of amendments </w:t>
            </w:r>
            <w:r w:rsidR="003137F4" w:rsidRPr="008C5A2C">
              <w:rPr>
                <w:lang w:val="en-US"/>
              </w:rPr>
              <w:t>(</w:t>
            </w:r>
            <w:proofErr w:type="spellStart"/>
            <w:r w:rsidR="003137F4" w:rsidRPr="008C5A2C">
              <w:rPr>
                <w:lang w:val="en-US"/>
              </w:rPr>
              <w:t>Amd</w:t>
            </w:r>
            <w:proofErr w:type="spellEnd"/>
            <w:r w:rsidR="003137F4" w:rsidRPr="008C5A2C">
              <w:rPr>
                <w:lang w:val="en-US"/>
              </w:rPr>
              <w:t xml:space="preserve">) </w:t>
            </w:r>
            <w:r w:rsidRPr="008C5A2C">
              <w:rPr>
                <w:lang w:val="en-US"/>
              </w:rPr>
              <w:t>and corrigenda</w:t>
            </w:r>
            <w:r w:rsidR="003E096A" w:rsidRPr="008C5A2C">
              <w:rPr>
                <w:lang w:val="en-US"/>
              </w:rPr>
              <w:t xml:space="preserve"> (Corr)</w:t>
            </w:r>
            <w:r w:rsidRPr="008C5A2C">
              <w:rPr>
                <w:lang w:val="en-US"/>
              </w:rPr>
              <w:t xml:space="preserve"> to the PCS proforma that have been completed as part of the PCS</w:t>
            </w:r>
          </w:p>
        </w:tc>
        <w:tc>
          <w:tcPr>
            <w:tcW w:w="989" w:type="dxa"/>
            <w:tcBorders>
              <w:top w:val="single" w:sz="4" w:space="0" w:color="auto"/>
              <w:left w:val="single" w:sz="4" w:space="0" w:color="auto"/>
              <w:bottom w:val="single" w:sz="4" w:space="0" w:color="auto"/>
              <w:right w:val="nil"/>
            </w:tcBorders>
            <w:vAlign w:val="center"/>
          </w:tcPr>
          <w:p w14:paraId="50E37FC0" w14:textId="7878DF93" w:rsidR="00197F65" w:rsidRPr="008C5A2C" w:rsidRDefault="00197F65">
            <w:pPr>
              <w:pStyle w:val="TABLE-centered"/>
              <w:rPr>
                <w:lang w:val="en-US"/>
              </w:rPr>
            </w:pPr>
            <w:proofErr w:type="spellStart"/>
            <w:r w:rsidRPr="008C5A2C">
              <w:rPr>
                <w:lang w:val="en-US"/>
              </w:rPr>
              <w:t>Amd</w:t>
            </w:r>
            <w:proofErr w:type="spellEnd"/>
          </w:p>
          <w:p w14:paraId="62294AE7" w14:textId="4E1EF48C" w:rsidR="00197F65" w:rsidRPr="008C5A2C" w:rsidRDefault="00197F65">
            <w:pPr>
              <w:pStyle w:val="TABLE-centered"/>
              <w:rPr>
                <w:lang w:val="en-US"/>
              </w:rPr>
            </w:pPr>
            <w:proofErr w:type="spellStart"/>
            <w:r w:rsidRPr="008C5A2C">
              <w:rPr>
                <w:lang w:val="en-US"/>
              </w:rPr>
              <w:t>Amd</w:t>
            </w:r>
            <w:proofErr w:type="spellEnd"/>
          </w:p>
        </w:tc>
        <w:tc>
          <w:tcPr>
            <w:tcW w:w="1420" w:type="dxa"/>
            <w:tcBorders>
              <w:top w:val="single" w:sz="4" w:space="0" w:color="auto"/>
              <w:left w:val="nil"/>
              <w:bottom w:val="single" w:sz="4" w:space="0" w:color="auto"/>
              <w:right w:val="nil"/>
            </w:tcBorders>
            <w:vAlign w:val="center"/>
          </w:tcPr>
          <w:p w14:paraId="652B5C01" w14:textId="77777777" w:rsidR="00197F65" w:rsidRPr="008C5A2C" w:rsidRDefault="00197F65">
            <w:pPr>
              <w:pStyle w:val="TABLE-centered"/>
              <w:rPr>
                <w:lang w:val="en-US"/>
              </w:rPr>
            </w:pPr>
            <w:r w:rsidRPr="008C5A2C">
              <w:rPr>
                <w:lang w:val="en-US"/>
              </w:rPr>
              <w:t>:</w:t>
            </w:r>
          </w:p>
          <w:p w14:paraId="7420A8E9" w14:textId="77777777" w:rsidR="00197F65" w:rsidRPr="008C5A2C" w:rsidRDefault="00197F65">
            <w:pPr>
              <w:pStyle w:val="TABLE-centered"/>
              <w:rPr>
                <w:lang w:val="en-US"/>
              </w:rPr>
            </w:pPr>
            <w:r w:rsidRPr="008C5A2C">
              <w:rPr>
                <w:lang w:val="en-US"/>
              </w:rPr>
              <w:t>:</w:t>
            </w:r>
          </w:p>
        </w:tc>
        <w:tc>
          <w:tcPr>
            <w:tcW w:w="1420" w:type="dxa"/>
            <w:tcBorders>
              <w:top w:val="single" w:sz="4" w:space="0" w:color="auto"/>
              <w:left w:val="nil"/>
              <w:bottom w:val="single" w:sz="4" w:space="0" w:color="auto"/>
              <w:right w:val="nil"/>
            </w:tcBorders>
            <w:vAlign w:val="center"/>
          </w:tcPr>
          <w:p w14:paraId="23FCF279" w14:textId="18C51D96" w:rsidR="00197F65" w:rsidRPr="008C5A2C" w:rsidRDefault="00197F65">
            <w:pPr>
              <w:pStyle w:val="TABLE-centered"/>
              <w:rPr>
                <w:lang w:val="en-US"/>
              </w:rPr>
            </w:pPr>
            <w:r w:rsidRPr="008C5A2C">
              <w:rPr>
                <w:lang w:val="en-US"/>
              </w:rPr>
              <w:t>Corr</w:t>
            </w:r>
          </w:p>
          <w:p w14:paraId="1C461C8B" w14:textId="2476DA56" w:rsidR="00197F65" w:rsidRPr="008C5A2C" w:rsidRDefault="00197F65">
            <w:pPr>
              <w:pStyle w:val="TABLE-centered"/>
              <w:rPr>
                <w:lang w:val="en-US"/>
              </w:rPr>
            </w:pPr>
            <w:r w:rsidRPr="008C5A2C">
              <w:rPr>
                <w:lang w:val="en-US"/>
              </w:rPr>
              <w:t>Corr</w:t>
            </w:r>
          </w:p>
        </w:tc>
        <w:tc>
          <w:tcPr>
            <w:tcW w:w="1420" w:type="dxa"/>
            <w:tcBorders>
              <w:top w:val="single" w:sz="4" w:space="0" w:color="auto"/>
              <w:left w:val="nil"/>
              <w:bottom w:val="single" w:sz="4" w:space="0" w:color="auto"/>
              <w:right w:val="single" w:sz="4" w:space="0" w:color="auto"/>
            </w:tcBorders>
            <w:vAlign w:val="center"/>
          </w:tcPr>
          <w:p w14:paraId="48C1C49B" w14:textId="77777777" w:rsidR="00197F65" w:rsidRPr="008C5A2C" w:rsidRDefault="00197F65">
            <w:pPr>
              <w:pStyle w:val="TABLE-centered"/>
              <w:rPr>
                <w:lang w:val="en-US"/>
              </w:rPr>
            </w:pPr>
            <w:r w:rsidRPr="008C5A2C">
              <w:rPr>
                <w:lang w:val="en-US"/>
              </w:rPr>
              <w:t>:</w:t>
            </w:r>
          </w:p>
          <w:p w14:paraId="3CA0841B" w14:textId="77777777" w:rsidR="00197F65" w:rsidRPr="008C5A2C" w:rsidRDefault="00197F65">
            <w:pPr>
              <w:pStyle w:val="TABLE-centered"/>
              <w:rPr>
                <w:lang w:val="en-US"/>
              </w:rPr>
            </w:pPr>
            <w:r w:rsidRPr="008C5A2C">
              <w:rPr>
                <w:lang w:val="en-US"/>
              </w:rPr>
              <w:t>:</w:t>
            </w:r>
          </w:p>
        </w:tc>
      </w:tr>
      <w:tr w:rsidR="00197F65" w:rsidRPr="008C5A2C" w14:paraId="7E3E3650" w14:textId="77777777" w:rsidTr="00372E26">
        <w:trPr>
          <w:jc w:val="center"/>
        </w:trPr>
        <w:tc>
          <w:tcPr>
            <w:tcW w:w="3823" w:type="dxa"/>
            <w:tcBorders>
              <w:top w:val="single" w:sz="4" w:space="0" w:color="auto"/>
              <w:left w:val="single" w:sz="4" w:space="0" w:color="auto"/>
              <w:bottom w:val="single" w:sz="4" w:space="0" w:color="auto"/>
              <w:right w:val="single" w:sz="4" w:space="0" w:color="auto"/>
            </w:tcBorders>
            <w:hideMark/>
          </w:tcPr>
          <w:p w14:paraId="08FC2FE7" w14:textId="5651CCCB" w:rsidR="00197F65" w:rsidRPr="008C5A2C" w:rsidRDefault="00197F65">
            <w:pPr>
              <w:pStyle w:val="TABLE-cell"/>
              <w:rPr>
                <w:lang w:val="en-US"/>
              </w:rPr>
            </w:pPr>
            <w:r w:rsidRPr="008C5A2C">
              <w:rPr>
                <w:lang w:val="en-US"/>
              </w:rPr>
              <w:t xml:space="preserve">Have any Exception items been required? (See </w:t>
            </w:r>
            <w:r w:rsidRPr="008C5A2C">
              <w:rPr>
                <w:lang w:val="en-US"/>
              </w:rPr>
              <w:fldChar w:fldCharType="begin" w:fldLock="1"/>
            </w:r>
            <w:r w:rsidRPr="008C5A2C">
              <w:rPr>
                <w:lang w:val="en-US"/>
              </w:rPr>
              <w:instrText xml:space="preserve"> REF _Ref531949664 \r \h  \* MERGEFORMAT </w:instrText>
            </w:r>
            <w:r w:rsidRPr="008C5A2C">
              <w:rPr>
                <w:lang w:val="en-US"/>
              </w:rPr>
            </w:r>
            <w:r w:rsidRPr="008C5A2C">
              <w:rPr>
                <w:lang w:val="en-US"/>
              </w:rPr>
              <w:fldChar w:fldCharType="separate"/>
            </w:r>
            <w:r w:rsidRPr="008C5A2C">
              <w:rPr>
                <w:lang w:val="en-US"/>
              </w:rPr>
              <w:t>A.3.3</w:t>
            </w:r>
            <w:r w:rsidRPr="008C5A2C">
              <w:rPr>
                <w:lang w:val="en-US"/>
              </w:rPr>
              <w:fldChar w:fldCharType="end"/>
            </w:r>
            <w:r w:rsidRPr="008C5A2C">
              <w:rPr>
                <w:lang w:val="en-US"/>
              </w:rPr>
              <w:t xml:space="preserve">: the answer </w:t>
            </w:r>
            <w:r w:rsidR="00B525DA" w:rsidRPr="008C5A2C">
              <w:rPr>
                <w:lang w:val="en-US"/>
              </w:rPr>
              <w:t>"</w:t>
            </w:r>
            <w:r w:rsidRPr="008C5A2C">
              <w:rPr>
                <w:lang w:val="en-US"/>
              </w:rPr>
              <w:t>Yes</w:t>
            </w:r>
            <w:r w:rsidR="00B525DA" w:rsidRPr="008C5A2C">
              <w:rPr>
                <w:lang w:val="en-US"/>
              </w:rPr>
              <w:t>"</w:t>
            </w:r>
            <w:r w:rsidRPr="008C5A2C">
              <w:rPr>
                <w:lang w:val="en-US"/>
              </w:rPr>
              <w:t xml:space="preserve"> means that the implementation does not conform to IEC/IEEE 60802)</w:t>
            </w:r>
          </w:p>
        </w:tc>
        <w:tc>
          <w:tcPr>
            <w:tcW w:w="989" w:type="dxa"/>
            <w:tcBorders>
              <w:top w:val="single" w:sz="4" w:space="0" w:color="auto"/>
              <w:left w:val="single" w:sz="4" w:space="0" w:color="auto"/>
              <w:bottom w:val="single" w:sz="4" w:space="0" w:color="auto"/>
              <w:right w:val="nil"/>
            </w:tcBorders>
            <w:vAlign w:val="center"/>
            <w:hideMark/>
          </w:tcPr>
          <w:p w14:paraId="4DC673D4" w14:textId="77777777" w:rsidR="00197F65" w:rsidRPr="008C5A2C" w:rsidRDefault="00197F65">
            <w:pPr>
              <w:pStyle w:val="TABLE-centered"/>
              <w:rPr>
                <w:lang w:val="en-US"/>
              </w:rPr>
            </w:pPr>
            <w:r w:rsidRPr="008C5A2C">
              <w:rPr>
                <w:lang w:val="en-US"/>
              </w:rPr>
              <w:t>No</w:t>
            </w:r>
          </w:p>
        </w:tc>
        <w:tc>
          <w:tcPr>
            <w:tcW w:w="1420" w:type="dxa"/>
            <w:tcBorders>
              <w:top w:val="single" w:sz="4" w:space="0" w:color="auto"/>
              <w:left w:val="nil"/>
              <w:bottom w:val="single" w:sz="4" w:space="0" w:color="auto"/>
              <w:right w:val="nil"/>
            </w:tcBorders>
            <w:vAlign w:val="center"/>
            <w:hideMark/>
          </w:tcPr>
          <w:p w14:paraId="51566DB9" w14:textId="77777777" w:rsidR="00197F65" w:rsidRPr="008C5A2C" w:rsidRDefault="00197F65">
            <w:pPr>
              <w:pStyle w:val="TABLE-centered"/>
              <w:rPr>
                <w:lang w:val="en-US"/>
              </w:rPr>
            </w:pPr>
            <w:r w:rsidRPr="008C5A2C">
              <w:rPr>
                <w:lang w:val="en-US"/>
              </w:rPr>
              <w:t>[ ]</w:t>
            </w:r>
          </w:p>
        </w:tc>
        <w:tc>
          <w:tcPr>
            <w:tcW w:w="1420" w:type="dxa"/>
            <w:tcBorders>
              <w:top w:val="single" w:sz="4" w:space="0" w:color="auto"/>
              <w:left w:val="nil"/>
              <w:bottom w:val="single" w:sz="4" w:space="0" w:color="auto"/>
              <w:right w:val="nil"/>
            </w:tcBorders>
            <w:vAlign w:val="center"/>
            <w:hideMark/>
          </w:tcPr>
          <w:p w14:paraId="7BBC26A6" w14:textId="77777777" w:rsidR="00197F65" w:rsidRPr="008C5A2C" w:rsidRDefault="00197F65">
            <w:pPr>
              <w:pStyle w:val="TABLE-centered"/>
              <w:rPr>
                <w:lang w:val="en-US"/>
              </w:rPr>
            </w:pPr>
            <w:r w:rsidRPr="008C5A2C">
              <w:rPr>
                <w:lang w:val="en-US"/>
              </w:rPr>
              <w:t>Yes</w:t>
            </w:r>
          </w:p>
        </w:tc>
        <w:tc>
          <w:tcPr>
            <w:tcW w:w="1420" w:type="dxa"/>
            <w:tcBorders>
              <w:top w:val="single" w:sz="4" w:space="0" w:color="auto"/>
              <w:left w:val="nil"/>
              <w:bottom w:val="single" w:sz="4" w:space="0" w:color="auto"/>
              <w:right w:val="single" w:sz="4" w:space="0" w:color="auto"/>
            </w:tcBorders>
            <w:vAlign w:val="center"/>
            <w:hideMark/>
          </w:tcPr>
          <w:p w14:paraId="7C23A357" w14:textId="77777777" w:rsidR="00197F65" w:rsidRPr="008C5A2C" w:rsidRDefault="00197F65">
            <w:pPr>
              <w:pStyle w:val="TABLE-centered"/>
              <w:rPr>
                <w:lang w:val="en-US"/>
              </w:rPr>
            </w:pPr>
            <w:r w:rsidRPr="008C5A2C">
              <w:rPr>
                <w:lang w:val="en-US"/>
              </w:rPr>
              <w:t>[ ]</w:t>
            </w:r>
          </w:p>
        </w:tc>
      </w:tr>
      <w:tr w:rsidR="00197F65" w:rsidRPr="008C5A2C" w14:paraId="2F30A505" w14:textId="77777777" w:rsidTr="00372E26">
        <w:trPr>
          <w:jc w:val="center"/>
        </w:trPr>
        <w:tc>
          <w:tcPr>
            <w:tcW w:w="3823" w:type="dxa"/>
            <w:tcBorders>
              <w:top w:val="single" w:sz="4" w:space="0" w:color="auto"/>
              <w:left w:val="single" w:sz="4" w:space="0" w:color="auto"/>
              <w:bottom w:val="single" w:sz="4" w:space="0" w:color="auto"/>
              <w:right w:val="single" w:sz="4" w:space="0" w:color="auto"/>
            </w:tcBorders>
            <w:hideMark/>
          </w:tcPr>
          <w:p w14:paraId="33B6A90D" w14:textId="77777777" w:rsidR="00197F65" w:rsidRPr="008C5A2C" w:rsidRDefault="00197F65">
            <w:pPr>
              <w:pStyle w:val="TABLE-cell"/>
              <w:rPr>
                <w:lang w:val="en-US"/>
              </w:rPr>
            </w:pPr>
            <w:r w:rsidRPr="008C5A2C">
              <w:rPr>
                <w:lang w:val="en-US"/>
              </w:rPr>
              <w:t>Date of Statement</w:t>
            </w:r>
          </w:p>
        </w:tc>
        <w:tc>
          <w:tcPr>
            <w:tcW w:w="5249" w:type="dxa"/>
            <w:gridSpan w:val="4"/>
            <w:tcBorders>
              <w:top w:val="single" w:sz="4" w:space="0" w:color="auto"/>
              <w:left w:val="single" w:sz="4" w:space="0" w:color="auto"/>
              <w:bottom w:val="single" w:sz="4" w:space="0" w:color="auto"/>
              <w:right w:val="single" w:sz="4" w:space="0" w:color="auto"/>
            </w:tcBorders>
          </w:tcPr>
          <w:p w14:paraId="018039A8" w14:textId="77777777" w:rsidR="00197F65" w:rsidRPr="008C5A2C" w:rsidRDefault="00197F65">
            <w:pPr>
              <w:pStyle w:val="TABLE-centered"/>
              <w:rPr>
                <w:lang w:val="en-US"/>
              </w:rPr>
            </w:pPr>
          </w:p>
        </w:tc>
      </w:tr>
    </w:tbl>
    <w:p w14:paraId="78377320" w14:textId="77777777" w:rsidR="00197F65" w:rsidRPr="008C5A2C" w:rsidRDefault="00197F65" w:rsidP="00372E26">
      <w:pPr>
        <w:pStyle w:val="NOTE"/>
        <w:rPr>
          <w:lang w:val="en-US"/>
        </w:rPr>
      </w:pPr>
    </w:p>
    <w:p w14:paraId="024894D1" w14:textId="77777777" w:rsidR="00197F65" w:rsidRPr="008C5A2C" w:rsidRDefault="00197F65" w:rsidP="00B233FD">
      <w:pPr>
        <w:pStyle w:val="ANNEX-heading2"/>
        <w:numPr>
          <w:ilvl w:val="2"/>
          <w:numId w:val="44"/>
        </w:numPr>
        <w:rPr>
          <w:lang w:val="en-US"/>
        </w:rPr>
      </w:pPr>
      <w:bookmarkStart w:id="3236" w:name="_Ref533073222"/>
      <w:bookmarkStart w:id="3237" w:name="_Toc128388743"/>
      <w:bookmarkStart w:id="3238" w:name="_Toc142910950"/>
      <w:bookmarkStart w:id="3239" w:name="_Toc146279806"/>
      <w:bookmarkStart w:id="3240" w:name="_Toc165285823"/>
      <w:bookmarkStart w:id="3241" w:name="_Toc197344223"/>
      <w:bookmarkStart w:id="3242" w:name="_Toc213663006"/>
      <w:r w:rsidRPr="008C5A2C">
        <w:rPr>
          <w:lang w:val="en-US"/>
        </w:rPr>
        <w:t xml:space="preserve">Implementation </w:t>
      </w:r>
      <w:bookmarkEnd w:id="3236"/>
      <w:bookmarkEnd w:id="3237"/>
      <w:bookmarkEnd w:id="3238"/>
      <w:r w:rsidRPr="008C5A2C">
        <w:rPr>
          <w:lang w:val="en-US"/>
        </w:rPr>
        <w:t>summary</w:t>
      </w:r>
      <w:bookmarkEnd w:id="3239"/>
      <w:bookmarkEnd w:id="3240"/>
      <w:bookmarkEnd w:id="3241"/>
      <w:bookmarkEnd w:id="3242"/>
    </w:p>
    <w:p w14:paraId="3581CD4C" w14:textId="10DAD931" w:rsidR="00197F65" w:rsidRPr="008C5A2C" w:rsidRDefault="00197F65" w:rsidP="00197F65">
      <w:pPr>
        <w:pStyle w:val="PARAGRAPH"/>
        <w:rPr>
          <w:lang w:val="en-US"/>
        </w:rPr>
      </w:pPr>
      <w:r w:rsidRPr="008C5A2C">
        <w:rPr>
          <w:lang w:val="en-US"/>
        </w:rPr>
        <w:t xml:space="preserve">The form in </w:t>
      </w:r>
      <w:r w:rsidR="007B5971" w:rsidRPr="008C5A2C">
        <w:rPr>
          <w:lang w:val="en-US"/>
        </w:rPr>
        <w:fldChar w:fldCharType="begin" w:fldLock="1"/>
      </w:r>
      <w:r w:rsidR="007B5971" w:rsidRPr="008C5A2C">
        <w:rPr>
          <w:lang w:val="en-US"/>
        </w:rPr>
        <w:instrText xml:space="preserve"> REF _Ref43043851 \h </w:instrText>
      </w:r>
      <w:r w:rsidR="007B5971" w:rsidRPr="008C5A2C">
        <w:rPr>
          <w:lang w:val="en-US"/>
        </w:rPr>
      </w:r>
      <w:r w:rsidR="007B5971" w:rsidRPr="008C5A2C">
        <w:rPr>
          <w:lang w:val="en-US"/>
        </w:rPr>
        <w:fldChar w:fldCharType="separate"/>
      </w:r>
      <w:r w:rsidR="00024E21" w:rsidRPr="008C5A2C">
        <w:rPr>
          <w:lang w:val="en-US"/>
        </w:rPr>
        <w:t>Table A.</w:t>
      </w:r>
      <w:r w:rsidR="00024E21" w:rsidRPr="008C5A2C">
        <w:rPr>
          <w:noProof/>
          <w:lang w:val="en-US"/>
        </w:rPr>
        <w:t>3</w:t>
      </w:r>
      <w:r w:rsidR="007B5971" w:rsidRPr="008C5A2C">
        <w:rPr>
          <w:lang w:val="en-US"/>
        </w:rPr>
        <w:fldChar w:fldCharType="end"/>
      </w:r>
      <w:r w:rsidRPr="008C5A2C">
        <w:rPr>
          <w:lang w:val="en-US"/>
        </w:rPr>
        <w:t xml:space="preserve"> is used to indicate the type of system that the PCS describes.</w:t>
      </w:r>
    </w:p>
    <w:p w14:paraId="4FADBF5E" w14:textId="6A9F4D8D" w:rsidR="00197F65" w:rsidRPr="008C5A2C" w:rsidRDefault="00197F65" w:rsidP="00197F65">
      <w:pPr>
        <w:pStyle w:val="TABLE-title"/>
        <w:rPr>
          <w:lang w:val="en-US"/>
        </w:rPr>
      </w:pPr>
      <w:bookmarkStart w:id="3243" w:name="_Ref43043851"/>
      <w:bookmarkStart w:id="3244" w:name="_Toc128388812"/>
      <w:bookmarkStart w:id="3245" w:name="_Toc142911022"/>
      <w:bookmarkStart w:id="3246" w:name="_Toc146279941"/>
      <w:bookmarkStart w:id="3247" w:name="_Toc165285951"/>
      <w:bookmarkStart w:id="3248" w:name="_Toc197344365"/>
      <w:bookmarkStart w:id="3249" w:name="_Toc213663148"/>
      <w:r w:rsidRPr="008C5A2C">
        <w:rPr>
          <w:lang w:val="en-US"/>
        </w:rPr>
        <w:lastRenderedPageBreak/>
        <w:t>Table A.</w:t>
      </w:r>
      <w:r w:rsidRPr="00FF1714">
        <w:rPr>
          <w:lang w:val="en-US"/>
        </w:rPr>
        <w:fldChar w:fldCharType="begin"/>
      </w:r>
      <w:r w:rsidRPr="008C5A2C">
        <w:rPr>
          <w:lang w:val="en-US"/>
        </w:rPr>
        <w:instrText xml:space="preserve"> SEQ Table \* ARABIC </w:instrText>
      </w:r>
      <w:r w:rsidRPr="00FF1714">
        <w:rPr>
          <w:lang w:val="en-US"/>
        </w:rPr>
        <w:fldChar w:fldCharType="separate"/>
      </w:r>
      <w:r w:rsidR="00442271">
        <w:rPr>
          <w:noProof/>
          <w:lang w:val="en-US"/>
        </w:rPr>
        <w:t>3</w:t>
      </w:r>
      <w:r w:rsidRPr="00FF1714">
        <w:rPr>
          <w:lang w:val="en-US"/>
        </w:rPr>
        <w:fldChar w:fldCharType="end"/>
      </w:r>
      <w:bookmarkEnd w:id="3243"/>
      <w:r w:rsidRPr="008C5A2C">
        <w:rPr>
          <w:lang w:val="en-US"/>
        </w:rPr>
        <w:t xml:space="preserve"> – Implementation type</w:t>
      </w:r>
      <w:bookmarkEnd w:id="3244"/>
      <w:bookmarkEnd w:id="3245"/>
      <w:bookmarkEnd w:id="3246"/>
      <w:bookmarkEnd w:id="3247"/>
      <w:bookmarkEnd w:id="3248"/>
      <w:bookmarkEnd w:id="3249"/>
    </w:p>
    <w:tbl>
      <w:tblPr>
        <w:tblW w:w="9072" w:type="dxa"/>
        <w:jc w:val="center"/>
        <w:tblLook w:val="04A0" w:firstRow="1" w:lastRow="0" w:firstColumn="1" w:lastColumn="0" w:noHBand="0" w:noVBand="1"/>
      </w:tblPr>
      <w:tblGrid>
        <w:gridCol w:w="827"/>
        <w:gridCol w:w="4271"/>
        <w:gridCol w:w="993"/>
        <w:gridCol w:w="1220"/>
        <w:gridCol w:w="1761"/>
      </w:tblGrid>
      <w:tr w:rsidR="001710CB" w:rsidRPr="008C5A2C" w14:paraId="52D5F9F9" w14:textId="77777777" w:rsidTr="002D5D62">
        <w:trPr>
          <w:jc w:val="center"/>
        </w:trPr>
        <w:tc>
          <w:tcPr>
            <w:tcW w:w="827" w:type="dxa"/>
            <w:tcBorders>
              <w:top w:val="single" w:sz="4" w:space="0" w:color="auto"/>
              <w:left w:val="single" w:sz="4" w:space="0" w:color="auto"/>
              <w:bottom w:val="single" w:sz="4" w:space="0" w:color="auto"/>
              <w:right w:val="single" w:sz="4" w:space="0" w:color="auto"/>
            </w:tcBorders>
            <w:hideMark/>
          </w:tcPr>
          <w:p w14:paraId="04A858E1" w14:textId="77777777" w:rsidR="001710CB" w:rsidRPr="008C5A2C" w:rsidRDefault="001710CB">
            <w:pPr>
              <w:pStyle w:val="TABLE-col-heading"/>
              <w:rPr>
                <w:lang w:val="en-US"/>
              </w:rPr>
            </w:pPr>
            <w:r w:rsidRPr="00FF1714">
              <w:rPr>
                <w:lang w:val="en-US"/>
              </w:rPr>
              <w:t>Item</w:t>
            </w:r>
          </w:p>
        </w:tc>
        <w:tc>
          <w:tcPr>
            <w:tcW w:w="4271" w:type="dxa"/>
            <w:tcBorders>
              <w:top w:val="single" w:sz="4" w:space="0" w:color="auto"/>
              <w:left w:val="single" w:sz="4" w:space="0" w:color="auto"/>
              <w:bottom w:val="single" w:sz="4" w:space="0" w:color="auto"/>
              <w:right w:val="single" w:sz="4" w:space="0" w:color="auto"/>
            </w:tcBorders>
            <w:hideMark/>
          </w:tcPr>
          <w:p w14:paraId="49666011" w14:textId="77777777" w:rsidR="001710CB" w:rsidRPr="008C5A2C" w:rsidRDefault="001710CB">
            <w:pPr>
              <w:pStyle w:val="TABLE-col-heading"/>
              <w:rPr>
                <w:lang w:val="en-US"/>
              </w:rPr>
            </w:pPr>
            <w:r w:rsidRPr="00FF1714">
              <w:rPr>
                <w:lang w:val="en-US"/>
              </w:rPr>
              <w:t>Feature</w:t>
            </w:r>
          </w:p>
        </w:tc>
        <w:tc>
          <w:tcPr>
            <w:tcW w:w="993" w:type="dxa"/>
            <w:tcBorders>
              <w:top w:val="single" w:sz="4" w:space="0" w:color="auto"/>
              <w:left w:val="single" w:sz="4" w:space="0" w:color="auto"/>
              <w:bottom w:val="single" w:sz="4" w:space="0" w:color="auto"/>
              <w:right w:val="single" w:sz="4" w:space="0" w:color="auto"/>
            </w:tcBorders>
            <w:hideMark/>
          </w:tcPr>
          <w:p w14:paraId="77804C15" w14:textId="77777777" w:rsidR="001710CB" w:rsidRPr="008C5A2C" w:rsidRDefault="001710CB">
            <w:pPr>
              <w:pStyle w:val="TABLE-col-heading"/>
              <w:rPr>
                <w:lang w:val="en-US"/>
              </w:rPr>
            </w:pPr>
            <w:r w:rsidRPr="00FF1714">
              <w:rPr>
                <w:lang w:val="en-US"/>
              </w:rPr>
              <w:t>Status</w:t>
            </w:r>
          </w:p>
        </w:tc>
        <w:tc>
          <w:tcPr>
            <w:tcW w:w="1220" w:type="dxa"/>
            <w:tcBorders>
              <w:top w:val="single" w:sz="4" w:space="0" w:color="auto"/>
              <w:left w:val="single" w:sz="4" w:space="0" w:color="auto"/>
              <w:bottom w:val="single" w:sz="4" w:space="0" w:color="auto"/>
              <w:right w:val="single" w:sz="4" w:space="0" w:color="auto"/>
            </w:tcBorders>
            <w:hideMark/>
          </w:tcPr>
          <w:p w14:paraId="0FF3AEA7" w14:textId="77777777" w:rsidR="001710CB" w:rsidRPr="008C5A2C" w:rsidRDefault="001710CB">
            <w:pPr>
              <w:pStyle w:val="TABLE-col-heading"/>
              <w:rPr>
                <w:lang w:val="en-US"/>
              </w:rPr>
            </w:pPr>
            <w:r w:rsidRPr="00FF1714">
              <w:rPr>
                <w:lang w:val="en-US"/>
              </w:rPr>
              <w:t>References</w:t>
            </w:r>
          </w:p>
        </w:tc>
        <w:tc>
          <w:tcPr>
            <w:tcW w:w="1761" w:type="dxa"/>
            <w:tcBorders>
              <w:top w:val="single" w:sz="4" w:space="0" w:color="auto"/>
              <w:left w:val="single" w:sz="4" w:space="0" w:color="auto"/>
              <w:bottom w:val="single" w:sz="4" w:space="0" w:color="auto"/>
              <w:right w:val="single" w:sz="4" w:space="0" w:color="auto"/>
            </w:tcBorders>
            <w:hideMark/>
          </w:tcPr>
          <w:p w14:paraId="127FFB3C" w14:textId="77777777" w:rsidR="001710CB" w:rsidRPr="008C5A2C" w:rsidRDefault="001710CB">
            <w:pPr>
              <w:pStyle w:val="TABLE-col-heading"/>
              <w:rPr>
                <w:lang w:val="en-US"/>
              </w:rPr>
            </w:pPr>
            <w:r w:rsidRPr="00FF1714">
              <w:rPr>
                <w:lang w:val="en-US"/>
              </w:rPr>
              <w:t>Support</w:t>
            </w:r>
          </w:p>
        </w:tc>
      </w:tr>
      <w:tr w:rsidR="001710CB" w:rsidRPr="008C5A2C" w14:paraId="3E1A4423" w14:textId="77777777" w:rsidTr="002D5D62">
        <w:trPr>
          <w:jc w:val="center"/>
        </w:trPr>
        <w:tc>
          <w:tcPr>
            <w:tcW w:w="827" w:type="dxa"/>
            <w:tcBorders>
              <w:top w:val="single" w:sz="4" w:space="0" w:color="auto"/>
              <w:left w:val="single" w:sz="4" w:space="0" w:color="auto"/>
              <w:bottom w:val="single" w:sz="4" w:space="0" w:color="auto"/>
              <w:right w:val="single" w:sz="4" w:space="0" w:color="auto"/>
            </w:tcBorders>
            <w:hideMark/>
          </w:tcPr>
          <w:p w14:paraId="75E3A2BD" w14:textId="77777777" w:rsidR="001710CB" w:rsidRPr="008C5A2C" w:rsidRDefault="001710CB" w:rsidP="00C66644">
            <w:pPr>
              <w:pStyle w:val="TABLE-centered"/>
              <w:keepNext/>
              <w:rPr>
                <w:lang w:val="en-US"/>
              </w:rPr>
            </w:pPr>
            <w:r w:rsidRPr="008C5A2C">
              <w:rPr>
                <w:lang w:val="en-US"/>
              </w:rPr>
              <w:t>BC-CCA-N</w:t>
            </w:r>
          </w:p>
        </w:tc>
        <w:tc>
          <w:tcPr>
            <w:tcW w:w="4271" w:type="dxa"/>
            <w:tcBorders>
              <w:top w:val="single" w:sz="4" w:space="0" w:color="auto"/>
              <w:left w:val="single" w:sz="4" w:space="0" w:color="auto"/>
              <w:bottom w:val="single" w:sz="4" w:space="0" w:color="auto"/>
              <w:right w:val="single" w:sz="4" w:space="0" w:color="auto"/>
            </w:tcBorders>
            <w:hideMark/>
          </w:tcPr>
          <w:p w14:paraId="38E73255" w14:textId="77777777" w:rsidR="001710CB" w:rsidRPr="008C5A2C" w:rsidRDefault="001710CB" w:rsidP="00C66644">
            <w:pPr>
              <w:pStyle w:val="TABLE-cell"/>
              <w:keepNext/>
              <w:rPr>
                <w:lang w:val="en-US"/>
              </w:rPr>
            </w:pPr>
            <w:r w:rsidRPr="008C5A2C">
              <w:rPr>
                <w:lang w:val="en-US"/>
              </w:rPr>
              <w:t>State the number of Conformance Class A bridge components implemented by the IA-station.</w:t>
            </w:r>
          </w:p>
        </w:tc>
        <w:tc>
          <w:tcPr>
            <w:tcW w:w="993" w:type="dxa"/>
            <w:tcBorders>
              <w:top w:val="single" w:sz="4" w:space="0" w:color="auto"/>
              <w:left w:val="single" w:sz="4" w:space="0" w:color="auto"/>
              <w:bottom w:val="single" w:sz="4" w:space="0" w:color="auto"/>
              <w:right w:val="single" w:sz="4" w:space="0" w:color="auto"/>
            </w:tcBorders>
            <w:hideMark/>
          </w:tcPr>
          <w:p w14:paraId="1882C285" w14:textId="28A43030" w:rsidR="001710CB" w:rsidRPr="008C5A2C" w:rsidRDefault="00B447D4" w:rsidP="00C66644">
            <w:pPr>
              <w:pStyle w:val="TABLE-centered"/>
              <w:keepNext/>
              <w:rPr>
                <w:lang w:val="en-US"/>
              </w:rPr>
            </w:pPr>
            <w:r w:rsidRPr="008C5A2C">
              <w:rPr>
                <w:lang w:val="en-US"/>
              </w:rPr>
              <w:t>O</w:t>
            </w:r>
          </w:p>
        </w:tc>
        <w:tc>
          <w:tcPr>
            <w:tcW w:w="1220" w:type="dxa"/>
            <w:tcBorders>
              <w:top w:val="single" w:sz="4" w:space="0" w:color="auto"/>
              <w:left w:val="single" w:sz="4" w:space="0" w:color="auto"/>
              <w:bottom w:val="single" w:sz="4" w:space="0" w:color="auto"/>
              <w:right w:val="single" w:sz="4" w:space="0" w:color="auto"/>
            </w:tcBorders>
            <w:hideMark/>
          </w:tcPr>
          <w:p w14:paraId="6B6D2169" w14:textId="15310590" w:rsidR="001710CB" w:rsidRPr="008C5A2C" w:rsidRDefault="0068645E" w:rsidP="00C66644">
            <w:pPr>
              <w:pStyle w:val="TABLE-centered"/>
              <w:keepNext/>
              <w:rPr>
                <w:lang w:val="en-US"/>
              </w:rPr>
            </w:pPr>
            <w:r w:rsidRPr="008C5A2C">
              <w:rPr>
                <w:lang w:val="en-US"/>
              </w:rPr>
              <w:fldChar w:fldCharType="begin" w:fldLock="1"/>
            </w:r>
            <w:r w:rsidRPr="008C5A2C">
              <w:rPr>
                <w:lang w:val="en-US"/>
              </w:rPr>
              <w:instrText xml:space="preserve"> REF _Ref31635855 \w \h </w:instrText>
            </w:r>
            <w:r w:rsidR="002D5D62" w:rsidRPr="008C5A2C">
              <w:rPr>
                <w:lang w:val="en-US"/>
              </w:rPr>
              <w:instrText xml:space="preserve"> \* MERGEFORMAT </w:instrText>
            </w:r>
            <w:r w:rsidRPr="008C5A2C">
              <w:rPr>
                <w:lang w:val="en-US"/>
              </w:rPr>
            </w:r>
            <w:r w:rsidRPr="008C5A2C">
              <w:rPr>
                <w:lang w:val="en-US"/>
              </w:rPr>
              <w:fldChar w:fldCharType="separate"/>
            </w:r>
            <w:r w:rsidR="00024E21" w:rsidRPr="008C5A2C">
              <w:rPr>
                <w:lang w:val="en-US"/>
              </w:rPr>
              <w:t>5.7.2</w:t>
            </w:r>
            <w:r w:rsidRPr="008C5A2C">
              <w:rPr>
                <w:lang w:val="en-US"/>
              </w:rPr>
              <w:fldChar w:fldCharType="end"/>
            </w:r>
            <w:r w:rsidRPr="008C5A2C">
              <w:rPr>
                <w:lang w:val="en-US"/>
              </w:rPr>
              <w:t xml:space="preserve">, </w:t>
            </w:r>
            <w:r w:rsidRPr="008C5A2C">
              <w:rPr>
                <w:lang w:val="en-US"/>
              </w:rPr>
              <w:fldChar w:fldCharType="begin" w:fldLock="1"/>
            </w:r>
            <w:r w:rsidRPr="008C5A2C">
              <w:rPr>
                <w:lang w:val="en-US"/>
              </w:rPr>
              <w:instrText xml:space="preserve"> REF _Ref145925482 \w \h </w:instrText>
            </w:r>
            <w:r w:rsidR="002D5D62" w:rsidRPr="008C5A2C">
              <w:rPr>
                <w:lang w:val="en-US"/>
              </w:rPr>
              <w:instrText xml:space="preserve"> \* MERGEFORMAT </w:instrText>
            </w:r>
            <w:r w:rsidRPr="008C5A2C">
              <w:rPr>
                <w:lang w:val="en-US"/>
              </w:rPr>
            </w:r>
            <w:r w:rsidRPr="008C5A2C">
              <w:rPr>
                <w:lang w:val="en-US"/>
              </w:rPr>
              <w:fldChar w:fldCharType="separate"/>
            </w:r>
            <w:r w:rsidR="00024E21" w:rsidRPr="008C5A2C">
              <w:rPr>
                <w:lang w:val="en-US"/>
              </w:rPr>
              <w:t>5.8.2</w:t>
            </w:r>
            <w:r w:rsidRPr="008C5A2C">
              <w:rPr>
                <w:lang w:val="en-US"/>
              </w:rPr>
              <w:fldChar w:fldCharType="end"/>
            </w:r>
          </w:p>
        </w:tc>
        <w:tc>
          <w:tcPr>
            <w:tcW w:w="1761" w:type="dxa"/>
            <w:tcBorders>
              <w:top w:val="single" w:sz="4" w:space="0" w:color="auto"/>
              <w:left w:val="single" w:sz="4" w:space="0" w:color="auto"/>
              <w:bottom w:val="single" w:sz="4" w:space="0" w:color="auto"/>
              <w:right w:val="single" w:sz="4" w:space="0" w:color="auto"/>
            </w:tcBorders>
            <w:hideMark/>
          </w:tcPr>
          <w:p w14:paraId="54A7A2B8" w14:textId="77777777" w:rsidR="001710CB" w:rsidRPr="008C5A2C" w:rsidRDefault="001710CB" w:rsidP="00C66644">
            <w:pPr>
              <w:pStyle w:val="TABLE-cell"/>
              <w:keepNext/>
              <w:rPr>
                <w:lang w:val="en-US"/>
              </w:rPr>
            </w:pPr>
            <w:r w:rsidRPr="00FF1714">
              <w:rPr>
                <w:lang w:val="en-US"/>
              </w:rPr>
              <w:t>Number _____</w:t>
            </w:r>
          </w:p>
        </w:tc>
      </w:tr>
      <w:tr w:rsidR="001710CB" w:rsidRPr="008C5A2C" w14:paraId="6BB4D63B" w14:textId="77777777" w:rsidTr="002D5D62">
        <w:trPr>
          <w:jc w:val="center"/>
        </w:trPr>
        <w:tc>
          <w:tcPr>
            <w:tcW w:w="827" w:type="dxa"/>
            <w:tcBorders>
              <w:top w:val="single" w:sz="4" w:space="0" w:color="auto"/>
              <w:left w:val="single" w:sz="4" w:space="0" w:color="auto"/>
              <w:bottom w:val="single" w:sz="4" w:space="0" w:color="auto"/>
              <w:right w:val="single" w:sz="4" w:space="0" w:color="auto"/>
            </w:tcBorders>
            <w:hideMark/>
          </w:tcPr>
          <w:p w14:paraId="10B4BDA5" w14:textId="77777777" w:rsidR="001710CB" w:rsidRPr="008C5A2C" w:rsidRDefault="001710CB" w:rsidP="00C66644">
            <w:pPr>
              <w:pStyle w:val="TABLE-centered"/>
              <w:keepNext/>
              <w:rPr>
                <w:lang w:val="en-US"/>
              </w:rPr>
            </w:pPr>
            <w:r w:rsidRPr="008C5A2C">
              <w:rPr>
                <w:lang w:val="en-US"/>
              </w:rPr>
              <w:t>BC-CCB-N</w:t>
            </w:r>
          </w:p>
        </w:tc>
        <w:tc>
          <w:tcPr>
            <w:tcW w:w="4271" w:type="dxa"/>
            <w:tcBorders>
              <w:top w:val="single" w:sz="4" w:space="0" w:color="auto"/>
              <w:left w:val="single" w:sz="4" w:space="0" w:color="auto"/>
              <w:bottom w:val="single" w:sz="4" w:space="0" w:color="auto"/>
              <w:right w:val="single" w:sz="4" w:space="0" w:color="auto"/>
            </w:tcBorders>
            <w:hideMark/>
          </w:tcPr>
          <w:p w14:paraId="00DC2EFF" w14:textId="77777777" w:rsidR="001710CB" w:rsidRPr="008C5A2C" w:rsidRDefault="001710CB" w:rsidP="00C66644">
            <w:pPr>
              <w:pStyle w:val="TABLE-cell"/>
              <w:keepNext/>
              <w:rPr>
                <w:lang w:val="en-US"/>
              </w:rPr>
            </w:pPr>
            <w:r w:rsidRPr="008C5A2C">
              <w:rPr>
                <w:lang w:val="en-US"/>
              </w:rPr>
              <w:t>State the number of Conformance Class B bridge components implemented by the IA-station.</w:t>
            </w:r>
          </w:p>
        </w:tc>
        <w:tc>
          <w:tcPr>
            <w:tcW w:w="993" w:type="dxa"/>
            <w:tcBorders>
              <w:top w:val="single" w:sz="4" w:space="0" w:color="auto"/>
              <w:left w:val="single" w:sz="4" w:space="0" w:color="auto"/>
              <w:bottom w:val="single" w:sz="4" w:space="0" w:color="auto"/>
              <w:right w:val="single" w:sz="4" w:space="0" w:color="auto"/>
            </w:tcBorders>
            <w:hideMark/>
          </w:tcPr>
          <w:p w14:paraId="1A03AE20" w14:textId="1B111FFB" w:rsidR="001710CB" w:rsidRPr="008C5A2C" w:rsidRDefault="00B447D4" w:rsidP="00C66644">
            <w:pPr>
              <w:pStyle w:val="TABLE-centered"/>
              <w:keepNext/>
              <w:rPr>
                <w:lang w:val="en-US"/>
              </w:rPr>
            </w:pPr>
            <w:r w:rsidRPr="008C5A2C">
              <w:rPr>
                <w:lang w:val="en-US"/>
              </w:rPr>
              <w:t>O</w:t>
            </w:r>
          </w:p>
        </w:tc>
        <w:tc>
          <w:tcPr>
            <w:tcW w:w="1220" w:type="dxa"/>
            <w:tcBorders>
              <w:top w:val="single" w:sz="4" w:space="0" w:color="auto"/>
              <w:left w:val="single" w:sz="4" w:space="0" w:color="auto"/>
              <w:bottom w:val="single" w:sz="4" w:space="0" w:color="auto"/>
              <w:right w:val="single" w:sz="4" w:space="0" w:color="auto"/>
            </w:tcBorders>
            <w:hideMark/>
          </w:tcPr>
          <w:p w14:paraId="1A3BD207" w14:textId="1B991798" w:rsidR="001710CB" w:rsidRPr="008C5A2C" w:rsidRDefault="00FF32A3" w:rsidP="00C66644">
            <w:pPr>
              <w:pStyle w:val="TABLE-centered"/>
              <w:keepNext/>
              <w:rPr>
                <w:lang w:val="en-US"/>
              </w:rPr>
            </w:pPr>
            <w:r w:rsidRPr="008C5A2C">
              <w:rPr>
                <w:lang w:val="en-US"/>
              </w:rPr>
              <w:fldChar w:fldCharType="begin" w:fldLock="1"/>
            </w:r>
            <w:r w:rsidRPr="008C5A2C">
              <w:rPr>
                <w:lang w:val="en-US"/>
              </w:rPr>
              <w:instrText xml:space="preserve"> REF _Ref31635894 \w \h </w:instrText>
            </w:r>
            <w:r w:rsidR="002D5D62" w:rsidRPr="008C5A2C">
              <w:rPr>
                <w:lang w:val="en-US"/>
              </w:rPr>
              <w:instrText xml:space="preserve"> \* MERGEFORMAT </w:instrText>
            </w:r>
            <w:r w:rsidRPr="008C5A2C">
              <w:rPr>
                <w:lang w:val="en-US"/>
              </w:rPr>
            </w:r>
            <w:r w:rsidRPr="008C5A2C">
              <w:rPr>
                <w:lang w:val="en-US"/>
              </w:rPr>
              <w:fldChar w:fldCharType="separate"/>
            </w:r>
            <w:r w:rsidR="00024E21" w:rsidRPr="008C5A2C">
              <w:rPr>
                <w:lang w:val="en-US"/>
              </w:rPr>
              <w:t>5.7.3</w:t>
            </w:r>
            <w:r w:rsidRPr="008C5A2C">
              <w:rPr>
                <w:lang w:val="en-US"/>
              </w:rPr>
              <w:fldChar w:fldCharType="end"/>
            </w:r>
            <w:r w:rsidRPr="008C5A2C">
              <w:rPr>
                <w:lang w:val="en-US"/>
              </w:rPr>
              <w:t xml:space="preserve">, </w:t>
            </w:r>
            <w:r w:rsidRPr="008C5A2C">
              <w:rPr>
                <w:lang w:val="en-US"/>
              </w:rPr>
              <w:fldChar w:fldCharType="begin" w:fldLock="1"/>
            </w:r>
            <w:r w:rsidRPr="008C5A2C">
              <w:rPr>
                <w:lang w:val="en-US"/>
              </w:rPr>
              <w:instrText xml:space="preserve"> REF _Ref145925483 \w \h </w:instrText>
            </w:r>
            <w:r w:rsidR="002D5D62" w:rsidRPr="008C5A2C">
              <w:rPr>
                <w:lang w:val="en-US"/>
              </w:rPr>
              <w:instrText xml:space="preserve"> \* MERGEFORMAT </w:instrText>
            </w:r>
            <w:r w:rsidRPr="008C5A2C">
              <w:rPr>
                <w:lang w:val="en-US"/>
              </w:rPr>
            </w:r>
            <w:r w:rsidRPr="008C5A2C">
              <w:rPr>
                <w:lang w:val="en-US"/>
              </w:rPr>
              <w:fldChar w:fldCharType="separate"/>
            </w:r>
            <w:r w:rsidR="00024E21" w:rsidRPr="008C5A2C">
              <w:rPr>
                <w:lang w:val="en-US"/>
              </w:rPr>
              <w:t>5.8.3</w:t>
            </w:r>
            <w:r w:rsidRPr="008C5A2C">
              <w:rPr>
                <w:lang w:val="en-US"/>
              </w:rPr>
              <w:fldChar w:fldCharType="end"/>
            </w:r>
          </w:p>
        </w:tc>
        <w:tc>
          <w:tcPr>
            <w:tcW w:w="1761" w:type="dxa"/>
            <w:tcBorders>
              <w:top w:val="single" w:sz="4" w:space="0" w:color="auto"/>
              <w:left w:val="single" w:sz="4" w:space="0" w:color="auto"/>
              <w:bottom w:val="single" w:sz="4" w:space="0" w:color="auto"/>
              <w:right w:val="single" w:sz="4" w:space="0" w:color="auto"/>
            </w:tcBorders>
            <w:hideMark/>
          </w:tcPr>
          <w:p w14:paraId="03F511B4" w14:textId="77777777" w:rsidR="001710CB" w:rsidRPr="00FF1714" w:rsidRDefault="001710CB" w:rsidP="00C66644">
            <w:pPr>
              <w:pStyle w:val="TABLE-cell"/>
              <w:keepNext/>
              <w:rPr>
                <w:lang w:val="en-US"/>
              </w:rPr>
            </w:pPr>
            <w:r w:rsidRPr="00FF1714">
              <w:rPr>
                <w:lang w:val="en-US"/>
              </w:rPr>
              <w:t>Number _____</w:t>
            </w:r>
          </w:p>
        </w:tc>
      </w:tr>
      <w:tr w:rsidR="001710CB" w:rsidRPr="008C5A2C" w14:paraId="6BB8B31E" w14:textId="77777777" w:rsidTr="002D5D62">
        <w:trPr>
          <w:jc w:val="center"/>
        </w:trPr>
        <w:tc>
          <w:tcPr>
            <w:tcW w:w="827" w:type="dxa"/>
            <w:tcBorders>
              <w:top w:val="single" w:sz="4" w:space="0" w:color="auto"/>
              <w:left w:val="single" w:sz="4" w:space="0" w:color="auto"/>
              <w:bottom w:val="single" w:sz="4" w:space="0" w:color="auto"/>
              <w:right w:val="single" w:sz="4" w:space="0" w:color="auto"/>
            </w:tcBorders>
            <w:hideMark/>
          </w:tcPr>
          <w:p w14:paraId="138B8198" w14:textId="77777777" w:rsidR="001710CB" w:rsidRPr="008C5A2C" w:rsidRDefault="001710CB" w:rsidP="00C66644">
            <w:pPr>
              <w:pStyle w:val="TABLE-centered"/>
              <w:keepNext/>
              <w:rPr>
                <w:lang w:val="en-US"/>
              </w:rPr>
            </w:pPr>
            <w:r w:rsidRPr="008C5A2C">
              <w:rPr>
                <w:lang w:val="en-US"/>
              </w:rPr>
              <w:t>ESC-CCA-N</w:t>
            </w:r>
          </w:p>
        </w:tc>
        <w:tc>
          <w:tcPr>
            <w:tcW w:w="4271" w:type="dxa"/>
            <w:tcBorders>
              <w:top w:val="single" w:sz="4" w:space="0" w:color="auto"/>
              <w:left w:val="single" w:sz="4" w:space="0" w:color="auto"/>
              <w:bottom w:val="single" w:sz="4" w:space="0" w:color="auto"/>
              <w:right w:val="single" w:sz="4" w:space="0" w:color="auto"/>
            </w:tcBorders>
            <w:hideMark/>
          </w:tcPr>
          <w:p w14:paraId="69F77284" w14:textId="77777777" w:rsidR="001710CB" w:rsidRPr="008C5A2C" w:rsidRDefault="001710CB" w:rsidP="00C66644">
            <w:pPr>
              <w:pStyle w:val="TABLE-cell"/>
              <w:keepNext/>
              <w:rPr>
                <w:lang w:val="en-US"/>
              </w:rPr>
            </w:pPr>
            <w:r w:rsidRPr="008C5A2C">
              <w:rPr>
                <w:lang w:val="en-US"/>
              </w:rPr>
              <w:t>State the number of Conformance Class A end station components implemented by the IA-station.</w:t>
            </w:r>
          </w:p>
        </w:tc>
        <w:tc>
          <w:tcPr>
            <w:tcW w:w="993" w:type="dxa"/>
            <w:tcBorders>
              <w:top w:val="single" w:sz="4" w:space="0" w:color="auto"/>
              <w:left w:val="single" w:sz="4" w:space="0" w:color="auto"/>
              <w:bottom w:val="single" w:sz="4" w:space="0" w:color="auto"/>
              <w:right w:val="single" w:sz="4" w:space="0" w:color="auto"/>
            </w:tcBorders>
            <w:hideMark/>
          </w:tcPr>
          <w:p w14:paraId="54F12B09" w14:textId="3A4F4887" w:rsidR="001710CB" w:rsidRPr="008C5A2C" w:rsidRDefault="00B447D4" w:rsidP="00C66644">
            <w:pPr>
              <w:pStyle w:val="TABLE-centered"/>
              <w:keepNext/>
              <w:rPr>
                <w:lang w:val="en-US"/>
              </w:rPr>
            </w:pPr>
            <w:r w:rsidRPr="008C5A2C">
              <w:rPr>
                <w:lang w:val="en-US"/>
              </w:rPr>
              <w:t>O.</w:t>
            </w:r>
            <w:r w:rsidR="001710CB" w:rsidRPr="008C5A2C">
              <w:rPr>
                <w:lang w:val="en-US"/>
              </w:rPr>
              <w:t>1</w:t>
            </w:r>
          </w:p>
        </w:tc>
        <w:tc>
          <w:tcPr>
            <w:tcW w:w="1220" w:type="dxa"/>
            <w:tcBorders>
              <w:top w:val="single" w:sz="4" w:space="0" w:color="auto"/>
              <w:left w:val="single" w:sz="4" w:space="0" w:color="auto"/>
              <w:bottom w:val="single" w:sz="4" w:space="0" w:color="auto"/>
              <w:right w:val="single" w:sz="4" w:space="0" w:color="auto"/>
            </w:tcBorders>
            <w:hideMark/>
          </w:tcPr>
          <w:p w14:paraId="430CE67D" w14:textId="15C7DA2A" w:rsidR="001710CB" w:rsidRPr="008C5A2C" w:rsidRDefault="00AF21F2" w:rsidP="00C66644">
            <w:pPr>
              <w:pStyle w:val="TABLE-centered"/>
              <w:keepNext/>
              <w:rPr>
                <w:lang w:val="en-US"/>
              </w:rPr>
            </w:pPr>
            <w:r w:rsidRPr="008C5A2C">
              <w:rPr>
                <w:lang w:val="en-US"/>
              </w:rPr>
              <w:fldChar w:fldCharType="begin" w:fldLock="1"/>
            </w:r>
            <w:r w:rsidRPr="008C5A2C">
              <w:rPr>
                <w:lang w:val="en-US"/>
              </w:rPr>
              <w:instrText xml:space="preserve"> REF _Ref145925484 \w \h </w:instrText>
            </w:r>
            <w:r w:rsidR="002D5D62" w:rsidRPr="008C5A2C">
              <w:rPr>
                <w:lang w:val="en-US"/>
              </w:rPr>
              <w:instrText xml:space="preserve"> \* MERGEFORMAT </w:instrText>
            </w:r>
            <w:r w:rsidRPr="008C5A2C">
              <w:rPr>
                <w:lang w:val="en-US"/>
              </w:rPr>
            </w:r>
            <w:r w:rsidRPr="008C5A2C">
              <w:rPr>
                <w:lang w:val="en-US"/>
              </w:rPr>
              <w:fldChar w:fldCharType="separate"/>
            </w:r>
            <w:r w:rsidR="00024E21" w:rsidRPr="008C5A2C">
              <w:rPr>
                <w:lang w:val="en-US"/>
              </w:rPr>
              <w:t>5.9.2</w:t>
            </w:r>
            <w:r w:rsidRPr="008C5A2C">
              <w:rPr>
                <w:lang w:val="en-US"/>
              </w:rPr>
              <w:fldChar w:fldCharType="end"/>
            </w:r>
            <w:r w:rsidRPr="008C5A2C">
              <w:rPr>
                <w:lang w:val="en-US"/>
              </w:rPr>
              <w:t xml:space="preserve">, </w:t>
            </w:r>
            <w:r w:rsidRPr="008C5A2C">
              <w:rPr>
                <w:lang w:val="en-US"/>
              </w:rPr>
              <w:fldChar w:fldCharType="begin" w:fldLock="1"/>
            </w:r>
            <w:r w:rsidRPr="008C5A2C">
              <w:rPr>
                <w:lang w:val="en-US"/>
              </w:rPr>
              <w:instrText xml:space="preserve"> REF _Ref145925485 \w \h </w:instrText>
            </w:r>
            <w:r w:rsidR="002D5D62" w:rsidRPr="008C5A2C">
              <w:rPr>
                <w:lang w:val="en-US"/>
              </w:rPr>
              <w:instrText xml:space="preserve"> \* MERGEFORMAT </w:instrText>
            </w:r>
            <w:r w:rsidRPr="008C5A2C">
              <w:rPr>
                <w:lang w:val="en-US"/>
              </w:rPr>
            </w:r>
            <w:r w:rsidRPr="008C5A2C">
              <w:rPr>
                <w:lang w:val="en-US"/>
              </w:rPr>
              <w:fldChar w:fldCharType="separate"/>
            </w:r>
            <w:r w:rsidR="00024E21" w:rsidRPr="008C5A2C">
              <w:rPr>
                <w:lang w:val="en-US"/>
              </w:rPr>
              <w:t>5.10.2</w:t>
            </w:r>
            <w:r w:rsidRPr="008C5A2C">
              <w:rPr>
                <w:lang w:val="en-US"/>
              </w:rPr>
              <w:fldChar w:fldCharType="end"/>
            </w:r>
          </w:p>
        </w:tc>
        <w:tc>
          <w:tcPr>
            <w:tcW w:w="1761" w:type="dxa"/>
            <w:tcBorders>
              <w:top w:val="single" w:sz="4" w:space="0" w:color="auto"/>
              <w:left w:val="single" w:sz="4" w:space="0" w:color="auto"/>
              <w:bottom w:val="single" w:sz="4" w:space="0" w:color="auto"/>
              <w:right w:val="single" w:sz="4" w:space="0" w:color="auto"/>
            </w:tcBorders>
            <w:hideMark/>
          </w:tcPr>
          <w:p w14:paraId="60F32AAA" w14:textId="77777777" w:rsidR="001710CB" w:rsidRPr="008C5A2C" w:rsidRDefault="001710CB" w:rsidP="00C66644">
            <w:pPr>
              <w:pStyle w:val="TABLE-cell"/>
              <w:keepNext/>
              <w:rPr>
                <w:lang w:val="en-US"/>
              </w:rPr>
            </w:pPr>
            <w:r w:rsidRPr="00FF1714">
              <w:rPr>
                <w:lang w:val="en-US"/>
              </w:rPr>
              <w:t>Number _____</w:t>
            </w:r>
          </w:p>
        </w:tc>
      </w:tr>
      <w:tr w:rsidR="001710CB" w:rsidRPr="008C5A2C" w14:paraId="40452957" w14:textId="77777777" w:rsidTr="002D5D62">
        <w:trPr>
          <w:jc w:val="center"/>
        </w:trPr>
        <w:tc>
          <w:tcPr>
            <w:tcW w:w="827" w:type="dxa"/>
            <w:tcBorders>
              <w:top w:val="single" w:sz="4" w:space="0" w:color="auto"/>
              <w:left w:val="single" w:sz="4" w:space="0" w:color="auto"/>
              <w:bottom w:val="single" w:sz="4" w:space="0" w:color="auto"/>
              <w:right w:val="single" w:sz="4" w:space="0" w:color="auto"/>
            </w:tcBorders>
            <w:hideMark/>
          </w:tcPr>
          <w:p w14:paraId="27BC6D4D" w14:textId="77777777" w:rsidR="001710CB" w:rsidRPr="008C5A2C" w:rsidRDefault="001710CB" w:rsidP="00C66644">
            <w:pPr>
              <w:pStyle w:val="TABLE-centered"/>
              <w:keepNext/>
              <w:rPr>
                <w:lang w:val="en-US"/>
              </w:rPr>
            </w:pPr>
            <w:r w:rsidRPr="008C5A2C">
              <w:rPr>
                <w:lang w:val="en-US"/>
              </w:rPr>
              <w:t>ESC-CCB-N</w:t>
            </w:r>
          </w:p>
        </w:tc>
        <w:tc>
          <w:tcPr>
            <w:tcW w:w="4271" w:type="dxa"/>
            <w:tcBorders>
              <w:top w:val="single" w:sz="4" w:space="0" w:color="auto"/>
              <w:left w:val="single" w:sz="4" w:space="0" w:color="auto"/>
              <w:bottom w:val="single" w:sz="4" w:space="0" w:color="auto"/>
              <w:right w:val="single" w:sz="4" w:space="0" w:color="auto"/>
            </w:tcBorders>
            <w:hideMark/>
          </w:tcPr>
          <w:p w14:paraId="02B9EFEE" w14:textId="77777777" w:rsidR="001710CB" w:rsidRPr="008C5A2C" w:rsidRDefault="001710CB" w:rsidP="00C66644">
            <w:pPr>
              <w:pStyle w:val="TABLE-cell"/>
              <w:keepNext/>
              <w:rPr>
                <w:lang w:val="en-US"/>
              </w:rPr>
            </w:pPr>
            <w:r w:rsidRPr="008C5A2C">
              <w:rPr>
                <w:lang w:val="en-US"/>
              </w:rPr>
              <w:t>State the number of Conformance Class B end station components implemented by the IA-station.</w:t>
            </w:r>
          </w:p>
        </w:tc>
        <w:tc>
          <w:tcPr>
            <w:tcW w:w="993" w:type="dxa"/>
            <w:tcBorders>
              <w:top w:val="single" w:sz="4" w:space="0" w:color="auto"/>
              <w:left w:val="single" w:sz="4" w:space="0" w:color="auto"/>
              <w:bottom w:val="single" w:sz="4" w:space="0" w:color="auto"/>
              <w:right w:val="single" w:sz="4" w:space="0" w:color="auto"/>
            </w:tcBorders>
            <w:hideMark/>
          </w:tcPr>
          <w:p w14:paraId="32361F7B" w14:textId="63E965EF" w:rsidR="001710CB" w:rsidRPr="008C5A2C" w:rsidRDefault="00B447D4" w:rsidP="00C66644">
            <w:pPr>
              <w:pStyle w:val="TABLE-centered"/>
              <w:keepNext/>
              <w:rPr>
                <w:lang w:val="en-US"/>
              </w:rPr>
            </w:pPr>
            <w:r w:rsidRPr="008C5A2C">
              <w:rPr>
                <w:lang w:val="en-US"/>
              </w:rPr>
              <w:t>O.</w:t>
            </w:r>
            <w:r w:rsidR="001710CB" w:rsidRPr="008C5A2C">
              <w:rPr>
                <w:lang w:val="en-US"/>
              </w:rPr>
              <w:t>1</w:t>
            </w:r>
          </w:p>
        </w:tc>
        <w:tc>
          <w:tcPr>
            <w:tcW w:w="1220" w:type="dxa"/>
            <w:tcBorders>
              <w:top w:val="single" w:sz="4" w:space="0" w:color="auto"/>
              <w:left w:val="single" w:sz="4" w:space="0" w:color="auto"/>
              <w:bottom w:val="single" w:sz="4" w:space="0" w:color="auto"/>
              <w:right w:val="single" w:sz="4" w:space="0" w:color="auto"/>
            </w:tcBorders>
            <w:hideMark/>
          </w:tcPr>
          <w:p w14:paraId="616276FE" w14:textId="12990031" w:rsidR="001710CB" w:rsidRPr="008C5A2C" w:rsidRDefault="00164B2F" w:rsidP="00C66644">
            <w:pPr>
              <w:pStyle w:val="TABLE-centered"/>
              <w:keepNext/>
              <w:rPr>
                <w:lang w:val="en-US"/>
              </w:rPr>
            </w:pPr>
            <w:r w:rsidRPr="008C5A2C">
              <w:rPr>
                <w:lang w:val="en-US"/>
              </w:rPr>
              <w:fldChar w:fldCharType="begin" w:fldLock="1"/>
            </w:r>
            <w:r w:rsidRPr="008C5A2C">
              <w:rPr>
                <w:lang w:val="en-US"/>
              </w:rPr>
              <w:instrText xml:space="preserve"> REF _Ref145925486 \w \h </w:instrText>
            </w:r>
            <w:r w:rsidR="002D5D62" w:rsidRPr="008C5A2C">
              <w:rPr>
                <w:lang w:val="en-US"/>
              </w:rPr>
              <w:instrText xml:space="preserve"> \* MERGEFORMAT </w:instrText>
            </w:r>
            <w:r w:rsidRPr="008C5A2C">
              <w:rPr>
                <w:lang w:val="en-US"/>
              </w:rPr>
            </w:r>
            <w:r w:rsidRPr="008C5A2C">
              <w:rPr>
                <w:lang w:val="en-US"/>
              </w:rPr>
              <w:fldChar w:fldCharType="separate"/>
            </w:r>
            <w:r w:rsidR="00024E21" w:rsidRPr="008C5A2C">
              <w:rPr>
                <w:lang w:val="en-US"/>
              </w:rPr>
              <w:t>5.9.3</w:t>
            </w:r>
            <w:r w:rsidRPr="008C5A2C">
              <w:rPr>
                <w:lang w:val="en-US"/>
              </w:rPr>
              <w:fldChar w:fldCharType="end"/>
            </w:r>
            <w:r w:rsidRPr="008C5A2C">
              <w:rPr>
                <w:lang w:val="en-US"/>
              </w:rPr>
              <w:t xml:space="preserve">, </w:t>
            </w:r>
            <w:r w:rsidRPr="008C5A2C">
              <w:rPr>
                <w:lang w:val="en-US"/>
              </w:rPr>
              <w:fldChar w:fldCharType="begin" w:fldLock="1"/>
            </w:r>
            <w:r w:rsidRPr="008C5A2C">
              <w:rPr>
                <w:lang w:val="en-US"/>
              </w:rPr>
              <w:instrText xml:space="preserve"> REF _Ref145925487 \w \h </w:instrText>
            </w:r>
            <w:r w:rsidR="002D5D62" w:rsidRPr="008C5A2C">
              <w:rPr>
                <w:lang w:val="en-US"/>
              </w:rPr>
              <w:instrText xml:space="preserve"> \* MERGEFORMAT </w:instrText>
            </w:r>
            <w:r w:rsidRPr="008C5A2C">
              <w:rPr>
                <w:lang w:val="en-US"/>
              </w:rPr>
            </w:r>
            <w:r w:rsidRPr="008C5A2C">
              <w:rPr>
                <w:lang w:val="en-US"/>
              </w:rPr>
              <w:fldChar w:fldCharType="separate"/>
            </w:r>
            <w:r w:rsidR="00024E21" w:rsidRPr="008C5A2C">
              <w:rPr>
                <w:lang w:val="en-US"/>
              </w:rPr>
              <w:t>5.10.3</w:t>
            </w:r>
            <w:r w:rsidRPr="008C5A2C">
              <w:rPr>
                <w:lang w:val="en-US"/>
              </w:rPr>
              <w:fldChar w:fldCharType="end"/>
            </w:r>
          </w:p>
        </w:tc>
        <w:tc>
          <w:tcPr>
            <w:tcW w:w="1761" w:type="dxa"/>
            <w:tcBorders>
              <w:top w:val="single" w:sz="4" w:space="0" w:color="auto"/>
              <w:left w:val="single" w:sz="4" w:space="0" w:color="auto"/>
              <w:bottom w:val="single" w:sz="4" w:space="0" w:color="auto"/>
              <w:right w:val="single" w:sz="4" w:space="0" w:color="auto"/>
            </w:tcBorders>
            <w:hideMark/>
          </w:tcPr>
          <w:p w14:paraId="197BDFCB" w14:textId="77777777" w:rsidR="001710CB" w:rsidRPr="00FF1714" w:rsidRDefault="001710CB" w:rsidP="00C66644">
            <w:pPr>
              <w:pStyle w:val="TABLE-cell"/>
              <w:keepNext/>
              <w:rPr>
                <w:lang w:val="en-US"/>
              </w:rPr>
            </w:pPr>
            <w:r w:rsidRPr="00FF1714">
              <w:rPr>
                <w:lang w:val="en-US"/>
              </w:rPr>
              <w:t>Number _____</w:t>
            </w:r>
          </w:p>
        </w:tc>
      </w:tr>
      <w:tr w:rsidR="001710CB" w:rsidRPr="008C5A2C" w14:paraId="7EB1FE7B" w14:textId="77777777" w:rsidTr="002D5D62">
        <w:trPr>
          <w:jc w:val="center"/>
        </w:trPr>
        <w:tc>
          <w:tcPr>
            <w:tcW w:w="827" w:type="dxa"/>
            <w:tcBorders>
              <w:top w:val="single" w:sz="4" w:space="0" w:color="auto"/>
              <w:left w:val="single" w:sz="4" w:space="0" w:color="auto"/>
              <w:bottom w:val="single" w:sz="4" w:space="0" w:color="auto"/>
              <w:right w:val="single" w:sz="4" w:space="0" w:color="auto"/>
            </w:tcBorders>
            <w:hideMark/>
          </w:tcPr>
          <w:p w14:paraId="384FCA18" w14:textId="77777777" w:rsidR="001710CB" w:rsidRPr="008C5A2C" w:rsidRDefault="001710CB" w:rsidP="00C66644">
            <w:pPr>
              <w:pStyle w:val="TABLE-centered"/>
              <w:keepNext/>
              <w:rPr>
                <w:lang w:val="en-US"/>
              </w:rPr>
            </w:pPr>
            <w:r w:rsidRPr="008C5A2C">
              <w:rPr>
                <w:lang w:val="en-US"/>
              </w:rPr>
              <w:t>CNC</w:t>
            </w:r>
          </w:p>
        </w:tc>
        <w:tc>
          <w:tcPr>
            <w:tcW w:w="4271" w:type="dxa"/>
            <w:tcBorders>
              <w:top w:val="single" w:sz="4" w:space="0" w:color="auto"/>
              <w:left w:val="single" w:sz="4" w:space="0" w:color="auto"/>
              <w:bottom w:val="single" w:sz="4" w:space="0" w:color="auto"/>
              <w:right w:val="single" w:sz="4" w:space="0" w:color="auto"/>
            </w:tcBorders>
            <w:hideMark/>
          </w:tcPr>
          <w:p w14:paraId="6808CC3D" w14:textId="77777777" w:rsidR="001710CB" w:rsidRPr="008C5A2C" w:rsidRDefault="001710CB" w:rsidP="00C66644">
            <w:pPr>
              <w:pStyle w:val="TABLE-cell"/>
              <w:keepNext/>
              <w:rPr>
                <w:lang w:val="en-US"/>
              </w:rPr>
            </w:pPr>
            <w:r w:rsidRPr="008C5A2C">
              <w:rPr>
                <w:lang w:val="en-US"/>
              </w:rPr>
              <w:t>Does the IA-station include a CNC?</w:t>
            </w:r>
          </w:p>
        </w:tc>
        <w:tc>
          <w:tcPr>
            <w:tcW w:w="993" w:type="dxa"/>
            <w:tcBorders>
              <w:top w:val="single" w:sz="4" w:space="0" w:color="auto"/>
              <w:left w:val="single" w:sz="4" w:space="0" w:color="auto"/>
              <w:bottom w:val="single" w:sz="4" w:space="0" w:color="auto"/>
              <w:right w:val="single" w:sz="4" w:space="0" w:color="auto"/>
            </w:tcBorders>
            <w:hideMark/>
          </w:tcPr>
          <w:p w14:paraId="349031FA" w14:textId="77777777" w:rsidR="001710CB" w:rsidRPr="008C5A2C" w:rsidRDefault="001710CB" w:rsidP="00C66644">
            <w:pPr>
              <w:pStyle w:val="TABLE-centered"/>
              <w:keepNext/>
              <w:rPr>
                <w:lang w:val="en-US"/>
              </w:rPr>
            </w:pPr>
            <w:r w:rsidRPr="008C5A2C">
              <w:rPr>
                <w:lang w:val="en-US"/>
              </w:rPr>
              <w:t>O</w:t>
            </w:r>
          </w:p>
        </w:tc>
        <w:tc>
          <w:tcPr>
            <w:tcW w:w="1220" w:type="dxa"/>
            <w:tcBorders>
              <w:top w:val="single" w:sz="4" w:space="0" w:color="auto"/>
              <w:left w:val="single" w:sz="4" w:space="0" w:color="auto"/>
              <w:bottom w:val="single" w:sz="4" w:space="0" w:color="auto"/>
              <w:right w:val="single" w:sz="4" w:space="0" w:color="auto"/>
            </w:tcBorders>
            <w:hideMark/>
          </w:tcPr>
          <w:p w14:paraId="1ADA1A4A" w14:textId="488D105D" w:rsidR="001710CB" w:rsidRPr="008C5A2C" w:rsidRDefault="009F6682" w:rsidP="00C66644">
            <w:pPr>
              <w:pStyle w:val="TABLE-centered"/>
              <w:keepNext/>
              <w:rPr>
                <w:lang w:val="en-US"/>
              </w:rPr>
            </w:pPr>
            <w:r>
              <w:rPr>
                <w:lang w:val="en-US"/>
              </w:rPr>
              <w:fldChar w:fldCharType="begin"/>
            </w:r>
            <w:r>
              <w:rPr>
                <w:lang w:val="en-US"/>
              </w:rPr>
              <w:instrText xml:space="preserve"> REF _Ref142049989 \w \h </w:instrText>
            </w:r>
            <w:r>
              <w:rPr>
                <w:lang w:val="en-US"/>
              </w:rPr>
            </w:r>
            <w:r>
              <w:rPr>
                <w:lang w:val="en-US"/>
              </w:rPr>
              <w:fldChar w:fldCharType="separate"/>
            </w:r>
            <w:r w:rsidR="00442271">
              <w:rPr>
                <w:lang w:val="en-US"/>
              </w:rPr>
              <w:t>5.5.4.1</w:t>
            </w:r>
            <w:r>
              <w:rPr>
                <w:lang w:val="en-US"/>
              </w:rPr>
              <w:fldChar w:fldCharType="end"/>
            </w:r>
            <w:r>
              <w:rPr>
                <w:lang w:val="en-US"/>
              </w:rPr>
              <w:t xml:space="preserve"> m)</w:t>
            </w:r>
          </w:p>
        </w:tc>
        <w:tc>
          <w:tcPr>
            <w:tcW w:w="1761" w:type="dxa"/>
            <w:tcBorders>
              <w:top w:val="single" w:sz="4" w:space="0" w:color="auto"/>
              <w:left w:val="single" w:sz="4" w:space="0" w:color="auto"/>
              <w:bottom w:val="single" w:sz="4" w:space="0" w:color="auto"/>
              <w:right w:val="single" w:sz="4" w:space="0" w:color="auto"/>
            </w:tcBorders>
            <w:hideMark/>
          </w:tcPr>
          <w:p w14:paraId="3C2F53E3" w14:textId="77777777" w:rsidR="001710CB" w:rsidRPr="008C5A2C" w:rsidRDefault="001710CB" w:rsidP="00C66644">
            <w:pPr>
              <w:pStyle w:val="TABLE-cell"/>
              <w:keepNext/>
              <w:rPr>
                <w:lang w:val="en-US"/>
              </w:rPr>
            </w:pPr>
            <w:r w:rsidRPr="00FF1714">
              <w:rPr>
                <w:lang w:val="en-US"/>
              </w:rPr>
              <w:t xml:space="preserve">Yes </w:t>
            </w:r>
            <w:proofErr w:type="gramStart"/>
            <w:r w:rsidRPr="00FF1714">
              <w:rPr>
                <w:lang w:val="en-US"/>
              </w:rPr>
              <w:t>[ ]</w:t>
            </w:r>
            <w:proofErr w:type="gramEnd"/>
            <w:r w:rsidRPr="00FF1714">
              <w:rPr>
                <w:lang w:val="en-US"/>
              </w:rPr>
              <w:t xml:space="preserve"> No </w:t>
            </w:r>
            <w:proofErr w:type="gramStart"/>
            <w:r w:rsidRPr="00FF1714">
              <w:rPr>
                <w:lang w:val="en-US"/>
              </w:rPr>
              <w:t>[ ]</w:t>
            </w:r>
            <w:proofErr w:type="gramEnd"/>
          </w:p>
        </w:tc>
      </w:tr>
      <w:tr w:rsidR="001710CB" w:rsidRPr="008C5A2C" w14:paraId="5F4B762D" w14:textId="77777777" w:rsidTr="002D5D62">
        <w:trPr>
          <w:jc w:val="center"/>
        </w:trPr>
        <w:tc>
          <w:tcPr>
            <w:tcW w:w="827" w:type="dxa"/>
            <w:tcBorders>
              <w:top w:val="single" w:sz="4" w:space="0" w:color="auto"/>
              <w:left w:val="single" w:sz="4" w:space="0" w:color="auto"/>
              <w:bottom w:val="single" w:sz="4" w:space="0" w:color="auto"/>
              <w:right w:val="single" w:sz="4" w:space="0" w:color="auto"/>
            </w:tcBorders>
            <w:hideMark/>
          </w:tcPr>
          <w:p w14:paraId="0D7CBEC8" w14:textId="77777777" w:rsidR="001710CB" w:rsidRPr="008C5A2C" w:rsidRDefault="001710CB" w:rsidP="00C66644">
            <w:pPr>
              <w:pStyle w:val="TABLE-centered"/>
              <w:keepNext/>
              <w:rPr>
                <w:lang w:val="en-US"/>
              </w:rPr>
            </w:pPr>
            <w:r w:rsidRPr="008C5A2C">
              <w:rPr>
                <w:lang w:val="en-US"/>
              </w:rPr>
              <w:t>CUC</w:t>
            </w:r>
          </w:p>
        </w:tc>
        <w:tc>
          <w:tcPr>
            <w:tcW w:w="4271" w:type="dxa"/>
            <w:tcBorders>
              <w:top w:val="single" w:sz="4" w:space="0" w:color="auto"/>
              <w:left w:val="single" w:sz="4" w:space="0" w:color="auto"/>
              <w:bottom w:val="single" w:sz="4" w:space="0" w:color="auto"/>
              <w:right w:val="single" w:sz="4" w:space="0" w:color="auto"/>
            </w:tcBorders>
            <w:hideMark/>
          </w:tcPr>
          <w:p w14:paraId="05AFA925" w14:textId="77777777" w:rsidR="001710CB" w:rsidRPr="008C5A2C" w:rsidRDefault="001710CB" w:rsidP="00C66644">
            <w:pPr>
              <w:pStyle w:val="TABLE-cell"/>
              <w:keepNext/>
              <w:rPr>
                <w:lang w:val="en-US"/>
              </w:rPr>
            </w:pPr>
            <w:r w:rsidRPr="008C5A2C">
              <w:rPr>
                <w:lang w:val="en-US"/>
              </w:rPr>
              <w:t>Does the IA-station include a CUC?</w:t>
            </w:r>
          </w:p>
        </w:tc>
        <w:tc>
          <w:tcPr>
            <w:tcW w:w="993" w:type="dxa"/>
            <w:tcBorders>
              <w:top w:val="single" w:sz="4" w:space="0" w:color="auto"/>
              <w:left w:val="single" w:sz="4" w:space="0" w:color="auto"/>
              <w:bottom w:val="single" w:sz="4" w:space="0" w:color="auto"/>
              <w:right w:val="single" w:sz="4" w:space="0" w:color="auto"/>
            </w:tcBorders>
            <w:hideMark/>
          </w:tcPr>
          <w:p w14:paraId="3EF8A38B" w14:textId="77777777" w:rsidR="001710CB" w:rsidRPr="008C5A2C" w:rsidRDefault="001710CB" w:rsidP="00C66644">
            <w:pPr>
              <w:pStyle w:val="TABLE-centered"/>
              <w:keepNext/>
              <w:rPr>
                <w:lang w:val="en-US"/>
              </w:rPr>
            </w:pPr>
            <w:r w:rsidRPr="008C5A2C">
              <w:rPr>
                <w:lang w:val="en-US"/>
              </w:rPr>
              <w:t>O</w:t>
            </w:r>
          </w:p>
        </w:tc>
        <w:tc>
          <w:tcPr>
            <w:tcW w:w="1220" w:type="dxa"/>
            <w:tcBorders>
              <w:top w:val="single" w:sz="4" w:space="0" w:color="auto"/>
              <w:left w:val="single" w:sz="4" w:space="0" w:color="auto"/>
              <w:bottom w:val="single" w:sz="4" w:space="0" w:color="auto"/>
              <w:right w:val="single" w:sz="4" w:space="0" w:color="auto"/>
            </w:tcBorders>
            <w:hideMark/>
          </w:tcPr>
          <w:p w14:paraId="63A6E0B0" w14:textId="77D77159" w:rsidR="001710CB" w:rsidRPr="008C5A2C" w:rsidRDefault="00EA04E4" w:rsidP="00C66644">
            <w:pPr>
              <w:pStyle w:val="TABLE-centered"/>
              <w:keepNext/>
              <w:rPr>
                <w:lang w:val="en-US"/>
              </w:rPr>
            </w:pPr>
            <w:r>
              <w:rPr>
                <w:lang w:val="en-US"/>
              </w:rPr>
              <w:fldChar w:fldCharType="begin"/>
            </w:r>
            <w:r>
              <w:rPr>
                <w:lang w:val="en-US"/>
              </w:rPr>
              <w:instrText xml:space="preserve"> REF _Ref142049989 \w \h </w:instrText>
            </w:r>
            <w:r>
              <w:rPr>
                <w:lang w:val="en-US"/>
              </w:rPr>
            </w:r>
            <w:r>
              <w:rPr>
                <w:lang w:val="en-US"/>
              </w:rPr>
              <w:fldChar w:fldCharType="separate"/>
            </w:r>
            <w:r w:rsidR="00442271">
              <w:rPr>
                <w:lang w:val="en-US"/>
              </w:rPr>
              <w:t>5.5.4.1</w:t>
            </w:r>
            <w:r>
              <w:rPr>
                <w:lang w:val="en-US"/>
              </w:rPr>
              <w:fldChar w:fldCharType="end"/>
            </w:r>
            <w:r>
              <w:rPr>
                <w:lang w:val="en-US"/>
              </w:rPr>
              <w:t xml:space="preserve"> n)</w:t>
            </w:r>
          </w:p>
        </w:tc>
        <w:tc>
          <w:tcPr>
            <w:tcW w:w="1761" w:type="dxa"/>
            <w:tcBorders>
              <w:top w:val="single" w:sz="4" w:space="0" w:color="auto"/>
              <w:left w:val="single" w:sz="4" w:space="0" w:color="auto"/>
              <w:bottom w:val="single" w:sz="4" w:space="0" w:color="auto"/>
              <w:right w:val="single" w:sz="4" w:space="0" w:color="auto"/>
            </w:tcBorders>
            <w:hideMark/>
          </w:tcPr>
          <w:p w14:paraId="1406ADEF" w14:textId="77777777" w:rsidR="001710CB" w:rsidRPr="008C5A2C" w:rsidRDefault="001710CB" w:rsidP="00C66644">
            <w:pPr>
              <w:pStyle w:val="TABLE-cell"/>
              <w:keepNext/>
              <w:rPr>
                <w:lang w:val="en-US"/>
              </w:rPr>
            </w:pPr>
            <w:r w:rsidRPr="00FF1714">
              <w:rPr>
                <w:lang w:val="en-US"/>
              </w:rPr>
              <w:t xml:space="preserve">Yes </w:t>
            </w:r>
            <w:proofErr w:type="gramStart"/>
            <w:r w:rsidRPr="00FF1714">
              <w:rPr>
                <w:lang w:val="en-US"/>
              </w:rPr>
              <w:t>[ ]</w:t>
            </w:r>
            <w:proofErr w:type="gramEnd"/>
            <w:r w:rsidRPr="00FF1714">
              <w:rPr>
                <w:lang w:val="en-US"/>
              </w:rPr>
              <w:t xml:space="preserve"> No </w:t>
            </w:r>
            <w:proofErr w:type="gramStart"/>
            <w:r w:rsidRPr="00FF1714">
              <w:rPr>
                <w:lang w:val="en-US"/>
              </w:rPr>
              <w:t>[ ]</w:t>
            </w:r>
            <w:proofErr w:type="gramEnd"/>
          </w:p>
        </w:tc>
      </w:tr>
      <w:tr w:rsidR="00300E14" w:rsidRPr="008C5A2C" w14:paraId="1B11D939" w14:textId="77777777" w:rsidTr="002D5D62">
        <w:trPr>
          <w:jc w:val="center"/>
        </w:trPr>
        <w:tc>
          <w:tcPr>
            <w:tcW w:w="827" w:type="dxa"/>
            <w:tcBorders>
              <w:top w:val="single" w:sz="4" w:space="0" w:color="auto"/>
              <w:left w:val="single" w:sz="4" w:space="0" w:color="auto"/>
              <w:bottom w:val="single" w:sz="4" w:space="0" w:color="auto"/>
              <w:right w:val="single" w:sz="4" w:space="0" w:color="auto"/>
            </w:tcBorders>
          </w:tcPr>
          <w:p w14:paraId="3410C38D" w14:textId="6266A966" w:rsidR="00300E14" w:rsidRPr="008C5A2C" w:rsidRDefault="00300E14" w:rsidP="00300E14">
            <w:pPr>
              <w:pStyle w:val="TABLE-centered"/>
              <w:rPr>
                <w:lang w:val="en-US"/>
              </w:rPr>
            </w:pPr>
            <w:r>
              <w:rPr>
                <w:lang w:val="en-US"/>
              </w:rPr>
              <w:t>PRX</w:t>
            </w:r>
          </w:p>
        </w:tc>
        <w:tc>
          <w:tcPr>
            <w:tcW w:w="4271" w:type="dxa"/>
            <w:tcBorders>
              <w:top w:val="single" w:sz="4" w:space="0" w:color="auto"/>
              <w:left w:val="single" w:sz="4" w:space="0" w:color="auto"/>
              <w:bottom w:val="single" w:sz="4" w:space="0" w:color="auto"/>
              <w:right w:val="single" w:sz="4" w:space="0" w:color="auto"/>
            </w:tcBorders>
          </w:tcPr>
          <w:p w14:paraId="022AB717" w14:textId="64B4A7B7" w:rsidR="00300E14" w:rsidRPr="008C5A2C" w:rsidRDefault="00300E14" w:rsidP="00300E14">
            <w:pPr>
              <w:pStyle w:val="TABLE-cell"/>
              <w:rPr>
                <w:lang w:val="en-US"/>
              </w:rPr>
            </w:pPr>
            <w:r>
              <w:rPr>
                <w:lang w:val="en-US"/>
              </w:rPr>
              <w:t>Does the IA-station support proxy functionality?</w:t>
            </w:r>
          </w:p>
        </w:tc>
        <w:tc>
          <w:tcPr>
            <w:tcW w:w="993" w:type="dxa"/>
            <w:tcBorders>
              <w:top w:val="single" w:sz="4" w:space="0" w:color="auto"/>
              <w:left w:val="single" w:sz="4" w:space="0" w:color="auto"/>
              <w:bottom w:val="single" w:sz="4" w:space="0" w:color="auto"/>
              <w:right w:val="single" w:sz="4" w:space="0" w:color="auto"/>
            </w:tcBorders>
          </w:tcPr>
          <w:p w14:paraId="3BBEB00B" w14:textId="46BB7A91" w:rsidR="00300E14" w:rsidRPr="008C5A2C" w:rsidRDefault="00300E14" w:rsidP="00300E14">
            <w:pPr>
              <w:pStyle w:val="TABLE-centered"/>
              <w:rPr>
                <w:lang w:val="en-US"/>
              </w:rPr>
            </w:pPr>
            <w:r w:rsidRPr="008C5A2C">
              <w:rPr>
                <w:lang w:val="en-US"/>
              </w:rPr>
              <w:t>O</w:t>
            </w:r>
          </w:p>
        </w:tc>
        <w:tc>
          <w:tcPr>
            <w:tcW w:w="1220" w:type="dxa"/>
            <w:tcBorders>
              <w:top w:val="single" w:sz="4" w:space="0" w:color="auto"/>
              <w:left w:val="single" w:sz="4" w:space="0" w:color="auto"/>
              <w:bottom w:val="single" w:sz="4" w:space="0" w:color="auto"/>
              <w:right w:val="single" w:sz="4" w:space="0" w:color="auto"/>
            </w:tcBorders>
          </w:tcPr>
          <w:p w14:paraId="1D7462CD" w14:textId="508A21D8" w:rsidR="00300E14" w:rsidRDefault="00300E14" w:rsidP="00300E14">
            <w:pPr>
              <w:pStyle w:val="TABLE-centered"/>
              <w:rPr>
                <w:lang w:val="en-US"/>
              </w:rPr>
            </w:pPr>
            <w:r>
              <w:rPr>
                <w:lang w:val="en-US"/>
              </w:rPr>
              <w:fldChar w:fldCharType="begin"/>
            </w:r>
            <w:r>
              <w:rPr>
                <w:lang w:val="en-US"/>
              </w:rPr>
              <w:instrText xml:space="preserve"> REF _Ref142049989 \w \h </w:instrText>
            </w:r>
            <w:r>
              <w:rPr>
                <w:lang w:val="en-US"/>
              </w:rPr>
            </w:r>
            <w:r>
              <w:rPr>
                <w:lang w:val="en-US"/>
              </w:rPr>
              <w:fldChar w:fldCharType="separate"/>
            </w:r>
            <w:r w:rsidR="00442271">
              <w:rPr>
                <w:lang w:val="en-US"/>
              </w:rPr>
              <w:t>5.5.4.1</w:t>
            </w:r>
            <w:r>
              <w:rPr>
                <w:lang w:val="en-US"/>
              </w:rPr>
              <w:fldChar w:fldCharType="end"/>
            </w:r>
            <w:r>
              <w:rPr>
                <w:lang w:val="en-US"/>
              </w:rPr>
              <w:t xml:space="preserve"> o)</w:t>
            </w:r>
          </w:p>
        </w:tc>
        <w:tc>
          <w:tcPr>
            <w:tcW w:w="1761" w:type="dxa"/>
            <w:tcBorders>
              <w:top w:val="single" w:sz="4" w:space="0" w:color="auto"/>
              <w:left w:val="single" w:sz="4" w:space="0" w:color="auto"/>
              <w:bottom w:val="single" w:sz="4" w:space="0" w:color="auto"/>
              <w:right w:val="single" w:sz="4" w:space="0" w:color="auto"/>
            </w:tcBorders>
          </w:tcPr>
          <w:p w14:paraId="14FF23EC" w14:textId="103AEFA5" w:rsidR="00300E14" w:rsidRPr="00FF1714" w:rsidRDefault="00300E14" w:rsidP="00300E14">
            <w:pPr>
              <w:pStyle w:val="TABLE-cell"/>
              <w:rPr>
                <w:lang w:val="en-US"/>
              </w:rPr>
            </w:pPr>
            <w:r w:rsidRPr="00FF1714">
              <w:rPr>
                <w:lang w:val="en-US"/>
              </w:rPr>
              <w:t xml:space="preserve">Yes </w:t>
            </w:r>
            <w:proofErr w:type="gramStart"/>
            <w:r w:rsidRPr="00FF1714">
              <w:rPr>
                <w:lang w:val="en-US"/>
              </w:rPr>
              <w:t>[ ]</w:t>
            </w:r>
            <w:proofErr w:type="gramEnd"/>
            <w:r w:rsidRPr="00FF1714">
              <w:rPr>
                <w:lang w:val="en-US"/>
              </w:rPr>
              <w:t xml:space="preserve"> No </w:t>
            </w:r>
            <w:proofErr w:type="gramStart"/>
            <w:r w:rsidRPr="00FF1714">
              <w:rPr>
                <w:lang w:val="en-US"/>
              </w:rPr>
              <w:t>[ ]</w:t>
            </w:r>
            <w:proofErr w:type="gramEnd"/>
          </w:p>
        </w:tc>
      </w:tr>
    </w:tbl>
    <w:p w14:paraId="47CCBF53" w14:textId="79DD698E" w:rsidR="00197F65" w:rsidRPr="00FF1714" w:rsidRDefault="00197F65" w:rsidP="002D5D62">
      <w:pPr>
        <w:pStyle w:val="NOTE"/>
        <w:rPr>
          <w:lang w:val="en-US"/>
        </w:rPr>
      </w:pPr>
    </w:p>
    <w:p w14:paraId="5F1FF30D" w14:textId="52AE1DB1" w:rsidR="00197F65" w:rsidRPr="00FF1714" w:rsidRDefault="00197F65" w:rsidP="00567189">
      <w:pPr>
        <w:pStyle w:val="ANNEX-heading1"/>
        <w:rPr>
          <w:lang w:val="en-US"/>
        </w:rPr>
      </w:pPr>
      <w:bookmarkStart w:id="3250" w:name="_Ref144120597"/>
      <w:bookmarkStart w:id="3251" w:name="_Toc146279815"/>
      <w:bookmarkStart w:id="3252" w:name="_Toc165285824"/>
      <w:bookmarkStart w:id="3253" w:name="_Toc197344224"/>
      <w:bookmarkStart w:id="3254" w:name="_Toc213663007"/>
      <w:r w:rsidRPr="00FF1714">
        <w:rPr>
          <w:lang w:val="en-US"/>
        </w:rPr>
        <w:t xml:space="preserve">IA-station </w:t>
      </w:r>
      <w:r w:rsidR="00E14403" w:rsidRPr="00FF1714">
        <w:rPr>
          <w:lang w:val="en-US"/>
        </w:rPr>
        <w:t>r</w:t>
      </w:r>
      <w:r w:rsidRPr="00FF1714">
        <w:rPr>
          <w:lang w:val="en-US"/>
        </w:rPr>
        <w:t xml:space="preserve">equirements and </w:t>
      </w:r>
      <w:r w:rsidR="00E14403" w:rsidRPr="00FF1714">
        <w:rPr>
          <w:lang w:val="en-US"/>
        </w:rPr>
        <w:t>o</w:t>
      </w:r>
      <w:r w:rsidRPr="00FF1714">
        <w:rPr>
          <w:lang w:val="en-US"/>
        </w:rPr>
        <w:t>ptions</w:t>
      </w:r>
      <w:bookmarkEnd w:id="3250"/>
      <w:bookmarkEnd w:id="3251"/>
      <w:bookmarkEnd w:id="3252"/>
      <w:bookmarkEnd w:id="3253"/>
      <w:bookmarkEnd w:id="3254"/>
    </w:p>
    <w:p w14:paraId="3C06343C" w14:textId="7D8D5259" w:rsidR="00617715" w:rsidRPr="00FF1714" w:rsidRDefault="00617715" w:rsidP="00617715">
      <w:pPr>
        <w:pStyle w:val="ANNEX-heading2"/>
        <w:rPr>
          <w:lang w:val="en-US"/>
        </w:rPr>
      </w:pPr>
      <w:bookmarkStart w:id="3255" w:name="_Toc146279816"/>
      <w:bookmarkStart w:id="3256" w:name="_Toc165285825"/>
      <w:bookmarkStart w:id="3257" w:name="_Toc197344225"/>
      <w:bookmarkStart w:id="3258" w:name="_Toc213663008"/>
      <w:bookmarkStart w:id="3259" w:name="OLE_LINK174"/>
      <w:r w:rsidRPr="00FF1714">
        <w:rPr>
          <w:lang w:val="en-US"/>
        </w:rPr>
        <w:t>Instructions</w:t>
      </w:r>
      <w:bookmarkEnd w:id="3255"/>
      <w:bookmarkEnd w:id="3256"/>
      <w:bookmarkEnd w:id="3257"/>
      <w:bookmarkEnd w:id="3258"/>
    </w:p>
    <w:bookmarkEnd w:id="3259"/>
    <w:p w14:paraId="67BC1E6D" w14:textId="5F2DAF67" w:rsidR="00197F65" w:rsidRPr="008C5A2C" w:rsidRDefault="00197F65" w:rsidP="00197F65">
      <w:pPr>
        <w:pStyle w:val="PARAGRAPH"/>
        <w:rPr>
          <w:lang w:val="en-US"/>
        </w:rPr>
      </w:pPr>
      <w:r w:rsidRPr="008C5A2C">
        <w:rPr>
          <w:lang w:val="en-US"/>
        </w:rPr>
        <w:t xml:space="preserve">One instance of </w:t>
      </w:r>
      <w:r w:rsidR="00904C3A" w:rsidRPr="008C5A2C">
        <w:rPr>
          <w:lang w:val="en-US"/>
        </w:rPr>
        <w:t xml:space="preserve">Clause </w:t>
      </w:r>
      <w:r w:rsidR="001557F8" w:rsidRPr="00FF1714">
        <w:rPr>
          <w:lang w:val="en-US"/>
        </w:rPr>
        <w:fldChar w:fldCharType="begin" w:fldLock="1"/>
      </w:r>
      <w:r w:rsidR="001557F8" w:rsidRPr="008C5A2C">
        <w:rPr>
          <w:lang w:val="en-US"/>
        </w:rPr>
        <w:instrText xml:space="preserve"> REF _Ref144120597 \r \h </w:instrText>
      </w:r>
      <w:r w:rsidR="001557F8" w:rsidRPr="00FF1714">
        <w:rPr>
          <w:lang w:val="en-US"/>
        </w:rPr>
      </w:r>
      <w:r w:rsidR="001557F8" w:rsidRPr="00FF1714">
        <w:rPr>
          <w:lang w:val="en-US"/>
        </w:rPr>
        <w:fldChar w:fldCharType="separate"/>
      </w:r>
      <w:r w:rsidR="00024E21" w:rsidRPr="008C5A2C">
        <w:rPr>
          <w:lang w:val="en-US"/>
        </w:rPr>
        <w:t>A.5</w:t>
      </w:r>
      <w:r w:rsidR="001557F8" w:rsidRPr="00FF1714">
        <w:rPr>
          <w:lang w:val="en-US"/>
        </w:rPr>
        <w:fldChar w:fldCharType="end"/>
      </w:r>
      <w:r w:rsidR="001557F8" w:rsidRPr="008C5A2C">
        <w:rPr>
          <w:lang w:val="en-US"/>
        </w:rPr>
        <w:t xml:space="preserve"> </w:t>
      </w:r>
      <w:r w:rsidRPr="008C5A2C">
        <w:rPr>
          <w:lang w:val="en-US"/>
        </w:rPr>
        <w:t>shall be filled out for an IA-station.</w:t>
      </w:r>
    </w:p>
    <w:p w14:paraId="36E81A3C" w14:textId="39489502" w:rsidR="00197F65" w:rsidRPr="00FF1714" w:rsidRDefault="00197F65" w:rsidP="003C5241">
      <w:pPr>
        <w:pStyle w:val="ANNEX-heading2"/>
        <w:rPr>
          <w:lang w:val="en-US"/>
        </w:rPr>
      </w:pPr>
      <w:bookmarkStart w:id="3260" w:name="_Toc146279817"/>
      <w:bookmarkStart w:id="3261" w:name="_Toc165285826"/>
      <w:bookmarkStart w:id="3262" w:name="_Toc197344226"/>
      <w:bookmarkStart w:id="3263" w:name="_Toc213663009"/>
      <w:r w:rsidRPr="00FF1714">
        <w:rPr>
          <w:lang w:val="en-US"/>
        </w:rPr>
        <w:t>IA-station requirements</w:t>
      </w:r>
      <w:bookmarkEnd w:id="3260"/>
      <w:bookmarkEnd w:id="3261"/>
      <w:bookmarkEnd w:id="3262"/>
      <w:bookmarkEnd w:id="3263"/>
    </w:p>
    <w:p w14:paraId="01433316" w14:textId="43D38DDA" w:rsidR="00197F65" w:rsidRPr="00FF1714" w:rsidRDefault="00197F65" w:rsidP="00197F65">
      <w:pPr>
        <w:pStyle w:val="PARAGRAPH"/>
        <w:rPr>
          <w:lang w:val="en-US"/>
        </w:rPr>
      </w:pPr>
      <w:r w:rsidRPr="00FF1714">
        <w:rPr>
          <w:lang w:val="en-US"/>
        </w:rPr>
        <w:t xml:space="preserve">The form in </w:t>
      </w:r>
      <w:r w:rsidR="00C507A5" w:rsidRPr="00FF1714">
        <w:rPr>
          <w:lang w:val="en-US"/>
        </w:rPr>
        <w:fldChar w:fldCharType="begin" w:fldLock="1"/>
      </w:r>
      <w:r w:rsidR="00C507A5" w:rsidRPr="00FF1714">
        <w:rPr>
          <w:lang w:val="en-US"/>
        </w:rPr>
        <w:instrText xml:space="preserve"> REF _Ref143247453 \h </w:instrText>
      </w:r>
      <w:r w:rsidR="00C507A5" w:rsidRPr="00FF1714">
        <w:rPr>
          <w:lang w:val="en-US"/>
        </w:rPr>
      </w:r>
      <w:r w:rsidR="00C507A5" w:rsidRPr="00FF1714">
        <w:rPr>
          <w:lang w:val="en-US"/>
        </w:rPr>
        <w:fldChar w:fldCharType="separate"/>
      </w:r>
      <w:r w:rsidR="00024E21" w:rsidRPr="008C5A2C">
        <w:rPr>
          <w:lang w:val="en-US"/>
        </w:rPr>
        <w:t>Table A.</w:t>
      </w:r>
      <w:r w:rsidR="00024E21" w:rsidRPr="008C5A2C">
        <w:rPr>
          <w:noProof/>
          <w:lang w:val="en-US"/>
        </w:rPr>
        <w:t>4</w:t>
      </w:r>
      <w:r w:rsidR="00C507A5" w:rsidRPr="00FF1714">
        <w:rPr>
          <w:lang w:val="en-US"/>
        </w:rPr>
        <w:fldChar w:fldCharType="end"/>
      </w:r>
      <w:r w:rsidRPr="00FF1714">
        <w:rPr>
          <w:lang w:val="en-US"/>
        </w:rPr>
        <w:t xml:space="preserve"> is used to indicate the </w:t>
      </w:r>
      <w:r w:rsidR="00C21CA6" w:rsidRPr="00FF1714">
        <w:rPr>
          <w:lang w:val="en-US"/>
        </w:rPr>
        <w:t>IA-station</w:t>
      </w:r>
      <w:r w:rsidRPr="00FF1714">
        <w:rPr>
          <w:lang w:val="en-US"/>
        </w:rPr>
        <w:t xml:space="preserve"> requirements.</w:t>
      </w:r>
    </w:p>
    <w:p w14:paraId="0A0B8AD1" w14:textId="7C5C88BD" w:rsidR="00197F65" w:rsidRPr="008C5A2C" w:rsidRDefault="00197F65" w:rsidP="00197F65">
      <w:pPr>
        <w:pStyle w:val="TABLE-title"/>
        <w:rPr>
          <w:lang w:val="en-US"/>
        </w:rPr>
      </w:pPr>
      <w:bookmarkStart w:id="3264" w:name="_Ref143247453"/>
      <w:bookmarkStart w:id="3265" w:name="_Ref143247428"/>
      <w:bookmarkStart w:id="3266" w:name="_Toc146279942"/>
      <w:bookmarkStart w:id="3267" w:name="_Toc165285952"/>
      <w:bookmarkStart w:id="3268" w:name="_Toc197344366"/>
      <w:bookmarkStart w:id="3269" w:name="_Toc213663149"/>
      <w:r w:rsidRPr="008C5A2C">
        <w:rPr>
          <w:lang w:val="en-US"/>
        </w:rPr>
        <w:t>Table A.</w:t>
      </w:r>
      <w:r w:rsidRPr="00FF1714">
        <w:rPr>
          <w:lang w:val="en-US"/>
        </w:rPr>
        <w:fldChar w:fldCharType="begin"/>
      </w:r>
      <w:r w:rsidRPr="008C5A2C">
        <w:rPr>
          <w:lang w:val="en-US"/>
        </w:rPr>
        <w:instrText xml:space="preserve"> SEQ Table \* ARABIC </w:instrText>
      </w:r>
      <w:r w:rsidRPr="00FF1714">
        <w:rPr>
          <w:lang w:val="en-US"/>
        </w:rPr>
        <w:fldChar w:fldCharType="separate"/>
      </w:r>
      <w:r w:rsidR="00442271">
        <w:rPr>
          <w:noProof/>
          <w:lang w:val="en-US"/>
        </w:rPr>
        <w:t>4</w:t>
      </w:r>
      <w:r w:rsidRPr="00FF1714">
        <w:rPr>
          <w:lang w:val="en-US"/>
        </w:rPr>
        <w:fldChar w:fldCharType="end"/>
      </w:r>
      <w:bookmarkEnd w:id="3264"/>
      <w:r w:rsidRPr="008C5A2C">
        <w:rPr>
          <w:lang w:val="en-US"/>
        </w:rPr>
        <w:t xml:space="preserve"> – </w:t>
      </w:r>
      <w:bookmarkEnd w:id="3265"/>
      <w:r w:rsidR="00E70D8E" w:rsidRPr="008C5A2C">
        <w:rPr>
          <w:lang w:val="en-US"/>
        </w:rPr>
        <w:t>IA-station requirements</w:t>
      </w:r>
      <w:bookmarkEnd w:id="3266"/>
      <w:bookmarkEnd w:id="3267"/>
      <w:bookmarkEnd w:id="3268"/>
      <w:bookmarkEnd w:id="3269"/>
    </w:p>
    <w:tbl>
      <w:tblPr>
        <w:tblW w:w="9072" w:type="dxa"/>
        <w:jc w:val="center"/>
        <w:tblLook w:val="04A0" w:firstRow="1" w:lastRow="0" w:firstColumn="1" w:lastColumn="0" w:noHBand="0" w:noVBand="1"/>
      </w:tblPr>
      <w:tblGrid>
        <w:gridCol w:w="904"/>
        <w:gridCol w:w="4841"/>
        <w:gridCol w:w="753"/>
        <w:gridCol w:w="1161"/>
        <w:gridCol w:w="1413"/>
      </w:tblGrid>
      <w:tr w:rsidR="006B5D91" w:rsidRPr="008C5A2C" w14:paraId="60B77CCC" w14:textId="77777777" w:rsidTr="009C0D08">
        <w:trPr>
          <w:jc w:val="center"/>
        </w:trPr>
        <w:tc>
          <w:tcPr>
            <w:tcW w:w="904" w:type="dxa"/>
            <w:tcBorders>
              <w:top w:val="single" w:sz="4" w:space="0" w:color="auto"/>
              <w:left w:val="single" w:sz="4" w:space="0" w:color="auto"/>
              <w:bottom w:val="single" w:sz="4" w:space="0" w:color="auto"/>
              <w:right w:val="single" w:sz="4" w:space="0" w:color="auto"/>
            </w:tcBorders>
            <w:hideMark/>
          </w:tcPr>
          <w:p w14:paraId="2A6CE54C" w14:textId="77777777" w:rsidR="006B5D91" w:rsidRPr="00FF1714" w:rsidRDefault="006B5D91">
            <w:pPr>
              <w:pStyle w:val="TABLE-col-heading"/>
              <w:rPr>
                <w:lang w:val="en-US"/>
              </w:rPr>
            </w:pPr>
            <w:r w:rsidRPr="00FF1714">
              <w:rPr>
                <w:lang w:val="en-US"/>
              </w:rPr>
              <w:t>Item</w:t>
            </w:r>
          </w:p>
        </w:tc>
        <w:tc>
          <w:tcPr>
            <w:tcW w:w="4841" w:type="dxa"/>
            <w:tcBorders>
              <w:top w:val="single" w:sz="4" w:space="0" w:color="auto"/>
              <w:left w:val="single" w:sz="4" w:space="0" w:color="auto"/>
              <w:bottom w:val="single" w:sz="4" w:space="0" w:color="auto"/>
              <w:right w:val="single" w:sz="4" w:space="0" w:color="auto"/>
            </w:tcBorders>
            <w:hideMark/>
          </w:tcPr>
          <w:p w14:paraId="2EA54C95" w14:textId="77777777" w:rsidR="006B5D91" w:rsidRPr="00FF1714" w:rsidRDefault="006B5D91">
            <w:pPr>
              <w:pStyle w:val="TABLE-col-heading"/>
              <w:rPr>
                <w:lang w:val="en-US"/>
              </w:rPr>
            </w:pPr>
            <w:r w:rsidRPr="00FF1714">
              <w:rPr>
                <w:lang w:val="en-US"/>
              </w:rPr>
              <w:t>Feature</w:t>
            </w:r>
          </w:p>
        </w:tc>
        <w:tc>
          <w:tcPr>
            <w:tcW w:w="753" w:type="dxa"/>
            <w:tcBorders>
              <w:top w:val="single" w:sz="4" w:space="0" w:color="auto"/>
              <w:left w:val="single" w:sz="4" w:space="0" w:color="auto"/>
              <w:bottom w:val="single" w:sz="4" w:space="0" w:color="auto"/>
              <w:right w:val="single" w:sz="4" w:space="0" w:color="auto"/>
            </w:tcBorders>
            <w:hideMark/>
          </w:tcPr>
          <w:p w14:paraId="1677BDE8" w14:textId="77777777" w:rsidR="006B5D91" w:rsidRPr="00FF1714" w:rsidRDefault="006B5D91">
            <w:pPr>
              <w:pStyle w:val="TABLE-col-heading"/>
              <w:rPr>
                <w:lang w:val="en-US"/>
              </w:rPr>
            </w:pPr>
            <w:r w:rsidRPr="00FF1714">
              <w:rPr>
                <w:lang w:val="en-US"/>
              </w:rPr>
              <w:t>Status</w:t>
            </w:r>
          </w:p>
        </w:tc>
        <w:tc>
          <w:tcPr>
            <w:tcW w:w="1161" w:type="dxa"/>
            <w:tcBorders>
              <w:top w:val="single" w:sz="4" w:space="0" w:color="auto"/>
              <w:left w:val="single" w:sz="4" w:space="0" w:color="auto"/>
              <w:bottom w:val="single" w:sz="4" w:space="0" w:color="auto"/>
              <w:right w:val="single" w:sz="4" w:space="0" w:color="auto"/>
            </w:tcBorders>
            <w:hideMark/>
          </w:tcPr>
          <w:p w14:paraId="0ABD3597" w14:textId="77777777" w:rsidR="006B5D91" w:rsidRPr="00FF1714" w:rsidRDefault="006B5D91">
            <w:pPr>
              <w:pStyle w:val="TABLE-col-heading"/>
              <w:rPr>
                <w:lang w:val="en-US"/>
              </w:rPr>
            </w:pPr>
            <w:r w:rsidRPr="00FF1714">
              <w:rPr>
                <w:lang w:val="en-US"/>
              </w:rPr>
              <w:t>References</w:t>
            </w:r>
          </w:p>
        </w:tc>
        <w:tc>
          <w:tcPr>
            <w:tcW w:w="1413" w:type="dxa"/>
            <w:tcBorders>
              <w:top w:val="single" w:sz="4" w:space="0" w:color="auto"/>
              <w:left w:val="single" w:sz="4" w:space="0" w:color="auto"/>
              <w:bottom w:val="single" w:sz="4" w:space="0" w:color="auto"/>
              <w:right w:val="single" w:sz="4" w:space="0" w:color="auto"/>
            </w:tcBorders>
            <w:hideMark/>
          </w:tcPr>
          <w:p w14:paraId="17BDA033" w14:textId="77777777" w:rsidR="006B5D91" w:rsidRPr="00FF1714" w:rsidRDefault="006B5D91">
            <w:pPr>
              <w:pStyle w:val="TABLE-col-heading"/>
              <w:rPr>
                <w:lang w:val="en-US"/>
              </w:rPr>
            </w:pPr>
            <w:r w:rsidRPr="00FF1714">
              <w:rPr>
                <w:lang w:val="en-US"/>
              </w:rPr>
              <w:t>Support</w:t>
            </w:r>
          </w:p>
        </w:tc>
      </w:tr>
      <w:tr w:rsidR="006B5D91" w:rsidRPr="008C5A2C" w14:paraId="1C3FEA6F" w14:textId="77777777" w:rsidTr="009C0D08">
        <w:trPr>
          <w:jc w:val="center"/>
        </w:trPr>
        <w:tc>
          <w:tcPr>
            <w:tcW w:w="904" w:type="dxa"/>
            <w:tcBorders>
              <w:top w:val="single" w:sz="4" w:space="0" w:color="auto"/>
              <w:left w:val="single" w:sz="4" w:space="0" w:color="auto"/>
              <w:bottom w:val="single" w:sz="4" w:space="0" w:color="auto"/>
              <w:right w:val="single" w:sz="4" w:space="0" w:color="auto"/>
            </w:tcBorders>
            <w:hideMark/>
          </w:tcPr>
          <w:p w14:paraId="7A3B87C1" w14:textId="77777777" w:rsidR="006B5D91" w:rsidRPr="00FF1714" w:rsidRDefault="006B5D91">
            <w:pPr>
              <w:pStyle w:val="TABLE-cell"/>
              <w:rPr>
                <w:lang w:val="en-US"/>
              </w:rPr>
            </w:pPr>
            <w:r w:rsidRPr="00FF1714">
              <w:rPr>
                <w:lang w:val="en-US"/>
              </w:rPr>
              <w:t>IASTA-1</w:t>
            </w:r>
          </w:p>
        </w:tc>
        <w:tc>
          <w:tcPr>
            <w:tcW w:w="4841" w:type="dxa"/>
            <w:tcBorders>
              <w:top w:val="single" w:sz="4" w:space="0" w:color="auto"/>
              <w:left w:val="single" w:sz="4" w:space="0" w:color="auto"/>
              <w:bottom w:val="single" w:sz="4" w:space="0" w:color="auto"/>
              <w:right w:val="single" w:sz="4" w:space="0" w:color="auto"/>
            </w:tcBorders>
            <w:hideMark/>
          </w:tcPr>
          <w:p w14:paraId="58D3FBA9" w14:textId="4F683844" w:rsidR="006B5D91" w:rsidRPr="00FF1714" w:rsidRDefault="006B5D91">
            <w:pPr>
              <w:pStyle w:val="TABLE-cell"/>
              <w:rPr>
                <w:lang w:val="en-US"/>
              </w:rPr>
            </w:pPr>
            <w:r w:rsidRPr="00FF1714">
              <w:rPr>
                <w:lang w:val="en-US"/>
              </w:rPr>
              <w:t xml:space="preserve">Does the </w:t>
            </w:r>
            <w:r w:rsidR="00CE59FB" w:rsidRPr="00FF1714">
              <w:rPr>
                <w:lang w:val="en-US"/>
              </w:rPr>
              <w:t>IA-station</w:t>
            </w:r>
            <w:r w:rsidRPr="00FF1714">
              <w:rPr>
                <w:lang w:val="en-US"/>
              </w:rPr>
              <w:t xml:space="preserve"> support PHY and MAC requirements for external ports?</w:t>
            </w:r>
          </w:p>
        </w:tc>
        <w:tc>
          <w:tcPr>
            <w:tcW w:w="753" w:type="dxa"/>
            <w:tcBorders>
              <w:top w:val="single" w:sz="4" w:space="0" w:color="auto"/>
              <w:left w:val="single" w:sz="4" w:space="0" w:color="auto"/>
              <w:bottom w:val="single" w:sz="4" w:space="0" w:color="auto"/>
              <w:right w:val="single" w:sz="4" w:space="0" w:color="auto"/>
            </w:tcBorders>
            <w:hideMark/>
          </w:tcPr>
          <w:p w14:paraId="576A68AC" w14:textId="77777777" w:rsidR="006B5D91" w:rsidRPr="00FF1714" w:rsidRDefault="006B5D91" w:rsidP="00A414CA">
            <w:pPr>
              <w:pStyle w:val="TABLE-centered"/>
              <w:rPr>
                <w:lang w:val="en-US"/>
              </w:rPr>
            </w:pPr>
            <w:r w:rsidRPr="00FF1714">
              <w:rPr>
                <w:lang w:val="en-US"/>
              </w:rPr>
              <w:t>M</w:t>
            </w:r>
          </w:p>
        </w:tc>
        <w:tc>
          <w:tcPr>
            <w:tcW w:w="1161" w:type="dxa"/>
            <w:tcBorders>
              <w:top w:val="single" w:sz="4" w:space="0" w:color="auto"/>
              <w:left w:val="single" w:sz="4" w:space="0" w:color="auto"/>
              <w:bottom w:val="single" w:sz="4" w:space="0" w:color="auto"/>
              <w:right w:val="single" w:sz="4" w:space="0" w:color="auto"/>
            </w:tcBorders>
            <w:hideMark/>
          </w:tcPr>
          <w:p w14:paraId="283E6601" w14:textId="0E5DAB28" w:rsidR="006B5D91" w:rsidRPr="00FF1714" w:rsidRDefault="00E70D8E" w:rsidP="00A414CA">
            <w:pPr>
              <w:pStyle w:val="TABLE-centered"/>
              <w:rPr>
                <w:lang w:val="en-US"/>
              </w:rPr>
            </w:pPr>
            <w:r w:rsidRPr="00FF1714">
              <w:rPr>
                <w:lang w:val="en-US"/>
              </w:rPr>
              <w:fldChar w:fldCharType="begin" w:fldLock="1"/>
            </w:r>
            <w:r w:rsidRPr="00FF1714">
              <w:rPr>
                <w:lang w:val="en-US"/>
              </w:rPr>
              <w:instrText xml:space="preserve"> REF _Ref1659893 \w \h </w:instrText>
            </w:r>
            <w:r w:rsidR="00A414CA" w:rsidRPr="00FF1714">
              <w:rPr>
                <w:lang w:val="en-US"/>
              </w:rPr>
              <w:instrText xml:space="preserve"> \* MERGEFORMAT </w:instrText>
            </w:r>
            <w:r w:rsidRPr="00FF1714">
              <w:rPr>
                <w:lang w:val="en-US"/>
              </w:rPr>
            </w:r>
            <w:r w:rsidRPr="00FF1714">
              <w:rPr>
                <w:lang w:val="en-US"/>
              </w:rPr>
              <w:fldChar w:fldCharType="separate"/>
            </w:r>
            <w:r w:rsidR="00024E21" w:rsidRPr="00FF1714">
              <w:rPr>
                <w:lang w:val="en-US"/>
              </w:rPr>
              <w:t>5.5.1</w:t>
            </w:r>
            <w:r w:rsidRPr="00FF1714">
              <w:rPr>
                <w:lang w:val="en-US"/>
              </w:rPr>
              <w:fldChar w:fldCharType="end"/>
            </w:r>
          </w:p>
        </w:tc>
        <w:tc>
          <w:tcPr>
            <w:tcW w:w="1413" w:type="dxa"/>
            <w:tcBorders>
              <w:top w:val="single" w:sz="4" w:space="0" w:color="auto"/>
              <w:left w:val="single" w:sz="4" w:space="0" w:color="auto"/>
              <w:bottom w:val="single" w:sz="4" w:space="0" w:color="auto"/>
              <w:right w:val="single" w:sz="4" w:space="0" w:color="auto"/>
            </w:tcBorders>
            <w:hideMark/>
          </w:tcPr>
          <w:p w14:paraId="7CDBEDD4" w14:textId="77777777" w:rsidR="006B5D91" w:rsidRPr="00FF1714" w:rsidRDefault="006B5D91" w:rsidP="00A414CA">
            <w:pPr>
              <w:pStyle w:val="TABLE-centered"/>
              <w:rPr>
                <w:lang w:val="en-US"/>
              </w:rPr>
            </w:pPr>
            <w:r w:rsidRPr="00FF1714">
              <w:rPr>
                <w:lang w:val="en-US"/>
              </w:rPr>
              <w:t xml:space="preserve">Yes </w:t>
            </w:r>
            <w:proofErr w:type="gramStart"/>
            <w:r w:rsidRPr="00FF1714">
              <w:rPr>
                <w:lang w:val="en-US"/>
              </w:rPr>
              <w:t>[ ]</w:t>
            </w:r>
            <w:proofErr w:type="gramEnd"/>
            <w:r w:rsidRPr="00FF1714">
              <w:rPr>
                <w:lang w:val="en-US"/>
              </w:rPr>
              <w:t xml:space="preserve"> </w:t>
            </w:r>
          </w:p>
        </w:tc>
      </w:tr>
      <w:tr w:rsidR="006B5D91" w:rsidRPr="008C5A2C" w14:paraId="54B81AB4" w14:textId="77777777" w:rsidTr="009C0D08">
        <w:trPr>
          <w:jc w:val="center"/>
        </w:trPr>
        <w:tc>
          <w:tcPr>
            <w:tcW w:w="904" w:type="dxa"/>
            <w:tcBorders>
              <w:top w:val="single" w:sz="4" w:space="0" w:color="auto"/>
              <w:left w:val="single" w:sz="4" w:space="0" w:color="auto"/>
              <w:bottom w:val="single" w:sz="4" w:space="0" w:color="auto"/>
              <w:right w:val="single" w:sz="4" w:space="0" w:color="auto"/>
            </w:tcBorders>
            <w:hideMark/>
          </w:tcPr>
          <w:p w14:paraId="5B116716" w14:textId="77777777" w:rsidR="006B5D91" w:rsidRPr="00FF1714" w:rsidRDefault="006B5D91">
            <w:pPr>
              <w:pStyle w:val="TABLE-cell"/>
              <w:rPr>
                <w:lang w:val="en-US"/>
              </w:rPr>
            </w:pPr>
            <w:r w:rsidRPr="00FF1714">
              <w:rPr>
                <w:lang w:val="en-US"/>
              </w:rPr>
              <w:t>IASTA-2</w:t>
            </w:r>
          </w:p>
        </w:tc>
        <w:tc>
          <w:tcPr>
            <w:tcW w:w="4841" w:type="dxa"/>
            <w:tcBorders>
              <w:top w:val="single" w:sz="4" w:space="0" w:color="auto"/>
              <w:left w:val="single" w:sz="4" w:space="0" w:color="auto"/>
              <w:bottom w:val="single" w:sz="4" w:space="0" w:color="auto"/>
              <w:right w:val="single" w:sz="4" w:space="0" w:color="auto"/>
            </w:tcBorders>
            <w:hideMark/>
          </w:tcPr>
          <w:p w14:paraId="45AC8AC3" w14:textId="725A36EB" w:rsidR="006B5D91" w:rsidRPr="00FF1714" w:rsidRDefault="006B5D91">
            <w:pPr>
              <w:pStyle w:val="TABLE-cell"/>
              <w:rPr>
                <w:lang w:val="en-US"/>
              </w:rPr>
            </w:pPr>
            <w:r w:rsidRPr="00FF1714">
              <w:rPr>
                <w:lang w:val="en-US"/>
              </w:rPr>
              <w:t xml:space="preserve">Does the </w:t>
            </w:r>
            <w:r w:rsidR="00CE59FB" w:rsidRPr="00FF1714">
              <w:rPr>
                <w:lang w:val="en-US"/>
              </w:rPr>
              <w:t>IA-station</w:t>
            </w:r>
            <w:r w:rsidRPr="00FF1714">
              <w:rPr>
                <w:lang w:val="en-US"/>
              </w:rPr>
              <w:t xml:space="preserve"> support topology discovery requirements?</w:t>
            </w:r>
          </w:p>
        </w:tc>
        <w:tc>
          <w:tcPr>
            <w:tcW w:w="753" w:type="dxa"/>
            <w:tcBorders>
              <w:top w:val="single" w:sz="4" w:space="0" w:color="auto"/>
              <w:left w:val="single" w:sz="4" w:space="0" w:color="auto"/>
              <w:bottom w:val="single" w:sz="4" w:space="0" w:color="auto"/>
              <w:right w:val="single" w:sz="4" w:space="0" w:color="auto"/>
            </w:tcBorders>
            <w:hideMark/>
          </w:tcPr>
          <w:p w14:paraId="07543788" w14:textId="77777777" w:rsidR="006B5D91" w:rsidRPr="00FF1714" w:rsidRDefault="006B5D91" w:rsidP="00A414CA">
            <w:pPr>
              <w:pStyle w:val="TABLE-centered"/>
              <w:rPr>
                <w:lang w:val="en-US"/>
              </w:rPr>
            </w:pPr>
            <w:r w:rsidRPr="00FF1714">
              <w:rPr>
                <w:lang w:val="en-US"/>
              </w:rPr>
              <w:t>M</w:t>
            </w:r>
          </w:p>
        </w:tc>
        <w:tc>
          <w:tcPr>
            <w:tcW w:w="1161" w:type="dxa"/>
            <w:tcBorders>
              <w:top w:val="single" w:sz="4" w:space="0" w:color="auto"/>
              <w:left w:val="single" w:sz="4" w:space="0" w:color="auto"/>
              <w:bottom w:val="single" w:sz="4" w:space="0" w:color="auto"/>
              <w:right w:val="single" w:sz="4" w:space="0" w:color="auto"/>
            </w:tcBorders>
            <w:hideMark/>
          </w:tcPr>
          <w:p w14:paraId="44E303F8" w14:textId="1B04A8D2" w:rsidR="006B5D91" w:rsidRPr="00FF1714" w:rsidRDefault="00E70D8E" w:rsidP="00A414CA">
            <w:pPr>
              <w:pStyle w:val="TABLE-centered"/>
              <w:rPr>
                <w:lang w:val="en-US"/>
              </w:rPr>
            </w:pPr>
            <w:r w:rsidRPr="00FF1714">
              <w:rPr>
                <w:lang w:val="en-US"/>
              </w:rPr>
              <w:fldChar w:fldCharType="begin" w:fldLock="1"/>
            </w:r>
            <w:r w:rsidRPr="00FF1714">
              <w:rPr>
                <w:lang w:val="en-US"/>
              </w:rPr>
              <w:instrText xml:space="preserve"> REF _Ref70337191 \w \h </w:instrText>
            </w:r>
            <w:r w:rsidR="00CD625B" w:rsidRPr="00FF1714">
              <w:rPr>
                <w:lang w:val="en-US"/>
              </w:rPr>
              <w:instrText xml:space="preserve"> \* MERGEFORMAT </w:instrText>
            </w:r>
            <w:r w:rsidRPr="00FF1714">
              <w:rPr>
                <w:lang w:val="en-US"/>
              </w:rPr>
            </w:r>
            <w:r w:rsidRPr="00FF1714">
              <w:rPr>
                <w:lang w:val="en-US"/>
              </w:rPr>
              <w:fldChar w:fldCharType="separate"/>
            </w:r>
            <w:r w:rsidR="00024E21" w:rsidRPr="00FF1714">
              <w:rPr>
                <w:lang w:val="en-US"/>
              </w:rPr>
              <w:t>5.5.2</w:t>
            </w:r>
            <w:r w:rsidRPr="00FF1714">
              <w:rPr>
                <w:lang w:val="en-US"/>
              </w:rPr>
              <w:fldChar w:fldCharType="end"/>
            </w:r>
          </w:p>
        </w:tc>
        <w:tc>
          <w:tcPr>
            <w:tcW w:w="1413" w:type="dxa"/>
            <w:tcBorders>
              <w:top w:val="single" w:sz="4" w:space="0" w:color="auto"/>
              <w:left w:val="single" w:sz="4" w:space="0" w:color="auto"/>
              <w:bottom w:val="single" w:sz="4" w:space="0" w:color="auto"/>
              <w:right w:val="single" w:sz="4" w:space="0" w:color="auto"/>
            </w:tcBorders>
            <w:hideMark/>
          </w:tcPr>
          <w:p w14:paraId="541C1756" w14:textId="77777777" w:rsidR="006B5D91" w:rsidRPr="00FF1714" w:rsidRDefault="006B5D91" w:rsidP="00A414CA">
            <w:pPr>
              <w:pStyle w:val="TABLE-centered"/>
              <w:rPr>
                <w:lang w:val="en-US"/>
              </w:rPr>
            </w:pPr>
            <w:r w:rsidRPr="00FF1714">
              <w:rPr>
                <w:lang w:val="en-US"/>
              </w:rPr>
              <w:t xml:space="preserve">Yes </w:t>
            </w:r>
            <w:proofErr w:type="gramStart"/>
            <w:r w:rsidRPr="00FF1714">
              <w:rPr>
                <w:lang w:val="en-US"/>
              </w:rPr>
              <w:t>[ ]</w:t>
            </w:r>
            <w:proofErr w:type="gramEnd"/>
          </w:p>
        </w:tc>
      </w:tr>
      <w:tr w:rsidR="006B5D91" w:rsidRPr="008C5A2C" w14:paraId="181DB7B5" w14:textId="77777777" w:rsidTr="009C0D08">
        <w:trPr>
          <w:jc w:val="center"/>
        </w:trPr>
        <w:tc>
          <w:tcPr>
            <w:tcW w:w="904" w:type="dxa"/>
            <w:tcBorders>
              <w:top w:val="single" w:sz="4" w:space="0" w:color="auto"/>
              <w:left w:val="single" w:sz="4" w:space="0" w:color="auto"/>
              <w:bottom w:val="single" w:sz="4" w:space="0" w:color="auto"/>
              <w:right w:val="single" w:sz="4" w:space="0" w:color="auto"/>
            </w:tcBorders>
            <w:hideMark/>
          </w:tcPr>
          <w:p w14:paraId="35E54AC6" w14:textId="77777777" w:rsidR="006B5D91" w:rsidRPr="00FF1714" w:rsidRDefault="006B5D91">
            <w:pPr>
              <w:pStyle w:val="TABLE-cell"/>
              <w:rPr>
                <w:lang w:val="en-US"/>
              </w:rPr>
            </w:pPr>
            <w:r w:rsidRPr="00FF1714">
              <w:rPr>
                <w:lang w:val="en-US"/>
              </w:rPr>
              <w:t>IASTA-3</w:t>
            </w:r>
          </w:p>
        </w:tc>
        <w:tc>
          <w:tcPr>
            <w:tcW w:w="4841" w:type="dxa"/>
            <w:tcBorders>
              <w:top w:val="single" w:sz="4" w:space="0" w:color="auto"/>
              <w:left w:val="single" w:sz="4" w:space="0" w:color="auto"/>
              <w:bottom w:val="single" w:sz="4" w:space="0" w:color="auto"/>
              <w:right w:val="single" w:sz="4" w:space="0" w:color="auto"/>
            </w:tcBorders>
            <w:hideMark/>
          </w:tcPr>
          <w:p w14:paraId="38727089" w14:textId="50F634FA" w:rsidR="006B5D91" w:rsidRPr="00FF1714" w:rsidRDefault="006B5D91">
            <w:pPr>
              <w:pStyle w:val="TABLE-cell"/>
              <w:rPr>
                <w:lang w:val="en-US"/>
              </w:rPr>
            </w:pPr>
            <w:r w:rsidRPr="00FF1714">
              <w:rPr>
                <w:lang w:val="en-US"/>
              </w:rPr>
              <w:t xml:space="preserve">Does the </w:t>
            </w:r>
            <w:r w:rsidR="00CE59FB" w:rsidRPr="00FF1714">
              <w:rPr>
                <w:lang w:val="en-US"/>
              </w:rPr>
              <w:t>IA-station</w:t>
            </w:r>
            <w:r w:rsidRPr="00FF1714">
              <w:rPr>
                <w:lang w:val="en-US"/>
              </w:rPr>
              <w:t xml:space="preserve"> support requirements for time synchronization?</w:t>
            </w:r>
          </w:p>
        </w:tc>
        <w:tc>
          <w:tcPr>
            <w:tcW w:w="753" w:type="dxa"/>
            <w:tcBorders>
              <w:top w:val="single" w:sz="4" w:space="0" w:color="auto"/>
              <w:left w:val="single" w:sz="4" w:space="0" w:color="auto"/>
              <w:bottom w:val="single" w:sz="4" w:space="0" w:color="auto"/>
              <w:right w:val="single" w:sz="4" w:space="0" w:color="auto"/>
            </w:tcBorders>
            <w:hideMark/>
          </w:tcPr>
          <w:p w14:paraId="1954131C" w14:textId="77777777" w:rsidR="006B5D91" w:rsidRPr="00FF1714" w:rsidRDefault="006B5D91" w:rsidP="00A414CA">
            <w:pPr>
              <w:pStyle w:val="TABLE-centered"/>
              <w:rPr>
                <w:lang w:val="en-US"/>
              </w:rPr>
            </w:pPr>
            <w:r w:rsidRPr="00FF1714">
              <w:rPr>
                <w:lang w:val="en-US"/>
              </w:rPr>
              <w:t>M</w:t>
            </w:r>
          </w:p>
        </w:tc>
        <w:tc>
          <w:tcPr>
            <w:tcW w:w="1161" w:type="dxa"/>
            <w:tcBorders>
              <w:top w:val="single" w:sz="4" w:space="0" w:color="auto"/>
              <w:left w:val="single" w:sz="4" w:space="0" w:color="auto"/>
              <w:bottom w:val="single" w:sz="4" w:space="0" w:color="auto"/>
              <w:right w:val="single" w:sz="4" w:space="0" w:color="auto"/>
            </w:tcBorders>
            <w:hideMark/>
          </w:tcPr>
          <w:p w14:paraId="496DDCC2" w14:textId="3A7BE623" w:rsidR="006B5D91" w:rsidRPr="00FF1714" w:rsidRDefault="00E70D8E" w:rsidP="00A414CA">
            <w:pPr>
              <w:pStyle w:val="TABLE-centered"/>
              <w:rPr>
                <w:lang w:val="en-US"/>
              </w:rPr>
            </w:pPr>
            <w:r w:rsidRPr="00FF1714">
              <w:rPr>
                <w:lang w:val="en-US"/>
              </w:rPr>
              <w:fldChar w:fldCharType="begin" w:fldLock="1"/>
            </w:r>
            <w:r w:rsidRPr="00FF1714">
              <w:rPr>
                <w:lang w:val="en-US"/>
              </w:rPr>
              <w:instrText xml:space="preserve"> REF _Ref79502096 \w \h </w:instrText>
            </w:r>
            <w:r w:rsidR="00A414CA" w:rsidRPr="00FF1714">
              <w:rPr>
                <w:lang w:val="en-US"/>
              </w:rPr>
              <w:instrText xml:space="preserve"> \* MERGEFORMAT </w:instrText>
            </w:r>
            <w:r w:rsidRPr="00FF1714">
              <w:rPr>
                <w:lang w:val="en-US"/>
              </w:rPr>
            </w:r>
            <w:r w:rsidRPr="00FF1714">
              <w:rPr>
                <w:lang w:val="en-US"/>
              </w:rPr>
              <w:fldChar w:fldCharType="separate"/>
            </w:r>
            <w:r w:rsidR="00024E21" w:rsidRPr="00FF1714">
              <w:rPr>
                <w:lang w:val="en-US"/>
              </w:rPr>
              <w:t>5.5.3</w:t>
            </w:r>
            <w:r w:rsidRPr="00FF1714">
              <w:rPr>
                <w:lang w:val="en-US"/>
              </w:rPr>
              <w:fldChar w:fldCharType="end"/>
            </w:r>
            <w:r w:rsidR="006B5D91" w:rsidRPr="00FF1714">
              <w:rPr>
                <w:lang w:val="en-US"/>
              </w:rPr>
              <w:t xml:space="preserve">  </w:t>
            </w:r>
          </w:p>
        </w:tc>
        <w:tc>
          <w:tcPr>
            <w:tcW w:w="1413" w:type="dxa"/>
            <w:tcBorders>
              <w:top w:val="single" w:sz="4" w:space="0" w:color="auto"/>
              <w:left w:val="single" w:sz="4" w:space="0" w:color="auto"/>
              <w:bottom w:val="single" w:sz="4" w:space="0" w:color="auto"/>
              <w:right w:val="single" w:sz="4" w:space="0" w:color="auto"/>
            </w:tcBorders>
            <w:hideMark/>
          </w:tcPr>
          <w:p w14:paraId="16BAD22D" w14:textId="77777777" w:rsidR="006B5D91" w:rsidRPr="00FF1714" w:rsidRDefault="006B5D91" w:rsidP="00A414CA">
            <w:pPr>
              <w:pStyle w:val="TABLE-centered"/>
              <w:rPr>
                <w:lang w:val="en-US"/>
              </w:rPr>
            </w:pPr>
            <w:r w:rsidRPr="00FF1714">
              <w:rPr>
                <w:lang w:val="en-US"/>
              </w:rPr>
              <w:t xml:space="preserve">Yes </w:t>
            </w:r>
            <w:proofErr w:type="gramStart"/>
            <w:r w:rsidRPr="00FF1714">
              <w:rPr>
                <w:lang w:val="en-US"/>
              </w:rPr>
              <w:t>[ ]</w:t>
            </w:r>
            <w:proofErr w:type="gramEnd"/>
          </w:p>
        </w:tc>
      </w:tr>
      <w:tr w:rsidR="00CD625B" w:rsidRPr="008C5A2C" w14:paraId="635A29BB" w14:textId="77777777" w:rsidTr="009C0D08">
        <w:trPr>
          <w:jc w:val="center"/>
        </w:trPr>
        <w:tc>
          <w:tcPr>
            <w:tcW w:w="904" w:type="dxa"/>
            <w:tcBorders>
              <w:top w:val="single" w:sz="4" w:space="0" w:color="auto"/>
              <w:left w:val="single" w:sz="4" w:space="0" w:color="auto"/>
              <w:bottom w:val="single" w:sz="4" w:space="0" w:color="auto"/>
              <w:right w:val="single" w:sz="4" w:space="0" w:color="auto"/>
            </w:tcBorders>
            <w:hideMark/>
          </w:tcPr>
          <w:p w14:paraId="5447F8F4" w14:textId="0B916703" w:rsidR="00CD625B" w:rsidRPr="00FF1714" w:rsidRDefault="00CD625B" w:rsidP="00CD625B">
            <w:pPr>
              <w:pStyle w:val="TABLE-cell"/>
              <w:rPr>
                <w:lang w:val="en-US"/>
              </w:rPr>
            </w:pPr>
            <w:r w:rsidRPr="00FF1714">
              <w:rPr>
                <w:lang w:val="en-US"/>
              </w:rPr>
              <w:t>IASTA-</w:t>
            </w:r>
            <w:r w:rsidR="00A32F23">
              <w:rPr>
                <w:lang w:val="en-US"/>
              </w:rPr>
              <w:t>4</w:t>
            </w:r>
          </w:p>
        </w:tc>
        <w:tc>
          <w:tcPr>
            <w:tcW w:w="4841" w:type="dxa"/>
            <w:tcBorders>
              <w:top w:val="single" w:sz="4" w:space="0" w:color="auto"/>
              <w:left w:val="single" w:sz="4" w:space="0" w:color="auto"/>
              <w:bottom w:val="single" w:sz="4" w:space="0" w:color="auto"/>
              <w:right w:val="single" w:sz="4" w:space="0" w:color="auto"/>
            </w:tcBorders>
            <w:hideMark/>
          </w:tcPr>
          <w:p w14:paraId="68268746" w14:textId="017B6BC9" w:rsidR="00CD625B" w:rsidRPr="00FF1714" w:rsidRDefault="00CD625B" w:rsidP="00CD625B">
            <w:pPr>
              <w:pStyle w:val="TABLE-cell"/>
              <w:rPr>
                <w:lang w:val="en-US"/>
              </w:rPr>
            </w:pPr>
            <w:r w:rsidRPr="00FF1714">
              <w:rPr>
                <w:lang w:val="en-US"/>
              </w:rPr>
              <w:t>Does the IA-station provide a digital data sheet?</w:t>
            </w:r>
          </w:p>
        </w:tc>
        <w:tc>
          <w:tcPr>
            <w:tcW w:w="753" w:type="dxa"/>
            <w:tcBorders>
              <w:top w:val="single" w:sz="4" w:space="0" w:color="auto"/>
              <w:left w:val="single" w:sz="4" w:space="0" w:color="auto"/>
              <w:bottom w:val="single" w:sz="4" w:space="0" w:color="auto"/>
              <w:right w:val="single" w:sz="4" w:space="0" w:color="auto"/>
            </w:tcBorders>
            <w:hideMark/>
          </w:tcPr>
          <w:p w14:paraId="29207215" w14:textId="77777777" w:rsidR="00CD625B" w:rsidRPr="00FF1714" w:rsidRDefault="00CD625B" w:rsidP="00A414CA">
            <w:pPr>
              <w:pStyle w:val="TABLE-centered"/>
              <w:rPr>
                <w:lang w:val="en-US"/>
              </w:rPr>
            </w:pPr>
            <w:r w:rsidRPr="00FF1714">
              <w:rPr>
                <w:lang w:val="en-US"/>
              </w:rPr>
              <w:t>M</w:t>
            </w:r>
          </w:p>
        </w:tc>
        <w:tc>
          <w:tcPr>
            <w:tcW w:w="1161" w:type="dxa"/>
            <w:tcBorders>
              <w:top w:val="single" w:sz="4" w:space="0" w:color="auto"/>
              <w:left w:val="single" w:sz="4" w:space="0" w:color="auto"/>
              <w:bottom w:val="single" w:sz="4" w:space="0" w:color="auto"/>
              <w:right w:val="single" w:sz="4" w:space="0" w:color="auto"/>
            </w:tcBorders>
            <w:hideMark/>
          </w:tcPr>
          <w:p w14:paraId="5CC54773" w14:textId="0903DB1B" w:rsidR="00CD625B" w:rsidRPr="00FF1714" w:rsidRDefault="003C172F" w:rsidP="00A414CA">
            <w:pPr>
              <w:pStyle w:val="TABLE-centered"/>
              <w:rPr>
                <w:lang w:val="en-US"/>
              </w:rPr>
            </w:pPr>
            <w:r>
              <w:rPr>
                <w:lang w:val="en-US"/>
              </w:rPr>
              <w:fldChar w:fldCharType="begin"/>
            </w:r>
            <w:r>
              <w:rPr>
                <w:lang w:val="en-US"/>
              </w:rPr>
              <w:instrText xml:space="preserve"> REF _Ref189483603 \w \h </w:instrText>
            </w:r>
            <w:r>
              <w:rPr>
                <w:lang w:val="en-US"/>
              </w:rPr>
            </w:r>
            <w:r>
              <w:rPr>
                <w:lang w:val="en-US"/>
              </w:rPr>
              <w:fldChar w:fldCharType="separate"/>
            </w:r>
            <w:r w:rsidR="00442271">
              <w:rPr>
                <w:lang w:val="en-US"/>
              </w:rPr>
              <w:t>5.5.4.3</w:t>
            </w:r>
            <w:r>
              <w:rPr>
                <w:lang w:val="en-US"/>
              </w:rPr>
              <w:fldChar w:fldCharType="end"/>
            </w:r>
          </w:p>
        </w:tc>
        <w:tc>
          <w:tcPr>
            <w:tcW w:w="1413" w:type="dxa"/>
            <w:tcBorders>
              <w:top w:val="single" w:sz="4" w:space="0" w:color="auto"/>
              <w:left w:val="single" w:sz="4" w:space="0" w:color="auto"/>
              <w:bottom w:val="single" w:sz="4" w:space="0" w:color="auto"/>
              <w:right w:val="single" w:sz="4" w:space="0" w:color="auto"/>
            </w:tcBorders>
            <w:hideMark/>
          </w:tcPr>
          <w:p w14:paraId="1752ECFB" w14:textId="77777777" w:rsidR="00CD625B" w:rsidRPr="00FF1714" w:rsidRDefault="00CD625B" w:rsidP="00A414CA">
            <w:pPr>
              <w:pStyle w:val="TABLE-centered"/>
              <w:rPr>
                <w:lang w:val="en-US"/>
              </w:rPr>
            </w:pPr>
            <w:r w:rsidRPr="00FF1714">
              <w:rPr>
                <w:lang w:val="en-US"/>
              </w:rPr>
              <w:t xml:space="preserve">Yes </w:t>
            </w:r>
            <w:proofErr w:type="gramStart"/>
            <w:r w:rsidRPr="00FF1714">
              <w:rPr>
                <w:lang w:val="en-US"/>
              </w:rPr>
              <w:t>[ ]</w:t>
            </w:r>
            <w:proofErr w:type="gramEnd"/>
          </w:p>
        </w:tc>
      </w:tr>
    </w:tbl>
    <w:p w14:paraId="31CC96B3" w14:textId="2CAB85F0" w:rsidR="00C66644" w:rsidRPr="00FF1714" w:rsidRDefault="00C66644" w:rsidP="00C66644">
      <w:pPr>
        <w:pStyle w:val="NOTE"/>
        <w:rPr>
          <w:lang w:val="en-US"/>
        </w:rPr>
      </w:pPr>
    </w:p>
    <w:p w14:paraId="22C2AF54" w14:textId="55E9B760" w:rsidR="00197F65" w:rsidRPr="00FF1714" w:rsidRDefault="00A32F23" w:rsidP="004F4AC4">
      <w:pPr>
        <w:pStyle w:val="ANNEX-heading2"/>
        <w:rPr>
          <w:lang w:val="en-US"/>
        </w:rPr>
      </w:pPr>
      <w:bookmarkStart w:id="3270" w:name="_Toc197344227"/>
      <w:bookmarkStart w:id="3271" w:name="_Toc213663010"/>
      <w:r>
        <w:rPr>
          <w:lang w:val="en-US"/>
        </w:rPr>
        <w:t xml:space="preserve">Management Requirements for </w:t>
      </w:r>
      <w:bookmarkStart w:id="3272" w:name="_Hlk189482967"/>
      <w:r w:rsidR="005A4632">
        <w:rPr>
          <w:lang w:val="en-US"/>
        </w:rPr>
        <w:t xml:space="preserve">non-proxied </w:t>
      </w:r>
      <w:r>
        <w:rPr>
          <w:lang w:val="en-US"/>
        </w:rPr>
        <w:t>IA-stations</w:t>
      </w:r>
      <w:bookmarkEnd w:id="3270"/>
      <w:bookmarkEnd w:id="3271"/>
      <w:r>
        <w:rPr>
          <w:lang w:val="en-US"/>
        </w:rPr>
        <w:t xml:space="preserve"> </w:t>
      </w:r>
      <w:bookmarkEnd w:id="3272"/>
    </w:p>
    <w:p w14:paraId="4259FC51" w14:textId="1BED2F08" w:rsidR="007E67D4" w:rsidRDefault="007E67D4" w:rsidP="007E67D4">
      <w:pPr>
        <w:pStyle w:val="PARAGRAPH"/>
        <w:rPr>
          <w:lang w:val="en-US"/>
        </w:rPr>
      </w:pPr>
      <w:r>
        <w:rPr>
          <w:lang w:val="en-US"/>
        </w:rPr>
        <w:t xml:space="preserve">The form in </w:t>
      </w:r>
      <w:r w:rsidR="00C66644">
        <w:rPr>
          <w:lang w:val="en-US"/>
        </w:rPr>
        <w:fldChar w:fldCharType="begin"/>
      </w:r>
      <w:r w:rsidR="00C66644">
        <w:rPr>
          <w:lang w:val="en-US"/>
        </w:rPr>
        <w:instrText xml:space="preserve"> REF _Ref207705803 \h </w:instrText>
      </w:r>
      <w:r w:rsidR="00C66644">
        <w:rPr>
          <w:lang w:val="en-US"/>
        </w:rPr>
      </w:r>
      <w:r w:rsidR="00C66644">
        <w:rPr>
          <w:lang w:val="en-US"/>
        </w:rPr>
        <w:fldChar w:fldCharType="separate"/>
      </w:r>
      <w:r w:rsidR="00442271" w:rsidRPr="00EA5267">
        <w:t>Table</w:t>
      </w:r>
      <w:r w:rsidR="00442271" w:rsidRPr="00EA5267">
        <w:rPr>
          <w:rFonts w:hint="eastAsia"/>
        </w:rPr>
        <w:t> </w:t>
      </w:r>
      <w:r w:rsidR="00442271">
        <w:rPr>
          <w:noProof/>
        </w:rPr>
        <w:t>A</w:t>
      </w:r>
      <w:r w:rsidR="00442271" w:rsidRPr="00EA5267">
        <w:t>.</w:t>
      </w:r>
      <w:r w:rsidR="00442271">
        <w:rPr>
          <w:noProof/>
        </w:rPr>
        <w:t>5</w:t>
      </w:r>
      <w:r w:rsidR="00C66644">
        <w:rPr>
          <w:lang w:val="en-US"/>
        </w:rPr>
        <w:fldChar w:fldCharType="end"/>
      </w:r>
      <w:r>
        <w:rPr>
          <w:lang w:val="en-US"/>
        </w:rPr>
        <w:t xml:space="preserve"> is used to indicate management requirements for</w:t>
      </w:r>
      <w:r w:rsidR="00A73931">
        <w:rPr>
          <w:lang w:val="en-US"/>
        </w:rPr>
        <w:t xml:space="preserve"> </w:t>
      </w:r>
      <w:r w:rsidR="00A73931" w:rsidRPr="00A73931">
        <w:rPr>
          <w:lang w:val="en-US"/>
        </w:rPr>
        <w:t xml:space="preserve">IA-stations containing </w:t>
      </w:r>
      <w:r w:rsidR="00A73931">
        <w:rPr>
          <w:lang w:val="en-US"/>
        </w:rPr>
        <w:t>conformance class A</w:t>
      </w:r>
      <w:r w:rsidR="00A73931" w:rsidRPr="00A73931">
        <w:rPr>
          <w:lang w:val="en-US"/>
        </w:rPr>
        <w:t xml:space="preserve"> components</w:t>
      </w:r>
    </w:p>
    <w:p w14:paraId="1BC1E7A6" w14:textId="4365F984" w:rsidR="004D273A" w:rsidRPr="00EA5267" w:rsidRDefault="004D273A" w:rsidP="00803D2A">
      <w:pPr>
        <w:pStyle w:val="TABLE-title"/>
      </w:pPr>
      <w:bookmarkStart w:id="3273" w:name="_Ref207705803"/>
      <w:bookmarkStart w:id="3274" w:name="_Toc197344367"/>
      <w:bookmarkStart w:id="3275" w:name="_Toc213663150"/>
      <w:r w:rsidRPr="00EA5267">
        <w:t>Table</w:t>
      </w:r>
      <w:r w:rsidRPr="00EA5267">
        <w:rPr>
          <w:rFonts w:hint="eastAsia"/>
        </w:rPr>
        <w:t> </w:t>
      </w:r>
      <w:r w:rsidR="0036675B">
        <w:rPr>
          <w:noProof/>
        </w:rPr>
        <w:t>A</w:t>
      </w:r>
      <w:r w:rsidRPr="00EA5267">
        <w:t>.</w:t>
      </w:r>
      <w:r w:rsidRPr="00EA5267">
        <w:fldChar w:fldCharType="begin"/>
      </w:r>
      <w:r w:rsidRPr="00EA5267">
        <w:instrText xml:space="preserve"> SEQ Table \* ARABIC </w:instrText>
      </w:r>
      <w:r w:rsidRPr="00EA5267">
        <w:fldChar w:fldCharType="separate"/>
      </w:r>
      <w:r w:rsidR="00442271">
        <w:rPr>
          <w:noProof/>
        </w:rPr>
        <w:t>5</w:t>
      </w:r>
      <w:r w:rsidRPr="00EA5267">
        <w:rPr>
          <w:noProof/>
        </w:rPr>
        <w:fldChar w:fldCharType="end"/>
      </w:r>
      <w:bookmarkEnd w:id="3273"/>
      <w:r w:rsidRPr="00EA5267">
        <w:t xml:space="preserve"> – </w:t>
      </w:r>
      <w:r w:rsidR="007C57BA" w:rsidRPr="00EA5267">
        <w:t xml:space="preserve">Additional requirements for </w:t>
      </w:r>
      <w:r w:rsidR="005A4632" w:rsidRPr="005A4632">
        <w:t xml:space="preserve">non-proxied </w:t>
      </w:r>
      <w:r w:rsidR="007C57BA" w:rsidRPr="00EA5267">
        <w:t>IA-station</w:t>
      </w:r>
      <w:r w:rsidR="00E86D4F">
        <w:t>s</w:t>
      </w:r>
      <w:bookmarkEnd w:id="3274"/>
      <w:bookmarkEnd w:id="3275"/>
    </w:p>
    <w:tbl>
      <w:tblPr>
        <w:tblW w:w="9072" w:type="dxa"/>
        <w:jc w:val="center"/>
        <w:tblLook w:val="04A0" w:firstRow="1" w:lastRow="0" w:firstColumn="1" w:lastColumn="0" w:noHBand="0" w:noVBand="1"/>
      </w:tblPr>
      <w:tblGrid>
        <w:gridCol w:w="904"/>
        <w:gridCol w:w="4841"/>
        <w:gridCol w:w="753"/>
        <w:gridCol w:w="1161"/>
        <w:gridCol w:w="1413"/>
      </w:tblGrid>
      <w:tr w:rsidR="003A1532" w:rsidRPr="008C5A2C" w14:paraId="687F0BB2" w14:textId="77777777" w:rsidTr="00903F51">
        <w:trPr>
          <w:jc w:val="center"/>
        </w:trPr>
        <w:tc>
          <w:tcPr>
            <w:tcW w:w="904" w:type="dxa"/>
            <w:tcBorders>
              <w:top w:val="single" w:sz="4" w:space="0" w:color="auto"/>
              <w:left w:val="single" w:sz="4" w:space="0" w:color="auto"/>
              <w:bottom w:val="single" w:sz="4" w:space="0" w:color="auto"/>
              <w:right w:val="single" w:sz="4" w:space="0" w:color="auto"/>
            </w:tcBorders>
            <w:hideMark/>
          </w:tcPr>
          <w:p w14:paraId="587577D2" w14:textId="77777777" w:rsidR="003A1532" w:rsidRPr="00FF1714" w:rsidRDefault="003A1532" w:rsidP="00803D2A">
            <w:pPr>
              <w:pStyle w:val="TABLE-col-heading"/>
              <w:rPr>
                <w:lang w:val="en-US"/>
              </w:rPr>
            </w:pPr>
            <w:r w:rsidRPr="00FF1714">
              <w:rPr>
                <w:lang w:val="en-US"/>
              </w:rPr>
              <w:t>Item</w:t>
            </w:r>
          </w:p>
        </w:tc>
        <w:tc>
          <w:tcPr>
            <w:tcW w:w="4841" w:type="dxa"/>
            <w:tcBorders>
              <w:top w:val="single" w:sz="4" w:space="0" w:color="auto"/>
              <w:left w:val="single" w:sz="4" w:space="0" w:color="auto"/>
              <w:bottom w:val="single" w:sz="4" w:space="0" w:color="auto"/>
              <w:right w:val="single" w:sz="4" w:space="0" w:color="auto"/>
            </w:tcBorders>
            <w:hideMark/>
          </w:tcPr>
          <w:p w14:paraId="2D82A242" w14:textId="77777777" w:rsidR="003A1532" w:rsidRPr="00FF1714" w:rsidRDefault="003A1532" w:rsidP="00803D2A">
            <w:pPr>
              <w:pStyle w:val="TABLE-col-heading"/>
              <w:rPr>
                <w:lang w:val="en-US"/>
              </w:rPr>
            </w:pPr>
            <w:r w:rsidRPr="00FF1714">
              <w:rPr>
                <w:lang w:val="en-US"/>
              </w:rPr>
              <w:t>Feature</w:t>
            </w:r>
          </w:p>
        </w:tc>
        <w:tc>
          <w:tcPr>
            <w:tcW w:w="753" w:type="dxa"/>
            <w:tcBorders>
              <w:top w:val="single" w:sz="4" w:space="0" w:color="auto"/>
              <w:left w:val="single" w:sz="4" w:space="0" w:color="auto"/>
              <w:bottom w:val="single" w:sz="4" w:space="0" w:color="auto"/>
              <w:right w:val="single" w:sz="4" w:space="0" w:color="auto"/>
            </w:tcBorders>
            <w:hideMark/>
          </w:tcPr>
          <w:p w14:paraId="07979832" w14:textId="77777777" w:rsidR="003A1532" w:rsidRPr="00FF1714" w:rsidRDefault="003A1532" w:rsidP="00803D2A">
            <w:pPr>
              <w:pStyle w:val="TABLE-col-heading"/>
              <w:rPr>
                <w:lang w:val="en-US"/>
              </w:rPr>
            </w:pPr>
            <w:r w:rsidRPr="00FF1714">
              <w:rPr>
                <w:lang w:val="en-US"/>
              </w:rPr>
              <w:t>Status</w:t>
            </w:r>
          </w:p>
        </w:tc>
        <w:tc>
          <w:tcPr>
            <w:tcW w:w="1161" w:type="dxa"/>
            <w:tcBorders>
              <w:top w:val="single" w:sz="4" w:space="0" w:color="auto"/>
              <w:left w:val="single" w:sz="4" w:space="0" w:color="auto"/>
              <w:bottom w:val="single" w:sz="4" w:space="0" w:color="auto"/>
              <w:right w:val="single" w:sz="4" w:space="0" w:color="auto"/>
            </w:tcBorders>
            <w:hideMark/>
          </w:tcPr>
          <w:p w14:paraId="5DB65DF3" w14:textId="77777777" w:rsidR="003A1532" w:rsidRPr="00FF1714" w:rsidRDefault="003A1532" w:rsidP="00803D2A">
            <w:pPr>
              <w:pStyle w:val="TABLE-col-heading"/>
              <w:rPr>
                <w:lang w:val="en-US"/>
              </w:rPr>
            </w:pPr>
            <w:r w:rsidRPr="00FF1714">
              <w:rPr>
                <w:lang w:val="en-US"/>
              </w:rPr>
              <w:t>References</w:t>
            </w:r>
          </w:p>
        </w:tc>
        <w:tc>
          <w:tcPr>
            <w:tcW w:w="1413" w:type="dxa"/>
            <w:tcBorders>
              <w:top w:val="single" w:sz="4" w:space="0" w:color="auto"/>
              <w:left w:val="single" w:sz="4" w:space="0" w:color="auto"/>
              <w:bottom w:val="single" w:sz="4" w:space="0" w:color="auto"/>
              <w:right w:val="single" w:sz="4" w:space="0" w:color="auto"/>
            </w:tcBorders>
            <w:hideMark/>
          </w:tcPr>
          <w:p w14:paraId="383F1E6D" w14:textId="77777777" w:rsidR="003A1532" w:rsidRPr="00FF1714" w:rsidRDefault="003A1532" w:rsidP="00803D2A">
            <w:pPr>
              <w:pStyle w:val="TABLE-col-heading"/>
              <w:rPr>
                <w:lang w:val="en-US"/>
              </w:rPr>
            </w:pPr>
            <w:r w:rsidRPr="00FF1714">
              <w:rPr>
                <w:lang w:val="en-US"/>
              </w:rPr>
              <w:t>Support</w:t>
            </w:r>
          </w:p>
        </w:tc>
      </w:tr>
      <w:tr w:rsidR="003A1532" w:rsidRPr="008C5A2C" w14:paraId="1B913C95" w14:textId="77777777" w:rsidTr="00903F51">
        <w:trPr>
          <w:jc w:val="center"/>
        </w:trPr>
        <w:tc>
          <w:tcPr>
            <w:tcW w:w="904" w:type="dxa"/>
            <w:tcBorders>
              <w:top w:val="single" w:sz="4" w:space="0" w:color="auto"/>
              <w:left w:val="single" w:sz="4" w:space="0" w:color="auto"/>
              <w:bottom w:val="single" w:sz="4" w:space="0" w:color="auto"/>
              <w:right w:val="single" w:sz="4" w:space="0" w:color="auto"/>
            </w:tcBorders>
            <w:hideMark/>
          </w:tcPr>
          <w:p w14:paraId="13413473" w14:textId="4F21BAA6" w:rsidR="003A1532" w:rsidRPr="00FF1714" w:rsidRDefault="003A1532" w:rsidP="00803D2A">
            <w:pPr>
              <w:pStyle w:val="TABLE-cell"/>
              <w:rPr>
                <w:lang w:val="en-US"/>
              </w:rPr>
            </w:pPr>
            <w:r w:rsidRPr="00FF1714">
              <w:rPr>
                <w:lang w:val="en-US"/>
              </w:rPr>
              <w:t>IASTA-</w:t>
            </w:r>
            <w:r w:rsidR="00903F51">
              <w:rPr>
                <w:lang w:val="en-US"/>
              </w:rPr>
              <w:t>5</w:t>
            </w:r>
          </w:p>
        </w:tc>
        <w:tc>
          <w:tcPr>
            <w:tcW w:w="4841" w:type="dxa"/>
            <w:tcBorders>
              <w:top w:val="single" w:sz="4" w:space="0" w:color="auto"/>
              <w:left w:val="single" w:sz="4" w:space="0" w:color="auto"/>
              <w:bottom w:val="single" w:sz="4" w:space="0" w:color="auto"/>
              <w:right w:val="single" w:sz="4" w:space="0" w:color="auto"/>
            </w:tcBorders>
            <w:hideMark/>
          </w:tcPr>
          <w:p w14:paraId="4785E383" w14:textId="77777777" w:rsidR="003A1532" w:rsidRPr="00FF1714" w:rsidRDefault="003A1532" w:rsidP="00803D2A">
            <w:pPr>
              <w:pStyle w:val="TABLE-cell"/>
              <w:rPr>
                <w:lang w:val="en-US"/>
              </w:rPr>
            </w:pPr>
            <w:r w:rsidRPr="00FF1714">
              <w:rPr>
                <w:lang w:val="en-US"/>
              </w:rPr>
              <w:t>Does the IA-station support requirements for Secure management exchanges?</w:t>
            </w:r>
          </w:p>
        </w:tc>
        <w:tc>
          <w:tcPr>
            <w:tcW w:w="753" w:type="dxa"/>
            <w:tcBorders>
              <w:top w:val="single" w:sz="4" w:space="0" w:color="auto"/>
              <w:left w:val="single" w:sz="4" w:space="0" w:color="auto"/>
              <w:bottom w:val="single" w:sz="4" w:space="0" w:color="auto"/>
              <w:right w:val="single" w:sz="4" w:space="0" w:color="auto"/>
            </w:tcBorders>
            <w:hideMark/>
          </w:tcPr>
          <w:p w14:paraId="7675FA38" w14:textId="77777777" w:rsidR="003A1532" w:rsidRPr="00FF1714" w:rsidRDefault="003A1532" w:rsidP="00803D2A">
            <w:pPr>
              <w:pStyle w:val="TABLE-centered"/>
              <w:rPr>
                <w:lang w:val="en-US"/>
              </w:rPr>
            </w:pPr>
            <w:r w:rsidRPr="00FF1714">
              <w:rPr>
                <w:lang w:val="en-US"/>
              </w:rPr>
              <w:t>M</w:t>
            </w:r>
          </w:p>
        </w:tc>
        <w:tc>
          <w:tcPr>
            <w:tcW w:w="1161" w:type="dxa"/>
            <w:tcBorders>
              <w:top w:val="single" w:sz="4" w:space="0" w:color="auto"/>
              <w:left w:val="single" w:sz="4" w:space="0" w:color="auto"/>
              <w:bottom w:val="single" w:sz="4" w:space="0" w:color="auto"/>
              <w:right w:val="single" w:sz="4" w:space="0" w:color="auto"/>
            </w:tcBorders>
            <w:hideMark/>
          </w:tcPr>
          <w:p w14:paraId="270D2A2F" w14:textId="405B0C66" w:rsidR="003A1532" w:rsidRPr="00FF1714" w:rsidRDefault="004D1F84" w:rsidP="00803D2A">
            <w:pPr>
              <w:pStyle w:val="TABLE-centered"/>
              <w:rPr>
                <w:lang w:val="en-US"/>
              </w:rPr>
            </w:pPr>
            <w:r>
              <w:rPr>
                <w:lang w:val="en-US"/>
              </w:rPr>
              <w:fldChar w:fldCharType="begin"/>
            </w:r>
            <w:r>
              <w:rPr>
                <w:lang w:val="en-US"/>
              </w:rPr>
              <w:instrText xml:space="preserve"> REF _Ref189483602 \w \h </w:instrText>
            </w:r>
            <w:r>
              <w:rPr>
                <w:lang w:val="en-US"/>
              </w:rPr>
            </w:r>
            <w:r>
              <w:rPr>
                <w:lang w:val="en-US"/>
              </w:rPr>
              <w:fldChar w:fldCharType="separate"/>
            </w:r>
            <w:r w:rsidR="00442271">
              <w:rPr>
                <w:lang w:val="en-US"/>
              </w:rPr>
              <w:t>5.5.4.1</w:t>
            </w:r>
            <w:r>
              <w:rPr>
                <w:lang w:val="en-US"/>
              </w:rPr>
              <w:fldChar w:fldCharType="end"/>
            </w:r>
            <w:r w:rsidR="00763FFC">
              <w:rPr>
                <w:lang w:val="en-US"/>
              </w:rPr>
              <w:t xml:space="preserve"> a)</w:t>
            </w:r>
            <w:r w:rsidR="00206436">
              <w:rPr>
                <w:lang w:val="en-US"/>
              </w:rPr>
              <w:t xml:space="preserve"> </w:t>
            </w:r>
            <w:r w:rsidR="006D2886">
              <w:rPr>
                <w:lang w:val="en-US"/>
              </w:rPr>
              <w:t xml:space="preserve">to </w:t>
            </w:r>
            <w:r w:rsidR="00206436">
              <w:rPr>
                <w:lang w:val="en-US"/>
              </w:rPr>
              <w:t>l)</w:t>
            </w:r>
          </w:p>
        </w:tc>
        <w:tc>
          <w:tcPr>
            <w:tcW w:w="1413" w:type="dxa"/>
            <w:tcBorders>
              <w:top w:val="single" w:sz="4" w:space="0" w:color="auto"/>
              <w:left w:val="single" w:sz="4" w:space="0" w:color="auto"/>
              <w:bottom w:val="single" w:sz="4" w:space="0" w:color="auto"/>
              <w:right w:val="single" w:sz="4" w:space="0" w:color="auto"/>
            </w:tcBorders>
            <w:hideMark/>
          </w:tcPr>
          <w:p w14:paraId="3F182005" w14:textId="77777777" w:rsidR="003A1532" w:rsidRPr="00FF1714" w:rsidRDefault="003A1532" w:rsidP="00803D2A">
            <w:pPr>
              <w:pStyle w:val="TABLE-centered"/>
              <w:rPr>
                <w:lang w:val="en-US"/>
              </w:rPr>
            </w:pPr>
            <w:r w:rsidRPr="00FF1714">
              <w:rPr>
                <w:lang w:val="en-US"/>
              </w:rPr>
              <w:t xml:space="preserve">Yes </w:t>
            </w:r>
            <w:proofErr w:type="gramStart"/>
            <w:r w:rsidRPr="00FF1714">
              <w:rPr>
                <w:lang w:val="en-US"/>
              </w:rPr>
              <w:t>[ ]</w:t>
            </w:r>
            <w:proofErr w:type="gramEnd"/>
          </w:p>
        </w:tc>
      </w:tr>
      <w:tr w:rsidR="003A1532" w:rsidRPr="008C5A2C" w14:paraId="704B6FAC" w14:textId="77777777" w:rsidTr="00903F51">
        <w:trPr>
          <w:jc w:val="center"/>
        </w:trPr>
        <w:tc>
          <w:tcPr>
            <w:tcW w:w="904" w:type="dxa"/>
            <w:tcBorders>
              <w:top w:val="single" w:sz="4" w:space="0" w:color="auto"/>
              <w:left w:val="single" w:sz="4" w:space="0" w:color="auto"/>
              <w:bottom w:val="single" w:sz="4" w:space="0" w:color="auto"/>
              <w:right w:val="single" w:sz="4" w:space="0" w:color="auto"/>
            </w:tcBorders>
          </w:tcPr>
          <w:p w14:paraId="2DCDCEA9" w14:textId="6CFEDC22" w:rsidR="003A1532" w:rsidRPr="00FF1714" w:rsidRDefault="003A1532" w:rsidP="00803D2A">
            <w:pPr>
              <w:pStyle w:val="TABLE-cell"/>
              <w:rPr>
                <w:lang w:val="en-US"/>
              </w:rPr>
            </w:pPr>
            <w:r w:rsidRPr="00FF1714">
              <w:rPr>
                <w:lang w:val="en-US"/>
              </w:rPr>
              <w:t>IASTA-</w:t>
            </w:r>
            <w:r w:rsidR="00903F51">
              <w:rPr>
                <w:lang w:val="en-US"/>
              </w:rPr>
              <w:t>6</w:t>
            </w:r>
          </w:p>
        </w:tc>
        <w:tc>
          <w:tcPr>
            <w:tcW w:w="4841" w:type="dxa"/>
            <w:tcBorders>
              <w:top w:val="single" w:sz="4" w:space="0" w:color="auto"/>
              <w:left w:val="single" w:sz="4" w:space="0" w:color="auto"/>
              <w:bottom w:val="single" w:sz="4" w:space="0" w:color="auto"/>
              <w:right w:val="single" w:sz="4" w:space="0" w:color="auto"/>
            </w:tcBorders>
          </w:tcPr>
          <w:p w14:paraId="4B7DFB84" w14:textId="77777777" w:rsidR="003A1532" w:rsidRPr="00FF1714" w:rsidRDefault="003A1532" w:rsidP="00803D2A">
            <w:pPr>
              <w:pStyle w:val="TABLE-cell"/>
              <w:rPr>
                <w:lang w:val="en-US"/>
              </w:rPr>
            </w:pPr>
            <w:r w:rsidRPr="00FF1714">
              <w:rPr>
                <w:lang w:val="en-US"/>
              </w:rPr>
              <w:t xml:space="preserve">Number of </w:t>
            </w:r>
            <w:proofErr w:type="spellStart"/>
            <w:r w:rsidRPr="00FF1714">
              <w:rPr>
                <w:lang w:val="en-US"/>
              </w:rPr>
              <w:t>of</w:t>
            </w:r>
            <w:proofErr w:type="spellEnd"/>
            <w:r w:rsidRPr="00FF1714">
              <w:rPr>
                <w:lang w:val="en-US"/>
              </w:rPr>
              <w:t xml:space="preserve"> Dynamic Subscriptions to YANG Events and Datastores over NETCONF</w:t>
            </w:r>
          </w:p>
        </w:tc>
        <w:tc>
          <w:tcPr>
            <w:tcW w:w="753" w:type="dxa"/>
            <w:tcBorders>
              <w:top w:val="single" w:sz="4" w:space="0" w:color="auto"/>
              <w:left w:val="single" w:sz="4" w:space="0" w:color="auto"/>
              <w:bottom w:val="single" w:sz="4" w:space="0" w:color="auto"/>
              <w:right w:val="single" w:sz="4" w:space="0" w:color="auto"/>
            </w:tcBorders>
          </w:tcPr>
          <w:p w14:paraId="3B26D3CA" w14:textId="77777777" w:rsidR="003A1532" w:rsidRPr="00FF1714" w:rsidRDefault="003A1532" w:rsidP="00803D2A">
            <w:pPr>
              <w:pStyle w:val="TABLE-centered"/>
              <w:rPr>
                <w:lang w:val="en-US"/>
              </w:rPr>
            </w:pPr>
            <w:r w:rsidRPr="00FF1714">
              <w:rPr>
                <w:lang w:val="en-US"/>
              </w:rPr>
              <w:t>M</w:t>
            </w:r>
          </w:p>
        </w:tc>
        <w:tc>
          <w:tcPr>
            <w:tcW w:w="1161" w:type="dxa"/>
            <w:tcBorders>
              <w:top w:val="single" w:sz="4" w:space="0" w:color="auto"/>
              <w:left w:val="single" w:sz="4" w:space="0" w:color="auto"/>
              <w:bottom w:val="single" w:sz="4" w:space="0" w:color="auto"/>
              <w:right w:val="single" w:sz="4" w:space="0" w:color="auto"/>
            </w:tcBorders>
          </w:tcPr>
          <w:p w14:paraId="5B97C83E" w14:textId="7C979C06" w:rsidR="003A1532" w:rsidRPr="00FF1714" w:rsidRDefault="00E92B02" w:rsidP="00803D2A">
            <w:pPr>
              <w:pStyle w:val="TABLE-centered"/>
              <w:rPr>
                <w:lang w:val="en-US"/>
              </w:rPr>
            </w:pPr>
            <w:r>
              <w:rPr>
                <w:lang w:val="en-US"/>
              </w:rPr>
              <w:fldChar w:fldCharType="begin"/>
            </w:r>
            <w:r>
              <w:rPr>
                <w:lang w:val="en-US"/>
              </w:rPr>
              <w:instrText xml:space="preserve"> REF _Ref189483602 \w \h </w:instrText>
            </w:r>
            <w:r>
              <w:rPr>
                <w:lang w:val="en-US"/>
              </w:rPr>
            </w:r>
            <w:r>
              <w:rPr>
                <w:lang w:val="en-US"/>
              </w:rPr>
              <w:fldChar w:fldCharType="separate"/>
            </w:r>
            <w:r w:rsidR="00442271">
              <w:rPr>
                <w:lang w:val="en-US"/>
              </w:rPr>
              <w:t>5.5.4.1</w:t>
            </w:r>
            <w:r>
              <w:rPr>
                <w:lang w:val="en-US"/>
              </w:rPr>
              <w:fldChar w:fldCharType="end"/>
            </w:r>
            <w:r w:rsidR="003A1532" w:rsidRPr="00FF1714">
              <w:rPr>
                <w:lang w:val="en-US"/>
              </w:rPr>
              <w:t xml:space="preserve"> h)</w:t>
            </w:r>
          </w:p>
        </w:tc>
        <w:tc>
          <w:tcPr>
            <w:tcW w:w="1413" w:type="dxa"/>
            <w:tcBorders>
              <w:top w:val="single" w:sz="4" w:space="0" w:color="auto"/>
              <w:left w:val="single" w:sz="4" w:space="0" w:color="auto"/>
              <w:bottom w:val="single" w:sz="4" w:space="0" w:color="auto"/>
              <w:right w:val="single" w:sz="4" w:space="0" w:color="auto"/>
            </w:tcBorders>
          </w:tcPr>
          <w:p w14:paraId="68E9E6E3" w14:textId="77777777" w:rsidR="003A1532" w:rsidRPr="00FF1714" w:rsidRDefault="003A1532" w:rsidP="00803D2A">
            <w:pPr>
              <w:pStyle w:val="TABLE-centered"/>
              <w:rPr>
                <w:lang w:val="en-US"/>
              </w:rPr>
            </w:pPr>
            <w:r w:rsidRPr="00FF1714">
              <w:rPr>
                <w:lang w:val="en-US"/>
              </w:rPr>
              <w:t>Number _____</w:t>
            </w:r>
          </w:p>
        </w:tc>
      </w:tr>
      <w:tr w:rsidR="003A1532" w:rsidRPr="008C5A2C" w14:paraId="00FF7A0F" w14:textId="77777777" w:rsidTr="00903F51">
        <w:trPr>
          <w:jc w:val="center"/>
        </w:trPr>
        <w:tc>
          <w:tcPr>
            <w:tcW w:w="904" w:type="dxa"/>
            <w:tcBorders>
              <w:top w:val="single" w:sz="4" w:space="0" w:color="auto"/>
              <w:left w:val="single" w:sz="4" w:space="0" w:color="auto"/>
              <w:bottom w:val="single" w:sz="4" w:space="0" w:color="auto"/>
              <w:right w:val="single" w:sz="4" w:space="0" w:color="auto"/>
            </w:tcBorders>
            <w:hideMark/>
          </w:tcPr>
          <w:p w14:paraId="19081831" w14:textId="00589283" w:rsidR="003A1532" w:rsidRPr="00FF1714" w:rsidRDefault="003A1532" w:rsidP="00803D2A">
            <w:pPr>
              <w:pStyle w:val="TABLE-cell"/>
              <w:rPr>
                <w:lang w:val="en-US"/>
              </w:rPr>
            </w:pPr>
            <w:r w:rsidRPr="00FF1714">
              <w:rPr>
                <w:lang w:val="en-US"/>
              </w:rPr>
              <w:t>IASTA-</w:t>
            </w:r>
            <w:r w:rsidR="00903F51">
              <w:rPr>
                <w:lang w:val="en-US"/>
              </w:rPr>
              <w:t>7</w:t>
            </w:r>
          </w:p>
        </w:tc>
        <w:tc>
          <w:tcPr>
            <w:tcW w:w="4841" w:type="dxa"/>
            <w:tcBorders>
              <w:top w:val="single" w:sz="4" w:space="0" w:color="auto"/>
              <w:left w:val="single" w:sz="4" w:space="0" w:color="auto"/>
              <w:bottom w:val="single" w:sz="4" w:space="0" w:color="auto"/>
              <w:right w:val="single" w:sz="4" w:space="0" w:color="auto"/>
            </w:tcBorders>
            <w:hideMark/>
          </w:tcPr>
          <w:p w14:paraId="6694C945" w14:textId="77777777" w:rsidR="003A1532" w:rsidRPr="00FF1714" w:rsidRDefault="003A1532" w:rsidP="00803D2A">
            <w:pPr>
              <w:pStyle w:val="TABLE-cell"/>
              <w:rPr>
                <w:lang w:val="en-US"/>
              </w:rPr>
            </w:pPr>
            <w:r w:rsidRPr="00FF1714">
              <w:rPr>
                <w:lang w:val="en-US"/>
              </w:rPr>
              <w:t>Does the IA-station support management YANG modules?</w:t>
            </w:r>
          </w:p>
        </w:tc>
        <w:tc>
          <w:tcPr>
            <w:tcW w:w="753" w:type="dxa"/>
            <w:tcBorders>
              <w:top w:val="single" w:sz="4" w:space="0" w:color="auto"/>
              <w:left w:val="single" w:sz="4" w:space="0" w:color="auto"/>
              <w:bottom w:val="single" w:sz="4" w:space="0" w:color="auto"/>
              <w:right w:val="single" w:sz="4" w:space="0" w:color="auto"/>
            </w:tcBorders>
            <w:hideMark/>
          </w:tcPr>
          <w:p w14:paraId="74FA421E" w14:textId="77777777" w:rsidR="003A1532" w:rsidRPr="00FF1714" w:rsidRDefault="003A1532" w:rsidP="00803D2A">
            <w:pPr>
              <w:pStyle w:val="TABLE-centered"/>
              <w:rPr>
                <w:lang w:val="en-US"/>
              </w:rPr>
            </w:pPr>
            <w:r w:rsidRPr="00FF1714">
              <w:rPr>
                <w:lang w:val="en-US"/>
              </w:rPr>
              <w:t>M</w:t>
            </w:r>
          </w:p>
        </w:tc>
        <w:tc>
          <w:tcPr>
            <w:tcW w:w="1161" w:type="dxa"/>
            <w:tcBorders>
              <w:top w:val="single" w:sz="4" w:space="0" w:color="auto"/>
              <w:left w:val="single" w:sz="4" w:space="0" w:color="auto"/>
              <w:bottom w:val="single" w:sz="4" w:space="0" w:color="auto"/>
              <w:right w:val="single" w:sz="4" w:space="0" w:color="auto"/>
            </w:tcBorders>
            <w:hideMark/>
          </w:tcPr>
          <w:p w14:paraId="3FC761E0" w14:textId="22F4DD33" w:rsidR="003A1532" w:rsidRPr="00FF1714" w:rsidRDefault="00D262BD" w:rsidP="00803D2A">
            <w:pPr>
              <w:pStyle w:val="TABLE-centered"/>
              <w:rPr>
                <w:lang w:val="en-US"/>
              </w:rPr>
            </w:pPr>
            <w:r>
              <w:rPr>
                <w:lang w:val="en-US"/>
              </w:rPr>
              <w:fldChar w:fldCharType="begin"/>
            </w:r>
            <w:r>
              <w:rPr>
                <w:lang w:val="en-US"/>
              </w:rPr>
              <w:instrText xml:space="preserve"> REF _Ref144882709 \w \h </w:instrText>
            </w:r>
            <w:r>
              <w:rPr>
                <w:lang w:val="en-US"/>
              </w:rPr>
            </w:r>
            <w:r>
              <w:rPr>
                <w:lang w:val="en-US"/>
              </w:rPr>
              <w:fldChar w:fldCharType="separate"/>
            </w:r>
            <w:r w:rsidR="00442271">
              <w:rPr>
                <w:lang w:val="en-US"/>
              </w:rPr>
              <w:t>5.5.4.2</w:t>
            </w:r>
            <w:r>
              <w:rPr>
                <w:lang w:val="en-US"/>
              </w:rPr>
              <w:fldChar w:fldCharType="end"/>
            </w:r>
          </w:p>
        </w:tc>
        <w:tc>
          <w:tcPr>
            <w:tcW w:w="1413" w:type="dxa"/>
            <w:tcBorders>
              <w:top w:val="single" w:sz="4" w:space="0" w:color="auto"/>
              <w:left w:val="single" w:sz="4" w:space="0" w:color="auto"/>
              <w:bottom w:val="single" w:sz="4" w:space="0" w:color="auto"/>
              <w:right w:val="single" w:sz="4" w:space="0" w:color="auto"/>
            </w:tcBorders>
            <w:hideMark/>
          </w:tcPr>
          <w:p w14:paraId="5F029448" w14:textId="77777777" w:rsidR="003A1532" w:rsidRPr="00FF1714" w:rsidRDefault="003A1532" w:rsidP="00803D2A">
            <w:pPr>
              <w:pStyle w:val="TABLE-centered"/>
              <w:rPr>
                <w:lang w:val="en-US"/>
              </w:rPr>
            </w:pPr>
            <w:r w:rsidRPr="00FF1714">
              <w:rPr>
                <w:lang w:val="en-US"/>
              </w:rPr>
              <w:t xml:space="preserve">Yes </w:t>
            </w:r>
            <w:proofErr w:type="gramStart"/>
            <w:r w:rsidRPr="00FF1714">
              <w:rPr>
                <w:lang w:val="en-US"/>
              </w:rPr>
              <w:t>[ ]</w:t>
            </w:r>
            <w:proofErr w:type="gramEnd"/>
          </w:p>
        </w:tc>
      </w:tr>
    </w:tbl>
    <w:p w14:paraId="2B2942AD" w14:textId="77777777" w:rsidR="00A73931" w:rsidRPr="007E67D4" w:rsidRDefault="00A73931" w:rsidP="00C66644">
      <w:pPr>
        <w:pStyle w:val="NOTE"/>
        <w:rPr>
          <w:lang w:val="en-US"/>
        </w:rPr>
      </w:pPr>
    </w:p>
    <w:p w14:paraId="4A3C3F96" w14:textId="77777777" w:rsidR="00197F65" w:rsidRPr="00FF1714" w:rsidRDefault="00197F65" w:rsidP="00735548">
      <w:pPr>
        <w:pStyle w:val="ANNEX-heading2"/>
        <w:rPr>
          <w:lang w:val="en-US"/>
        </w:rPr>
      </w:pPr>
      <w:bookmarkStart w:id="3276" w:name="_Toc146279819"/>
      <w:bookmarkStart w:id="3277" w:name="_Toc165285827"/>
      <w:bookmarkStart w:id="3278" w:name="_Toc197344228"/>
      <w:bookmarkStart w:id="3279" w:name="_Toc213663011"/>
      <w:r w:rsidRPr="00FF1714">
        <w:rPr>
          <w:lang w:val="en-US"/>
        </w:rPr>
        <w:lastRenderedPageBreak/>
        <w:t>IA-station PHY and MAC options for external ports</w:t>
      </w:r>
      <w:bookmarkEnd w:id="3276"/>
      <w:bookmarkEnd w:id="3277"/>
      <w:bookmarkEnd w:id="3278"/>
      <w:bookmarkEnd w:id="3279"/>
    </w:p>
    <w:p w14:paraId="04602B46" w14:textId="2F288E5E" w:rsidR="00197F65" w:rsidRPr="00FF1714" w:rsidRDefault="00197F65" w:rsidP="00197F65">
      <w:pPr>
        <w:pStyle w:val="PARAGRAPH"/>
        <w:rPr>
          <w:lang w:val="en-US"/>
        </w:rPr>
      </w:pPr>
      <w:r w:rsidRPr="00FF1714">
        <w:rPr>
          <w:lang w:val="en-US"/>
        </w:rPr>
        <w:t xml:space="preserve">The form in </w:t>
      </w:r>
      <w:r w:rsidR="00C507A5" w:rsidRPr="00FF1714">
        <w:rPr>
          <w:lang w:val="en-US"/>
        </w:rPr>
        <w:fldChar w:fldCharType="begin" w:fldLock="1"/>
      </w:r>
      <w:r w:rsidR="00C507A5" w:rsidRPr="00FF1714">
        <w:rPr>
          <w:lang w:val="en-US"/>
        </w:rPr>
        <w:instrText xml:space="preserve"> REF _Ref144195721 \h </w:instrText>
      </w:r>
      <w:r w:rsidR="00C507A5" w:rsidRPr="00FF1714">
        <w:rPr>
          <w:lang w:val="en-US"/>
        </w:rPr>
      </w:r>
      <w:r w:rsidR="00C507A5" w:rsidRPr="00FF1714">
        <w:rPr>
          <w:lang w:val="en-US"/>
        </w:rPr>
        <w:fldChar w:fldCharType="separate"/>
      </w:r>
      <w:r w:rsidR="00024E21" w:rsidRPr="008C5A2C">
        <w:rPr>
          <w:lang w:val="en-US"/>
        </w:rPr>
        <w:t>Table A.</w:t>
      </w:r>
      <w:r w:rsidR="00716411">
        <w:rPr>
          <w:noProof/>
          <w:lang w:val="en-US"/>
        </w:rPr>
        <w:t>6</w:t>
      </w:r>
      <w:r w:rsidR="00C507A5" w:rsidRPr="00FF1714">
        <w:rPr>
          <w:lang w:val="en-US"/>
        </w:rPr>
        <w:fldChar w:fldCharType="end"/>
      </w:r>
      <w:r w:rsidRPr="00FF1714">
        <w:rPr>
          <w:lang w:val="en-US"/>
        </w:rPr>
        <w:t xml:space="preserve"> is used to indicate PHY and MAC options for external ports.</w:t>
      </w:r>
    </w:p>
    <w:p w14:paraId="7868BE5E" w14:textId="7C153802" w:rsidR="00197F65" w:rsidRPr="00FF1714" w:rsidRDefault="00197F65" w:rsidP="00197F65">
      <w:pPr>
        <w:pStyle w:val="TABLE-title"/>
        <w:rPr>
          <w:b w:val="0"/>
          <w:bCs w:val="0"/>
          <w:lang w:val="en-US"/>
        </w:rPr>
      </w:pPr>
      <w:bookmarkStart w:id="3280" w:name="_Ref144195721"/>
      <w:bookmarkStart w:id="3281" w:name="_Ref144195681"/>
      <w:bookmarkStart w:id="3282" w:name="_Toc146279944"/>
      <w:bookmarkStart w:id="3283" w:name="_Toc165285953"/>
      <w:bookmarkStart w:id="3284" w:name="_Toc197344368"/>
      <w:bookmarkStart w:id="3285" w:name="_Toc213663151"/>
      <w:r w:rsidRPr="008C5A2C">
        <w:rPr>
          <w:lang w:val="en-US"/>
        </w:rPr>
        <w:t>Table A.</w:t>
      </w:r>
      <w:r w:rsidRPr="00FF1714">
        <w:rPr>
          <w:lang w:val="en-US"/>
        </w:rPr>
        <w:fldChar w:fldCharType="begin"/>
      </w:r>
      <w:r w:rsidRPr="008C5A2C">
        <w:rPr>
          <w:lang w:val="en-US"/>
        </w:rPr>
        <w:instrText xml:space="preserve"> SEQ Table \* ARABIC </w:instrText>
      </w:r>
      <w:r w:rsidRPr="00FF1714">
        <w:rPr>
          <w:lang w:val="en-US"/>
        </w:rPr>
        <w:fldChar w:fldCharType="separate"/>
      </w:r>
      <w:r w:rsidR="00442271">
        <w:rPr>
          <w:noProof/>
          <w:lang w:val="en-US"/>
        </w:rPr>
        <w:t>6</w:t>
      </w:r>
      <w:r w:rsidRPr="00FF1714">
        <w:rPr>
          <w:lang w:val="en-US"/>
        </w:rPr>
        <w:fldChar w:fldCharType="end"/>
      </w:r>
      <w:bookmarkEnd w:id="3280"/>
      <w:r w:rsidRPr="008C5A2C">
        <w:rPr>
          <w:lang w:val="en-US"/>
        </w:rPr>
        <w:t xml:space="preserve"> – IA-station PHY and MAC options</w:t>
      </w:r>
      <w:bookmarkEnd w:id="3281"/>
      <w:bookmarkEnd w:id="3282"/>
      <w:bookmarkEnd w:id="3283"/>
      <w:bookmarkEnd w:id="3284"/>
      <w:bookmarkEnd w:id="3285"/>
    </w:p>
    <w:tbl>
      <w:tblPr>
        <w:tblW w:w="9072" w:type="dxa"/>
        <w:jc w:val="center"/>
        <w:tblLook w:val="04A0" w:firstRow="1" w:lastRow="0" w:firstColumn="1" w:lastColumn="0" w:noHBand="0" w:noVBand="1"/>
      </w:tblPr>
      <w:tblGrid>
        <w:gridCol w:w="846"/>
        <w:gridCol w:w="3963"/>
        <w:gridCol w:w="753"/>
        <w:gridCol w:w="1379"/>
        <w:gridCol w:w="2131"/>
      </w:tblGrid>
      <w:tr w:rsidR="001028BB" w:rsidRPr="008C5A2C" w14:paraId="53DD3545" w14:textId="77777777" w:rsidTr="00024B25">
        <w:trPr>
          <w:jc w:val="center"/>
        </w:trPr>
        <w:tc>
          <w:tcPr>
            <w:tcW w:w="846" w:type="dxa"/>
            <w:tcBorders>
              <w:top w:val="single" w:sz="4" w:space="0" w:color="auto"/>
              <w:left w:val="single" w:sz="4" w:space="0" w:color="auto"/>
              <w:bottom w:val="single" w:sz="4" w:space="0" w:color="auto"/>
              <w:right w:val="single" w:sz="4" w:space="0" w:color="auto"/>
            </w:tcBorders>
            <w:hideMark/>
          </w:tcPr>
          <w:p w14:paraId="22A430E7" w14:textId="77777777" w:rsidR="001028BB" w:rsidRPr="00FF1714" w:rsidRDefault="001028BB">
            <w:pPr>
              <w:pStyle w:val="TABLE-col-heading"/>
              <w:rPr>
                <w:lang w:val="en-US"/>
              </w:rPr>
            </w:pPr>
            <w:r w:rsidRPr="00FF1714">
              <w:rPr>
                <w:lang w:val="en-US"/>
              </w:rPr>
              <w:t>Item</w:t>
            </w:r>
          </w:p>
        </w:tc>
        <w:tc>
          <w:tcPr>
            <w:tcW w:w="3963" w:type="dxa"/>
            <w:tcBorders>
              <w:top w:val="single" w:sz="4" w:space="0" w:color="auto"/>
              <w:left w:val="single" w:sz="4" w:space="0" w:color="auto"/>
              <w:bottom w:val="single" w:sz="4" w:space="0" w:color="auto"/>
              <w:right w:val="single" w:sz="4" w:space="0" w:color="auto"/>
            </w:tcBorders>
            <w:hideMark/>
          </w:tcPr>
          <w:p w14:paraId="0FF4E42A" w14:textId="77777777" w:rsidR="001028BB" w:rsidRPr="00FF1714" w:rsidRDefault="001028BB">
            <w:pPr>
              <w:pStyle w:val="TABLE-col-heading"/>
              <w:rPr>
                <w:lang w:val="en-US"/>
              </w:rPr>
            </w:pPr>
            <w:r w:rsidRPr="00FF1714">
              <w:rPr>
                <w:lang w:val="en-US"/>
              </w:rPr>
              <w:t>Feature</w:t>
            </w:r>
          </w:p>
        </w:tc>
        <w:tc>
          <w:tcPr>
            <w:tcW w:w="753" w:type="dxa"/>
            <w:tcBorders>
              <w:top w:val="single" w:sz="4" w:space="0" w:color="auto"/>
              <w:left w:val="single" w:sz="4" w:space="0" w:color="auto"/>
              <w:bottom w:val="single" w:sz="4" w:space="0" w:color="auto"/>
              <w:right w:val="single" w:sz="4" w:space="0" w:color="auto"/>
            </w:tcBorders>
            <w:hideMark/>
          </w:tcPr>
          <w:p w14:paraId="40E1E2FE" w14:textId="77777777" w:rsidR="001028BB" w:rsidRPr="00FF1714" w:rsidRDefault="001028BB">
            <w:pPr>
              <w:pStyle w:val="TABLE-col-heading"/>
              <w:rPr>
                <w:lang w:val="en-US"/>
              </w:rPr>
            </w:pPr>
            <w:r w:rsidRPr="00FF1714">
              <w:rPr>
                <w:lang w:val="en-US"/>
              </w:rPr>
              <w:t>Status</w:t>
            </w:r>
          </w:p>
        </w:tc>
        <w:tc>
          <w:tcPr>
            <w:tcW w:w="1379" w:type="dxa"/>
            <w:tcBorders>
              <w:top w:val="single" w:sz="4" w:space="0" w:color="auto"/>
              <w:left w:val="single" w:sz="4" w:space="0" w:color="auto"/>
              <w:bottom w:val="single" w:sz="4" w:space="0" w:color="auto"/>
              <w:right w:val="single" w:sz="4" w:space="0" w:color="auto"/>
            </w:tcBorders>
            <w:hideMark/>
          </w:tcPr>
          <w:p w14:paraId="34CE0BE8" w14:textId="77777777" w:rsidR="001028BB" w:rsidRPr="00FF1714" w:rsidRDefault="001028BB">
            <w:pPr>
              <w:pStyle w:val="TABLE-col-heading"/>
              <w:rPr>
                <w:lang w:val="en-US"/>
              </w:rPr>
            </w:pPr>
            <w:r w:rsidRPr="00FF1714">
              <w:rPr>
                <w:lang w:val="en-US"/>
              </w:rPr>
              <w:t>References</w:t>
            </w:r>
          </w:p>
        </w:tc>
        <w:tc>
          <w:tcPr>
            <w:tcW w:w="2131" w:type="dxa"/>
            <w:tcBorders>
              <w:top w:val="single" w:sz="4" w:space="0" w:color="auto"/>
              <w:left w:val="single" w:sz="4" w:space="0" w:color="auto"/>
              <w:bottom w:val="single" w:sz="4" w:space="0" w:color="auto"/>
              <w:right w:val="single" w:sz="4" w:space="0" w:color="auto"/>
            </w:tcBorders>
            <w:hideMark/>
          </w:tcPr>
          <w:p w14:paraId="5FAB90C1" w14:textId="77777777" w:rsidR="001028BB" w:rsidRPr="00FF1714" w:rsidRDefault="001028BB">
            <w:pPr>
              <w:pStyle w:val="TABLE-col-heading"/>
              <w:rPr>
                <w:lang w:val="en-US"/>
              </w:rPr>
            </w:pPr>
            <w:r w:rsidRPr="00FF1714">
              <w:rPr>
                <w:lang w:val="en-US"/>
              </w:rPr>
              <w:t>Support</w:t>
            </w:r>
          </w:p>
        </w:tc>
      </w:tr>
      <w:tr w:rsidR="001028BB" w:rsidRPr="008C5A2C" w14:paraId="4DE62DA3" w14:textId="77777777" w:rsidTr="00024B25">
        <w:trPr>
          <w:jc w:val="center"/>
        </w:trPr>
        <w:tc>
          <w:tcPr>
            <w:tcW w:w="846" w:type="dxa"/>
            <w:tcBorders>
              <w:top w:val="single" w:sz="4" w:space="0" w:color="auto"/>
              <w:left w:val="single" w:sz="4" w:space="0" w:color="auto"/>
              <w:bottom w:val="single" w:sz="4" w:space="0" w:color="auto"/>
              <w:right w:val="single" w:sz="4" w:space="0" w:color="auto"/>
            </w:tcBorders>
            <w:hideMark/>
          </w:tcPr>
          <w:p w14:paraId="68518D41" w14:textId="77777777" w:rsidR="001028BB" w:rsidRPr="00FF1714" w:rsidRDefault="001028BB" w:rsidP="00024B25">
            <w:pPr>
              <w:pStyle w:val="TABLE-centered"/>
              <w:rPr>
                <w:lang w:val="en-US"/>
              </w:rPr>
            </w:pPr>
            <w:r w:rsidRPr="00FF1714">
              <w:rPr>
                <w:lang w:val="en-US"/>
              </w:rPr>
              <w:t>DOT3-1</w:t>
            </w:r>
          </w:p>
        </w:tc>
        <w:tc>
          <w:tcPr>
            <w:tcW w:w="3963" w:type="dxa"/>
            <w:tcBorders>
              <w:top w:val="single" w:sz="4" w:space="0" w:color="auto"/>
              <w:left w:val="single" w:sz="4" w:space="0" w:color="auto"/>
              <w:bottom w:val="single" w:sz="4" w:space="0" w:color="auto"/>
              <w:right w:val="single" w:sz="4" w:space="0" w:color="auto"/>
            </w:tcBorders>
            <w:hideMark/>
          </w:tcPr>
          <w:p w14:paraId="1BA4D3C0" w14:textId="77777777" w:rsidR="001028BB" w:rsidRPr="00FF1714" w:rsidRDefault="001028BB">
            <w:pPr>
              <w:pStyle w:val="TABLE-cell"/>
              <w:rPr>
                <w:lang w:val="en-US"/>
              </w:rPr>
            </w:pPr>
            <w:r w:rsidRPr="00FF1714">
              <w:rPr>
                <w:lang w:val="en-US"/>
              </w:rPr>
              <w:t>Does the IA-station support PoE over 2 pairs?</w:t>
            </w:r>
          </w:p>
        </w:tc>
        <w:tc>
          <w:tcPr>
            <w:tcW w:w="753" w:type="dxa"/>
            <w:tcBorders>
              <w:top w:val="single" w:sz="4" w:space="0" w:color="auto"/>
              <w:left w:val="single" w:sz="4" w:space="0" w:color="auto"/>
              <w:bottom w:val="single" w:sz="4" w:space="0" w:color="auto"/>
              <w:right w:val="single" w:sz="4" w:space="0" w:color="auto"/>
            </w:tcBorders>
            <w:hideMark/>
          </w:tcPr>
          <w:p w14:paraId="1D5C3E20" w14:textId="77777777" w:rsidR="001028BB" w:rsidRPr="00FF1714" w:rsidRDefault="001028BB" w:rsidP="00024B25">
            <w:pPr>
              <w:pStyle w:val="TABLE-centered"/>
              <w:rPr>
                <w:lang w:val="en-US"/>
              </w:rPr>
            </w:pPr>
            <w:r w:rsidRPr="00FF1714">
              <w:rPr>
                <w:lang w:val="en-US"/>
              </w:rPr>
              <w:t>O</w:t>
            </w:r>
          </w:p>
        </w:tc>
        <w:tc>
          <w:tcPr>
            <w:tcW w:w="1379" w:type="dxa"/>
            <w:tcBorders>
              <w:top w:val="single" w:sz="4" w:space="0" w:color="auto"/>
              <w:left w:val="single" w:sz="4" w:space="0" w:color="auto"/>
              <w:bottom w:val="single" w:sz="4" w:space="0" w:color="auto"/>
              <w:right w:val="single" w:sz="4" w:space="0" w:color="auto"/>
            </w:tcBorders>
            <w:hideMark/>
          </w:tcPr>
          <w:p w14:paraId="76C80F23" w14:textId="7B1F1C1C" w:rsidR="001028BB" w:rsidRPr="00FF1714" w:rsidRDefault="001846B1" w:rsidP="00024B25">
            <w:pPr>
              <w:pStyle w:val="TABLE-centered"/>
              <w:rPr>
                <w:lang w:val="en-US"/>
              </w:rPr>
            </w:pPr>
            <w:r w:rsidRPr="00FF1714">
              <w:rPr>
                <w:lang w:val="en-US"/>
              </w:rPr>
              <w:fldChar w:fldCharType="begin" w:fldLock="1"/>
            </w:r>
            <w:r w:rsidRPr="00FF1714">
              <w:rPr>
                <w:lang w:val="en-US"/>
              </w:rPr>
              <w:instrText xml:space="preserve"> REF _Ref145925202 \w \h </w:instrText>
            </w:r>
            <w:r w:rsidR="00024B25" w:rsidRPr="00FF1714">
              <w:rPr>
                <w:lang w:val="en-US"/>
              </w:rPr>
              <w:instrText xml:space="preserve"> \* MERGEFORMAT </w:instrText>
            </w:r>
            <w:r w:rsidRPr="00FF1714">
              <w:rPr>
                <w:lang w:val="en-US"/>
              </w:rPr>
            </w:r>
            <w:r w:rsidRPr="00FF1714">
              <w:rPr>
                <w:lang w:val="en-US"/>
              </w:rPr>
              <w:fldChar w:fldCharType="separate"/>
            </w:r>
            <w:r w:rsidR="00024E21" w:rsidRPr="00FF1714">
              <w:rPr>
                <w:lang w:val="en-US"/>
              </w:rPr>
              <w:t>5.6.1</w:t>
            </w:r>
            <w:r w:rsidRPr="00FF1714">
              <w:rPr>
                <w:lang w:val="en-US"/>
              </w:rPr>
              <w:fldChar w:fldCharType="end"/>
            </w:r>
            <w:r w:rsidR="00371DF0" w:rsidRPr="00FF1714">
              <w:rPr>
                <w:lang w:val="en-US"/>
              </w:rPr>
              <w:t xml:space="preserve"> </w:t>
            </w:r>
            <w:r w:rsidR="001028BB" w:rsidRPr="00FF1714">
              <w:rPr>
                <w:lang w:val="en-US"/>
              </w:rPr>
              <w:t>a)</w:t>
            </w:r>
          </w:p>
        </w:tc>
        <w:tc>
          <w:tcPr>
            <w:tcW w:w="2131" w:type="dxa"/>
            <w:tcBorders>
              <w:top w:val="single" w:sz="4" w:space="0" w:color="auto"/>
              <w:left w:val="single" w:sz="4" w:space="0" w:color="auto"/>
              <w:bottom w:val="single" w:sz="4" w:space="0" w:color="auto"/>
              <w:right w:val="single" w:sz="4" w:space="0" w:color="auto"/>
            </w:tcBorders>
            <w:hideMark/>
          </w:tcPr>
          <w:p w14:paraId="73F9B6C9" w14:textId="77777777" w:rsidR="001028BB" w:rsidRPr="00FF1714" w:rsidRDefault="001028BB" w:rsidP="00024B25">
            <w:pPr>
              <w:pStyle w:val="TABLE-centered"/>
              <w:rPr>
                <w:lang w:val="en-US"/>
              </w:rPr>
            </w:pPr>
            <w:r w:rsidRPr="00FF1714">
              <w:rPr>
                <w:lang w:val="en-US"/>
              </w:rPr>
              <w:t xml:space="preserve">Yes </w:t>
            </w:r>
            <w:proofErr w:type="gramStart"/>
            <w:r w:rsidRPr="00FF1714">
              <w:rPr>
                <w:lang w:val="en-US"/>
              </w:rPr>
              <w:t>[ ]</w:t>
            </w:r>
            <w:proofErr w:type="gramEnd"/>
            <w:r w:rsidRPr="00FF1714">
              <w:rPr>
                <w:lang w:val="en-US"/>
              </w:rPr>
              <w:t xml:space="preserve"> No </w:t>
            </w:r>
            <w:proofErr w:type="gramStart"/>
            <w:r w:rsidRPr="00FF1714">
              <w:rPr>
                <w:lang w:val="en-US"/>
              </w:rPr>
              <w:t>[ ]</w:t>
            </w:r>
            <w:proofErr w:type="gramEnd"/>
            <w:r w:rsidRPr="00FF1714">
              <w:rPr>
                <w:lang w:val="en-US"/>
              </w:rPr>
              <w:t xml:space="preserve"> N/A </w:t>
            </w:r>
            <w:proofErr w:type="gramStart"/>
            <w:r w:rsidRPr="00FF1714">
              <w:rPr>
                <w:lang w:val="en-US"/>
              </w:rPr>
              <w:t>[ ]</w:t>
            </w:r>
            <w:proofErr w:type="gramEnd"/>
          </w:p>
        </w:tc>
      </w:tr>
      <w:tr w:rsidR="001028BB" w:rsidRPr="008C5A2C" w14:paraId="5B347597" w14:textId="77777777" w:rsidTr="00024B25">
        <w:trPr>
          <w:jc w:val="center"/>
        </w:trPr>
        <w:tc>
          <w:tcPr>
            <w:tcW w:w="846" w:type="dxa"/>
            <w:tcBorders>
              <w:top w:val="single" w:sz="4" w:space="0" w:color="auto"/>
              <w:left w:val="single" w:sz="4" w:space="0" w:color="auto"/>
              <w:bottom w:val="single" w:sz="4" w:space="0" w:color="auto"/>
              <w:right w:val="single" w:sz="4" w:space="0" w:color="auto"/>
            </w:tcBorders>
            <w:hideMark/>
          </w:tcPr>
          <w:p w14:paraId="1271A05B" w14:textId="77777777" w:rsidR="001028BB" w:rsidRPr="00FF1714" w:rsidRDefault="001028BB" w:rsidP="00024B25">
            <w:pPr>
              <w:pStyle w:val="TABLE-centered"/>
              <w:rPr>
                <w:lang w:val="en-US"/>
              </w:rPr>
            </w:pPr>
            <w:r w:rsidRPr="00FF1714">
              <w:rPr>
                <w:lang w:val="en-US"/>
              </w:rPr>
              <w:t>DOT3-2</w:t>
            </w:r>
          </w:p>
        </w:tc>
        <w:tc>
          <w:tcPr>
            <w:tcW w:w="3963" w:type="dxa"/>
            <w:tcBorders>
              <w:top w:val="single" w:sz="4" w:space="0" w:color="auto"/>
              <w:left w:val="single" w:sz="4" w:space="0" w:color="auto"/>
              <w:bottom w:val="single" w:sz="4" w:space="0" w:color="auto"/>
              <w:right w:val="single" w:sz="4" w:space="0" w:color="auto"/>
            </w:tcBorders>
            <w:hideMark/>
          </w:tcPr>
          <w:p w14:paraId="2C218A3E" w14:textId="5E87725D" w:rsidR="001028BB" w:rsidRPr="00FF1714" w:rsidRDefault="001028BB">
            <w:pPr>
              <w:pStyle w:val="TABLE-cell"/>
              <w:rPr>
                <w:lang w:val="en-US"/>
              </w:rPr>
            </w:pPr>
            <w:r w:rsidRPr="00FF1714">
              <w:rPr>
                <w:lang w:val="en-US"/>
              </w:rPr>
              <w:t xml:space="preserve">Does the </w:t>
            </w:r>
            <w:r w:rsidR="00CE59FB" w:rsidRPr="00FF1714">
              <w:rPr>
                <w:lang w:val="en-US"/>
              </w:rPr>
              <w:t>IA-station</w:t>
            </w:r>
            <w:r w:rsidRPr="00FF1714">
              <w:rPr>
                <w:lang w:val="en-US"/>
              </w:rPr>
              <w:t xml:space="preserve"> support Power Interfaces?</w:t>
            </w:r>
          </w:p>
        </w:tc>
        <w:tc>
          <w:tcPr>
            <w:tcW w:w="753" w:type="dxa"/>
            <w:tcBorders>
              <w:top w:val="single" w:sz="4" w:space="0" w:color="auto"/>
              <w:left w:val="single" w:sz="4" w:space="0" w:color="auto"/>
              <w:bottom w:val="single" w:sz="4" w:space="0" w:color="auto"/>
              <w:right w:val="single" w:sz="4" w:space="0" w:color="auto"/>
            </w:tcBorders>
            <w:hideMark/>
          </w:tcPr>
          <w:p w14:paraId="1DC1356E" w14:textId="77777777" w:rsidR="001028BB" w:rsidRPr="00FF1714" w:rsidRDefault="001028BB" w:rsidP="00024B25">
            <w:pPr>
              <w:pStyle w:val="TABLE-centered"/>
              <w:rPr>
                <w:lang w:val="en-US"/>
              </w:rPr>
            </w:pPr>
            <w:r w:rsidRPr="00FF1714">
              <w:rPr>
                <w:lang w:val="en-US"/>
              </w:rPr>
              <w:t>O</w:t>
            </w:r>
          </w:p>
        </w:tc>
        <w:tc>
          <w:tcPr>
            <w:tcW w:w="1379" w:type="dxa"/>
            <w:tcBorders>
              <w:top w:val="single" w:sz="4" w:space="0" w:color="auto"/>
              <w:left w:val="single" w:sz="4" w:space="0" w:color="auto"/>
              <w:bottom w:val="single" w:sz="4" w:space="0" w:color="auto"/>
              <w:right w:val="single" w:sz="4" w:space="0" w:color="auto"/>
            </w:tcBorders>
            <w:hideMark/>
          </w:tcPr>
          <w:p w14:paraId="182B8CB0" w14:textId="14BBCDB8" w:rsidR="001028BB" w:rsidRPr="00FF1714" w:rsidRDefault="001846B1" w:rsidP="00024B25">
            <w:pPr>
              <w:pStyle w:val="TABLE-centered"/>
              <w:rPr>
                <w:lang w:val="en-US"/>
              </w:rPr>
            </w:pPr>
            <w:r w:rsidRPr="00FF1714">
              <w:rPr>
                <w:lang w:val="en-US"/>
              </w:rPr>
              <w:fldChar w:fldCharType="begin" w:fldLock="1"/>
            </w:r>
            <w:r w:rsidRPr="00FF1714">
              <w:rPr>
                <w:lang w:val="en-US"/>
              </w:rPr>
              <w:instrText xml:space="preserve"> REF _Ref145925207 \w \h </w:instrText>
            </w:r>
            <w:r w:rsidR="00024B25" w:rsidRPr="00FF1714">
              <w:rPr>
                <w:lang w:val="en-US"/>
              </w:rPr>
              <w:instrText xml:space="preserve"> \* MERGEFORMAT </w:instrText>
            </w:r>
            <w:r w:rsidRPr="00FF1714">
              <w:rPr>
                <w:lang w:val="en-US"/>
              </w:rPr>
            </w:r>
            <w:r w:rsidRPr="00FF1714">
              <w:rPr>
                <w:lang w:val="en-US"/>
              </w:rPr>
              <w:fldChar w:fldCharType="separate"/>
            </w:r>
            <w:r w:rsidR="00024E21" w:rsidRPr="00FF1714">
              <w:rPr>
                <w:lang w:val="en-US"/>
              </w:rPr>
              <w:t>5.6.1</w:t>
            </w:r>
            <w:r w:rsidRPr="00FF1714">
              <w:rPr>
                <w:lang w:val="en-US"/>
              </w:rPr>
              <w:fldChar w:fldCharType="end"/>
            </w:r>
            <w:r w:rsidR="00371DF0" w:rsidRPr="00FF1714">
              <w:rPr>
                <w:lang w:val="en-US"/>
              </w:rPr>
              <w:t xml:space="preserve"> </w:t>
            </w:r>
            <w:r w:rsidR="001028BB" w:rsidRPr="00FF1714">
              <w:rPr>
                <w:lang w:val="en-US"/>
              </w:rPr>
              <w:t>b)</w:t>
            </w:r>
          </w:p>
        </w:tc>
        <w:tc>
          <w:tcPr>
            <w:tcW w:w="2131" w:type="dxa"/>
            <w:tcBorders>
              <w:top w:val="single" w:sz="4" w:space="0" w:color="auto"/>
              <w:left w:val="single" w:sz="4" w:space="0" w:color="auto"/>
              <w:bottom w:val="single" w:sz="4" w:space="0" w:color="auto"/>
              <w:right w:val="single" w:sz="4" w:space="0" w:color="auto"/>
            </w:tcBorders>
            <w:hideMark/>
          </w:tcPr>
          <w:p w14:paraId="59C0F99A" w14:textId="77777777" w:rsidR="001028BB" w:rsidRPr="00FF1714" w:rsidRDefault="001028BB" w:rsidP="00024B25">
            <w:pPr>
              <w:pStyle w:val="TABLE-centered"/>
              <w:rPr>
                <w:lang w:val="en-US"/>
              </w:rPr>
            </w:pPr>
            <w:r w:rsidRPr="00FF1714">
              <w:rPr>
                <w:lang w:val="en-US"/>
              </w:rPr>
              <w:t xml:space="preserve">Yes </w:t>
            </w:r>
            <w:proofErr w:type="gramStart"/>
            <w:r w:rsidRPr="00FF1714">
              <w:rPr>
                <w:lang w:val="en-US"/>
              </w:rPr>
              <w:t>[ ]</w:t>
            </w:r>
            <w:proofErr w:type="gramEnd"/>
            <w:r w:rsidRPr="00FF1714">
              <w:rPr>
                <w:lang w:val="en-US"/>
              </w:rPr>
              <w:t xml:space="preserve"> No </w:t>
            </w:r>
            <w:proofErr w:type="gramStart"/>
            <w:r w:rsidRPr="00FF1714">
              <w:rPr>
                <w:lang w:val="en-US"/>
              </w:rPr>
              <w:t>[ ]</w:t>
            </w:r>
            <w:proofErr w:type="gramEnd"/>
            <w:r w:rsidRPr="00FF1714">
              <w:rPr>
                <w:lang w:val="en-US"/>
              </w:rPr>
              <w:t xml:space="preserve"> N/A </w:t>
            </w:r>
            <w:proofErr w:type="gramStart"/>
            <w:r w:rsidRPr="00FF1714">
              <w:rPr>
                <w:lang w:val="en-US"/>
              </w:rPr>
              <w:t>[ ]</w:t>
            </w:r>
            <w:proofErr w:type="gramEnd"/>
          </w:p>
        </w:tc>
      </w:tr>
      <w:tr w:rsidR="001028BB" w:rsidRPr="008C5A2C" w14:paraId="4FF964A4" w14:textId="77777777" w:rsidTr="00024B25">
        <w:trPr>
          <w:jc w:val="center"/>
        </w:trPr>
        <w:tc>
          <w:tcPr>
            <w:tcW w:w="846" w:type="dxa"/>
            <w:tcBorders>
              <w:top w:val="single" w:sz="4" w:space="0" w:color="auto"/>
              <w:left w:val="single" w:sz="4" w:space="0" w:color="auto"/>
              <w:bottom w:val="single" w:sz="4" w:space="0" w:color="auto"/>
              <w:right w:val="single" w:sz="4" w:space="0" w:color="auto"/>
            </w:tcBorders>
            <w:hideMark/>
          </w:tcPr>
          <w:p w14:paraId="06900A3C" w14:textId="77777777" w:rsidR="001028BB" w:rsidRPr="00FF1714" w:rsidRDefault="001028BB" w:rsidP="00024B25">
            <w:pPr>
              <w:pStyle w:val="TABLE-centered"/>
              <w:rPr>
                <w:lang w:val="en-US"/>
              </w:rPr>
            </w:pPr>
            <w:r w:rsidRPr="00FF1714">
              <w:rPr>
                <w:lang w:val="en-US"/>
              </w:rPr>
              <w:t>DOT3-3</w:t>
            </w:r>
          </w:p>
        </w:tc>
        <w:tc>
          <w:tcPr>
            <w:tcW w:w="3963" w:type="dxa"/>
            <w:tcBorders>
              <w:top w:val="single" w:sz="4" w:space="0" w:color="auto"/>
              <w:left w:val="single" w:sz="4" w:space="0" w:color="auto"/>
              <w:bottom w:val="single" w:sz="4" w:space="0" w:color="auto"/>
              <w:right w:val="single" w:sz="4" w:space="0" w:color="auto"/>
            </w:tcBorders>
            <w:hideMark/>
          </w:tcPr>
          <w:p w14:paraId="5EE5543F" w14:textId="3842F8BB" w:rsidR="001028BB" w:rsidRPr="00FF1714" w:rsidRDefault="001028BB">
            <w:pPr>
              <w:pStyle w:val="TABLE-cell"/>
              <w:rPr>
                <w:lang w:val="en-US"/>
              </w:rPr>
            </w:pPr>
            <w:r w:rsidRPr="00FF1714">
              <w:rPr>
                <w:lang w:val="en-US"/>
              </w:rPr>
              <w:t xml:space="preserve">Does the </w:t>
            </w:r>
            <w:r w:rsidR="00CE59FB" w:rsidRPr="00FF1714">
              <w:rPr>
                <w:lang w:val="en-US"/>
              </w:rPr>
              <w:t>IA-station</w:t>
            </w:r>
            <w:r w:rsidRPr="00FF1714">
              <w:rPr>
                <w:lang w:val="en-US"/>
              </w:rPr>
              <w:t xml:space="preserve"> support PoE?</w:t>
            </w:r>
          </w:p>
        </w:tc>
        <w:tc>
          <w:tcPr>
            <w:tcW w:w="753" w:type="dxa"/>
            <w:tcBorders>
              <w:top w:val="single" w:sz="4" w:space="0" w:color="auto"/>
              <w:left w:val="single" w:sz="4" w:space="0" w:color="auto"/>
              <w:bottom w:val="single" w:sz="4" w:space="0" w:color="auto"/>
              <w:right w:val="single" w:sz="4" w:space="0" w:color="auto"/>
            </w:tcBorders>
            <w:hideMark/>
          </w:tcPr>
          <w:p w14:paraId="1EDDD46C" w14:textId="77777777" w:rsidR="001028BB" w:rsidRPr="00FF1714" w:rsidRDefault="001028BB" w:rsidP="00024B25">
            <w:pPr>
              <w:pStyle w:val="TABLE-centered"/>
              <w:rPr>
                <w:lang w:val="en-US"/>
              </w:rPr>
            </w:pPr>
            <w:r w:rsidRPr="00FF1714">
              <w:rPr>
                <w:lang w:val="en-US"/>
              </w:rPr>
              <w:t>O</w:t>
            </w:r>
          </w:p>
        </w:tc>
        <w:tc>
          <w:tcPr>
            <w:tcW w:w="1379" w:type="dxa"/>
            <w:tcBorders>
              <w:top w:val="single" w:sz="4" w:space="0" w:color="auto"/>
              <w:left w:val="single" w:sz="4" w:space="0" w:color="auto"/>
              <w:bottom w:val="single" w:sz="4" w:space="0" w:color="auto"/>
              <w:right w:val="single" w:sz="4" w:space="0" w:color="auto"/>
            </w:tcBorders>
            <w:hideMark/>
          </w:tcPr>
          <w:p w14:paraId="3F2AFD6A" w14:textId="6EAD5222" w:rsidR="001028BB" w:rsidRPr="00FF1714" w:rsidRDefault="001846B1" w:rsidP="00024B25">
            <w:pPr>
              <w:pStyle w:val="TABLE-centered"/>
              <w:rPr>
                <w:lang w:val="en-US"/>
              </w:rPr>
            </w:pPr>
            <w:r w:rsidRPr="00FF1714">
              <w:rPr>
                <w:lang w:val="en-US"/>
              </w:rPr>
              <w:fldChar w:fldCharType="begin" w:fldLock="1"/>
            </w:r>
            <w:r w:rsidRPr="00FF1714">
              <w:rPr>
                <w:lang w:val="en-US"/>
              </w:rPr>
              <w:instrText xml:space="preserve"> REF _Ref145925212 \w \h </w:instrText>
            </w:r>
            <w:r w:rsidR="00024B25" w:rsidRPr="00FF1714">
              <w:rPr>
                <w:lang w:val="en-US"/>
              </w:rPr>
              <w:instrText xml:space="preserve"> \* MERGEFORMAT </w:instrText>
            </w:r>
            <w:r w:rsidRPr="00FF1714">
              <w:rPr>
                <w:lang w:val="en-US"/>
              </w:rPr>
            </w:r>
            <w:r w:rsidRPr="00FF1714">
              <w:rPr>
                <w:lang w:val="en-US"/>
              </w:rPr>
              <w:fldChar w:fldCharType="separate"/>
            </w:r>
            <w:r w:rsidR="00024E21" w:rsidRPr="00FF1714">
              <w:rPr>
                <w:lang w:val="en-US"/>
              </w:rPr>
              <w:t>5.6.1</w:t>
            </w:r>
            <w:r w:rsidRPr="00FF1714">
              <w:rPr>
                <w:lang w:val="en-US"/>
              </w:rPr>
              <w:fldChar w:fldCharType="end"/>
            </w:r>
            <w:r w:rsidR="00371DF0" w:rsidRPr="00FF1714">
              <w:rPr>
                <w:lang w:val="en-US"/>
              </w:rPr>
              <w:t xml:space="preserve"> </w:t>
            </w:r>
            <w:r w:rsidR="001028BB" w:rsidRPr="00FF1714">
              <w:rPr>
                <w:lang w:val="en-US"/>
              </w:rPr>
              <w:t>c)</w:t>
            </w:r>
          </w:p>
        </w:tc>
        <w:tc>
          <w:tcPr>
            <w:tcW w:w="2131" w:type="dxa"/>
            <w:tcBorders>
              <w:top w:val="single" w:sz="4" w:space="0" w:color="auto"/>
              <w:left w:val="single" w:sz="4" w:space="0" w:color="auto"/>
              <w:bottom w:val="single" w:sz="4" w:space="0" w:color="auto"/>
              <w:right w:val="single" w:sz="4" w:space="0" w:color="auto"/>
            </w:tcBorders>
            <w:hideMark/>
          </w:tcPr>
          <w:p w14:paraId="6F489E9A" w14:textId="77777777" w:rsidR="001028BB" w:rsidRPr="00FF1714" w:rsidRDefault="001028BB" w:rsidP="00024B25">
            <w:pPr>
              <w:pStyle w:val="TABLE-centered"/>
              <w:rPr>
                <w:lang w:val="en-US"/>
              </w:rPr>
            </w:pPr>
            <w:r w:rsidRPr="00FF1714">
              <w:rPr>
                <w:lang w:val="en-US"/>
              </w:rPr>
              <w:t xml:space="preserve">Yes </w:t>
            </w:r>
            <w:proofErr w:type="gramStart"/>
            <w:r w:rsidRPr="00FF1714">
              <w:rPr>
                <w:lang w:val="en-US"/>
              </w:rPr>
              <w:t>[ ]</w:t>
            </w:r>
            <w:proofErr w:type="gramEnd"/>
            <w:r w:rsidRPr="00FF1714">
              <w:rPr>
                <w:lang w:val="en-US"/>
              </w:rPr>
              <w:t xml:space="preserve"> No </w:t>
            </w:r>
            <w:proofErr w:type="gramStart"/>
            <w:r w:rsidRPr="00FF1714">
              <w:rPr>
                <w:lang w:val="en-US"/>
              </w:rPr>
              <w:t>[ ]</w:t>
            </w:r>
            <w:proofErr w:type="gramEnd"/>
            <w:r w:rsidRPr="00FF1714">
              <w:rPr>
                <w:lang w:val="en-US"/>
              </w:rPr>
              <w:t xml:space="preserve"> N/A </w:t>
            </w:r>
            <w:proofErr w:type="gramStart"/>
            <w:r w:rsidRPr="00FF1714">
              <w:rPr>
                <w:lang w:val="en-US"/>
              </w:rPr>
              <w:t>[ ]</w:t>
            </w:r>
            <w:proofErr w:type="gramEnd"/>
          </w:p>
        </w:tc>
      </w:tr>
    </w:tbl>
    <w:p w14:paraId="3BA593FB" w14:textId="77777777" w:rsidR="00197F65" w:rsidRPr="00FF1714" w:rsidRDefault="00197F65" w:rsidP="00024B25">
      <w:pPr>
        <w:pStyle w:val="NOTE"/>
        <w:rPr>
          <w:lang w:val="en-US"/>
        </w:rPr>
      </w:pPr>
    </w:p>
    <w:p w14:paraId="39FBD932" w14:textId="77777777" w:rsidR="00197F65" w:rsidRPr="00FF1714" w:rsidRDefault="00197F65" w:rsidP="00735548">
      <w:pPr>
        <w:pStyle w:val="ANNEX-heading2"/>
        <w:rPr>
          <w:lang w:val="en-US"/>
        </w:rPr>
      </w:pPr>
      <w:bookmarkStart w:id="3286" w:name="_Toc146279820"/>
      <w:bookmarkStart w:id="3287" w:name="_Toc165285828"/>
      <w:bookmarkStart w:id="3288" w:name="_Toc197344229"/>
      <w:bookmarkStart w:id="3289" w:name="_Toc213663012"/>
      <w:r w:rsidRPr="00FF1714">
        <w:rPr>
          <w:lang w:val="en-US"/>
        </w:rPr>
        <w:t>IA-station options for time synchronization</w:t>
      </w:r>
      <w:bookmarkEnd w:id="3286"/>
      <w:bookmarkEnd w:id="3287"/>
      <w:bookmarkEnd w:id="3288"/>
      <w:bookmarkEnd w:id="3289"/>
    </w:p>
    <w:p w14:paraId="0DC831A7" w14:textId="00BD53F1" w:rsidR="00197F65" w:rsidRPr="00FF1714" w:rsidRDefault="00197F65" w:rsidP="00197F65">
      <w:pPr>
        <w:pStyle w:val="PARAGRAPH"/>
        <w:rPr>
          <w:lang w:val="en-US"/>
        </w:rPr>
      </w:pPr>
      <w:r w:rsidRPr="00FF1714">
        <w:rPr>
          <w:lang w:val="en-US"/>
        </w:rPr>
        <w:t xml:space="preserve">The form in </w:t>
      </w:r>
      <w:r w:rsidR="00C507A5" w:rsidRPr="00FF1714">
        <w:rPr>
          <w:lang w:val="en-US"/>
        </w:rPr>
        <w:fldChar w:fldCharType="begin" w:fldLock="1"/>
      </w:r>
      <w:r w:rsidR="00C507A5" w:rsidRPr="00FF1714">
        <w:rPr>
          <w:lang w:val="en-US"/>
        </w:rPr>
        <w:instrText xml:space="preserve"> REF _Ref144195706 \h </w:instrText>
      </w:r>
      <w:r w:rsidR="00C507A5" w:rsidRPr="00FF1714">
        <w:rPr>
          <w:lang w:val="en-US"/>
        </w:rPr>
      </w:r>
      <w:r w:rsidR="00C507A5" w:rsidRPr="00FF1714">
        <w:rPr>
          <w:lang w:val="en-US"/>
        </w:rPr>
        <w:fldChar w:fldCharType="separate"/>
      </w:r>
      <w:r w:rsidR="00024E21" w:rsidRPr="008C5A2C">
        <w:rPr>
          <w:lang w:val="en-US"/>
        </w:rPr>
        <w:t>Table A.</w:t>
      </w:r>
      <w:r w:rsidR="00716411">
        <w:rPr>
          <w:noProof/>
          <w:lang w:val="en-US"/>
        </w:rPr>
        <w:t>7</w:t>
      </w:r>
      <w:r w:rsidR="00C507A5" w:rsidRPr="00FF1714">
        <w:rPr>
          <w:lang w:val="en-US"/>
        </w:rPr>
        <w:fldChar w:fldCharType="end"/>
      </w:r>
      <w:r w:rsidRPr="00FF1714">
        <w:rPr>
          <w:lang w:val="en-US"/>
        </w:rPr>
        <w:t xml:space="preserve"> is used to indicate options for time synchronization.</w:t>
      </w:r>
    </w:p>
    <w:p w14:paraId="54258904" w14:textId="0D8BAAB9" w:rsidR="00197F65" w:rsidRPr="00FF1714" w:rsidRDefault="00197F65" w:rsidP="00197F65">
      <w:pPr>
        <w:pStyle w:val="TABLE-title"/>
        <w:rPr>
          <w:b w:val="0"/>
          <w:bCs w:val="0"/>
          <w:lang w:val="en-US"/>
        </w:rPr>
      </w:pPr>
      <w:bookmarkStart w:id="3290" w:name="_Ref144195706"/>
      <w:bookmarkStart w:id="3291" w:name="_Ref144195691"/>
      <w:bookmarkStart w:id="3292" w:name="_Toc146279945"/>
      <w:bookmarkStart w:id="3293" w:name="_Toc165285954"/>
      <w:bookmarkStart w:id="3294" w:name="_Toc197344369"/>
      <w:bookmarkStart w:id="3295" w:name="_Toc213663152"/>
      <w:r w:rsidRPr="008C5A2C">
        <w:rPr>
          <w:lang w:val="en-US"/>
        </w:rPr>
        <w:t>Table A.</w:t>
      </w:r>
      <w:r w:rsidRPr="00FF1714">
        <w:rPr>
          <w:lang w:val="en-US"/>
        </w:rPr>
        <w:fldChar w:fldCharType="begin"/>
      </w:r>
      <w:r w:rsidRPr="008C5A2C">
        <w:rPr>
          <w:lang w:val="en-US"/>
        </w:rPr>
        <w:instrText xml:space="preserve"> SEQ Table \* ARABIC </w:instrText>
      </w:r>
      <w:r w:rsidRPr="00FF1714">
        <w:rPr>
          <w:lang w:val="en-US"/>
        </w:rPr>
        <w:fldChar w:fldCharType="separate"/>
      </w:r>
      <w:r w:rsidR="00442271">
        <w:rPr>
          <w:noProof/>
          <w:lang w:val="en-US"/>
        </w:rPr>
        <w:t>7</w:t>
      </w:r>
      <w:r w:rsidRPr="00FF1714">
        <w:rPr>
          <w:lang w:val="en-US"/>
        </w:rPr>
        <w:fldChar w:fldCharType="end"/>
      </w:r>
      <w:bookmarkEnd w:id="3290"/>
      <w:r w:rsidRPr="008C5A2C">
        <w:rPr>
          <w:lang w:val="en-US"/>
        </w:rPr>
        <w:t xml:space="preserve"> – IA-station time synchronization options</w:t>
      </w:r>
      <w:bookmarkEnd w:id="3291"/>
      <w:bookmarkEnd w:id="3292"/>
      <w:bookmarkEnd w:id="3293"/>
      <w:bookmarkEnd w:id="3294"/>
      <w:bookmarkEnd w:id="3295"/>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819"/>
        <w:gridCol w:w="851"/>
        <w:gridCol w:w="1276"/>
        <w:gridCol w:w="1280"/>
      </w:tblGrid>
      <w:tr w:rsidR="00461F0E" w:rsidRPr="008C5A2C" w14:paraId="44ED69B4" w14:textId="77777777" w:rsidTr="00736C03">
        <w:trPr>
          <w:tblHeader/>
          <w:jc w:val="center"/>
        </w:trPr>
        <w:tc>
          <w:tcPr>
            <w:tcW w:w="846" w:type="dxa"/>
            <w:hideMark/>
          </w:tcPr>
          <w:p w14:paraId="394E79E4" w14:textId="77777777" w:rsidR="00461F0E" w:rsidRPr="00FF1714" w:rsidRDefault="00461F0E" w:rsidP="00803D2A">
            <w:pPr>
              <w:pStyle w:val="TABLE-col-heading"/>
              <w:rPr>
                <w:lang w:val="en-US"/>
              </w:rPr>
            </w:pPr>
            <w:r w:rsidRPr="00FF1714">
              <w:rPr>
                <w:lang w:val="en-US"/>
              </w:rPr>
              <w:t>Item</w:t>
            </w:r>
          </w:p>
        </w:tc>
        <w:tc>
          <w:tcPr>
            <w:tcW w:w="4819" w:type="dxa"/>
            <w:hideMark/>
          </w:tcPr>
          <w:p w14:paraId="12A6F001" w14:textId="77777777" w:rsidR="00461F0E" w:rsidRPr="00FF1714" w:rsidRDefault="00461F0E" w:rsidP="00803D2A">
            <w:pPr>
              <w:pStyle w:val="TABLE-col-heading"/>
              <w:rPr>
                <w:lang w:val="en-US"/>
              </w:rPr>
            </w:pPr>
            <w:r w:rsidRPr="00FF1714">
              <w:rPr>
                <w:lang w:val="en-US"/>
              </w:rPr>
              <w:t>Feature</w:t>
            </w:r>
          </w:p>
        </w:tc>
        <w:tc>
          <w:tcPr>
            <w:tcW w:w="851" w:type="dxa"/>
            <w:hideMark/>
          </w:tcPr>
          <w:p w14:paraId="2952177A" w14:textId="77777777" w:rsidR="00461F0E" w:rsidRPr="00FF1714" w:rsidRDefault="00461F0E" w:rsidP="00803D2A">
            <w:pPr>
              <w:pStyle w:val="TABLE-col-heading"/>
              <w:rPr>
                <w:lang w:val="en-US"/>
              </w:rPr>
            </w:pPr>
            <w:r w:rsidRPr="00FF1714">
              <w:rPr>
                <w:lang w:val="en-US"/>
              </w:rPr>
              <w:t>Status</w:t>
            </w:r>
          </w:p>
        </w:tc>
        <w:tc>
          <w:tcPr>
            <w:tcW w:w="1276" w:type="dxa"/>
            <w:hideMark/>
          </w:tcPr>
          <w:p w14:paraId="4D5B773D" w14:textId="77777777" w:rsidR="00461F0E" w:rsidRPr="00FF1714" w:rsidRDefault="00461F0E" w:rsidP="00803D2A">
            <w:pPr>
              <w:pStyle w:val="TABLE-col-heading"/>
              <w:rPr>
                <w:lang w:val="en-US"/>
              </w:rPr>
            </w:pPr>
            <w:r w:rsidRPr="00FF1714">
              <w:rPr>
                <w:lang w:val="en-US"/>
              </w:rPr>
              <w:t>References</w:t>
            </w:r>
          </w:p>
        </w:tc>
        <w:tc>
          <w:tcPr>
            <w:tcW w:w="1280" w:type="dxa"/>
            <w:hideMark/>
          </w:tcPr>
          <w:p w14:paraId="48FA49C8" w14:textId="77777777" w:rsidR="00461F0E" w:rsidRPr="00FF1714" w:rsidRDefault="00461F0E" w:rsidP="00803D2A">
            <w:pPr>
              <w:pStyle w:val="TABLE-col-heading"/>
              <w:rPr>
                <w:lang w:val="en-US"/>
              </w:rPr>
            </w:pPr>
            <w:r w:rsidRPr="00FF1714">
              <w:rPr>
                <w:lang w:val="en-US"/>
              </w:rPr>
              <w:t>Support</w:t>
            </w:r>
          </w:p>
        </w:tc>
      </w:tr>
      <w:tr w:rsidR="00461F0E" w:rsidRPr="008C5A2C" w14:paraId="3BC5292E" w14:textId="77777777" w:rsidTr="00736C03">
        <w:trPr>
          <w:jc w:val="center"/>
        </w:trPr>
        <w:tc>
          <w:tcPr>
            <w:tcW w:w="846" w:type="dxa"/>
            <w:hideMark/>
          </w:tcPr>
          <w:p w14:paraId="62FCF561" w14:textId="77777777" w:rsidR="00461F0E" w:rsidRPr="00FF1714" w:rsidRDefault="00461F0E" w:rsidP="004D095C">
            <w:pPr>
              <w:pStyle w:val="TABLE-cell"/>
              <w:rPr>
                <w:lang w:val="en-US"/>
              </w:rPr>
            </w:pPr>
            <w:bookmarkStart w:id="3296" w:name="_Hlk145924401"/>
            <w:r w:rsidRPr="00FF1714">
              <w:rPr>
                <w:lang w:val="en-US"/>
              </w:rPr>
              <w:t>PTP-1</w:t>
            </w:r>
          </w:p>
        </w:tc>
        <w:tc>
          <w:tcPr>
            <w:tcW w:w="4819" w:type="dxa"/>
            <w:hideMark/>
          </w:tcPr>
          <w:p w14:paraId="1D5E8606" w14:textId="7203C8C6" w:rsidR="00461F0E" w:rsidRPr="00FF1714" w:rsidRDefault="00461F0E" w:rsidP="00803D2A">
            <w:pPr>
              <w:pStyle w:val="TABLE-cell"/>
              <w:rPr>
                <w:lang w:val="en-US"/>
              </w:rPr>
            </w:pPr>
            <w:r w:rsidRPr="00FF1714">
              <w:rPr>
                <w:lang w:val="en-US"/>
              </w:rPr>
              <w:t xml:space="preserve">Does the IA-station support media-independent </w:t>
            </w:r>
            <w:proofErr w:type="spellStart"/>
            <w:r w:rsidR="00535E1E">
              <w:rPr>
                <w:lang w:val="en-US"/>
              </w:rPr>
              <w:t>T</w:t>
            </w:r>
            <w:r w:rsidR="00AF4002" w:rsidRPr="00FF1714">
              <w:rPr>
                <w:lang w:val="en-US"/>
              </w:rPr>
              <w:t>imeTransmitter</w:t>
            </w:r>
            <w:proofErr w:type="spellEnd"/>
            <w:r w:rsidRPr="00FF1714">
              <w:rPr>
                <w:lang w:val="en-US"/>
              </w:rPr>
              <w:t xml:space="preserve"> capability according to IEEE Std 802.1AS</w:t>
            </w:r>
            <w:r w:rsidR="004D095C" w:rsidRPr="00FF1714">
              <w:rPr>
                <w:lang w:val="en-US"/>
              </w:rPr>
              <w:noBreakHyphen/>
            </w:r>
            <w:r w:rsidRPr="00FF1714">
              <w:rPr>
                <w:lang w:val="en-US"/>
              </w:rPr>
              <w:t>2020, 5.4.2 item b)</w:t>
            </w:r>
            <w:r w:rsidR="00AF4002" w:rsidRPr="00FF1714">
              <w:rPr>
                <w:lang w:val="en-US"/>
              </w:rPr>
              <w:t xml:space="preserve"> as amended by IEEE Std 802.1ASdr</w:t>
            </w:r>
            <w:r w:rsidR="004D095C" w:rsidRPr="00FF1714">
              <w:rPr>
                <w:lang w:val="en-US"/>
              </w:rPr>
              <w:noBreakHyphen/>
            </w:r>
            <w:r w:rsidR="00AF4002" w:rsidRPr="00FF1714">
              <w:rPr>
                <w:lang w:val="en-US"/>
              </w:rPr>
              <w:t>2024</w:t>
            </w:r>
            <w:r w:rsidRPr="00FF1714">
              <w:rPr>
                <w:lang w:val="en-US"/>
              </w:rPr>
              <w:t>?</w:t>
            </w:r>
          </w:p>
        </w:tc>
        <w:tc>
          <w:tcPr>
            <w:tcW w:w="851" w:type="dxa"/>
            <w:hideMark/>
          </w:tcPr>
          <w:p w14:paraId="4E484A5A" w14:textId="77777777" w:rsidR="00461F0E" w:rsidRPr="00FF1714" w:rsidRDefault="00461F0E" w:rsidP="00024B25">
            <w:pPr>
              <w:pStyle w:val="TABLE-centered"/>
              <w:rPr>
                <w:lang w:val="en-US"/>
              </w:rPr>
            </w:pPr>
            <w:r w:rsidRPr="00FF1714">
              <w:rPr>
                <w:lang w:val="en-US"/>
              </w:rPr>
              <w:t>O</w:t>
            </w:r>
          </w:p>
        </w:tc>
        <w:tc>
          <w:tcPr>
            <w:tcW w:w="1276" w:type="dxa"/>
            <w:hideMark/>
          </w:tcPr>
          <w:p w14:paraId="4659450C" w14:textId="7E9B55E3" w:rsidR="00AF4002" w:rsidRPr="00FF1714" w:rsidRDefault="00461F0E" w:rsidP="00024B25">
            <w:pPr>
              <w:pStyle w:val="TABLE-centered"/>
              <w:rPr>
                <w:lang w:val="en-US"/>
              </w:rPr>
            </w:pPr>
            <w:r w:rsidRPr="00FF1714">
              <w:rPr>
                <w:lang w:val="en-US"/>
              </w:rPr>
              <w:fldChar w:fldCharType="begin" w:fldLock="1"/>
            </w:r>
            <w:r w:rsidRPr="00FF1714">
              <w:rPr>
                <w:lang w:val="en-US"/>
              </w:rPr>
              <w:instrText xml:space="preserve"> REF _Ref37675508 \w \h </w:instrText>
            </w:r>
            <w:r w:rsidR="00024B25" w:rsidRPr="00FF1714">
              <w:rPr>
                <w:lang w:val="en-US"/>
              </w:rPr>
              <w:instrText xml:space="preserve"> \* MERGEFORMAT </w:instrText>
            </w:r>
            <w:r w:rsidRPr="00FF1714">
              <w:rPr>
                <w:lang w:val="en-US"/>
              </w:rPr>
            </w:r>
            <w:r w:rsidRPr="00FF1714">
              <w:rPr>
                <w:lang w:val="en-US"/>
              </w:rPr>
              <w:fldChar w:fldCharType="separate"/>
            </w:r>
            <w:r w:rsidR="00024E21" w:rsidRPr="00FF1714">
              <w:rPr>
                <w:lang w:val="en-US"/>
              </w:rPr>
              <w:t>5.6.2</w:t>
            </w:r>
            <w:r w:rsidRPr="00FF1714">
              <w:rPr>
                <w:lang w:val="en-US"/>
              </w:rPr>
              <w:fldChar w:fldCharType="end"/>
            </w:r>
            <w:r w:rsidR="00371DF0" w:rsidRPr="00FF1714">
              <w:rPr>
                <w:lang w:val="en-US"/>
              </w:rPr>
              <w:t xml:space="preserve"> </w:t>
            </w:r>
            <w:r w:rsidRPr="00FF1714">
              <w:rPr>
                <w:lang w:val="en-US"/>
              </w:rPr>
              <w:t>a)</w:t>
            </w:r>
          </w:p>
        </w:tc>
        <w:tc>
          <w:tcPr>
            <w:tcW w:w="1280" w:type="dxa"/>
            <w:hideMark/>
          </w:tcPr>
          <w:p w14:paraId="69BABBD7" w14:textId="77777777" w:rsidR="00461F0E" w:rsidRPr="00FF1714" w:rsidRDefault="00461F0E" w:rsidP="00024B25">
            <w:pPr>
              <w:pStyle w:val="TABLE-centered"/>
              <w:rPr>
                <w:lang w:val="en-US"/>
              </w:rPr>
            </w:pPr>
            <w:r w:rsidRPr="00FF1714">
              <w:rPr>
                <w:lang w:val="en-US"/>
              </w:rPr>
              <w:t xml:space="preserve">Yes </w:t>
            </w:r>
            <w:proofErr w:type="gramStart"/>
            <w:r w:rsidRPr="00FF1714">
              <w:rPr>
                <w:lang w:val="en-US"/>
              </w:rPr>
              <w:t>[ ]</w:t>
            </w:r>
            <w:proofErr w:type="gramEnd"/>
            <w:r w:rsidRPr="00FF1714">
              <w:rPr>
                <w:lang w:val="en-US"/>
              </w:rPr>
              <w:t xml:space="preserve"> No </w:t>
            </w:r>
            <w:proofErr w:type="gramStart"/>
            <w:r w:rsidRPr="00FF1714">
              <w:rPr>
                <w:lang w:val="en-US"/>
              </w:rPr>
              <w:t>[ ]</w:t>
            </w:r>
            <w:proofErr w:type="gramEnd"/>
          </w:p>
        </w:tc>
      </w:tr>
      <w:tr w:rsidR="00461F0E" w:rsidRPr="008C5A2C" w14:paraId="055F1C96" w14:textId="77777777" w:rsidTr="00736C03">
        <w:trPr>
          <w:jc w:val="center"/>
        </w:trPr>
        <w:tc>
          <w:tcPr>
            <w:tcW w:w="846" w:type="dxa"/>
            <w:hideMark/>
          </w:tcPr>
          <w:p w14:paraId="15C9B024" w14:textId="77777777" w:rsidR="00461F0E" w:rsidRPr="00FF1714" w:rsidRDefault="00461F0E" w:rsidP="004D095C">
            <w:pPr>
              <w:pStyle w:val="TABLE-cell"/>
              <w:rPr>
                <w:lang w:val="en-US"/>
              </w:rPr>
            </w:pPr>
            <w:bookmarkStart w:id="3297" w:name="_Hlk145924508"/>
            <w:bookmarkEnd w:id="3296"/>
            <w:r w:rsidRPr="00FF1714">
              <w:rPr>
                <w:lang w:val="en-US"/>
              </w:rPr>
              <w:t>PTP-2</w:t>
            </w:r>
          </w:p>
        </w:tc>
        <w:tc>
          <w:tcPr>
            <w:tcW w:w="4819" w:type="dxa"/>
            <w:hideMark/>
          </w:tcPr>
          <w:p w14:paraId="7577142A" w14:textId="7A699D5D" w:rsidR="00461F0E" w:rsidRPr="00FF1714" w:rsidRDefault="00461F0E" w:rsidP="00803D2A">
            <w:pPr>
              <w:pStyle w:val="TABLE-cell"/>
              <w:rPr>
                <w:lang w:val="en-US"/>
              </w:rPr>
            </w:pPr>
            <w:r w:rsidRPr="00FF1714">
              <w:rPr>
                <w:lang w:val="en-US"/>
              </w:rPr>
              <w:t xml:space="preserve">Does the IA-station support Grandmaster PTP Instance capability </w:t>
            </w:r>
            <w:r w:rsidR="0028233B" w:rsidRPr="0028233B">
              <w:rPr>
                <w:lang w:val="en-US"/>
              </w:rPr>
              <w:t xml:space="preserve">Grandmaster PTP Instance capability </w:t>
            </w:r>
            <w:r w:rsidRPr="00FF1714">
              <w:rPr>
                <w:lang w:val="en-US"/>
              </w:rPr>
              <w:t>according to IEEE Std 802.1AS-2020</w:t>
            </w:r>
            <w:r w:rsidR="0028233B" w:rsidRPr="0028233B">
              <w:rPr>
                <w:lang w:val="en-US"/>
              </w:rPr>
              <w:t xml:space="preserve"> as amended by IEEE Std 802.1ASdr-2024 and IEEE Std 802.1ASdm-2024</w:t>
            </w:r>
            <w:r w:rsidRPr="00FF1714">
              <w:rPr>
                <w:lang w:val="en-US"/>
              </w:rPr>
              <w:t>, 5.4.2 item</w:t>
            </w:r>
            <w:r w:rsidR="0028233B" w:rsidRPr="0028233B">
              <w:rPr>
                <w:lang w:val="en-US"/>
              </w:rPr>
              <w:t xml:space="preserve"> </w:t>
            </w:r>
            <w:r w:rsidRPr="00FF1714">
              <w:rPr>
                <w:lang w:val="en-US"/>
              </w:rPr>
              <w:t>c)?</w:t>
            </w:r>
          </w:p>
        </w:tc>
        <w:tc>
          <w:tcPr>
            <w:tcW w:w="851" w:type="dxa"/>
            <w:hideMark/>
          </w:tcPr>
          <w:p w14:paraId="744D8D36" w14:textId="77777777" w:rsidR="00461F0E" w:rsidRPr="00FF1714" w:rsidRDefault="00461F0E" w:rsidP="00024B25">
            <w:pPr>
              <w:pStyle w:val="TABLE-centered"/>
              <w:rPr>
                <w:lang w:val="en-US"/>
              </w:rPr>
            </w:pPr>
            <w:r w:rsidRPr="00FF1714">
              <w:rPr>
                <w:lang w:val="en-US"/>
              </w:rPr>
              <w:t>O</w:t>
            </w:r>
          </w:p>
        </w:tc>
        <w:tc>
          <w:tcPr>
            <w:tcW w:w="1276" w:type="dxa"/>
            <w:hideMark/>
          </w:tcPr>
          <w:p w14:paraId="5E2F377E" w14:textId="790C7F8A" w:rsidR="00461F0E" w:rsidRPr="00FF1714" w:rsidRDefault="00461F0E" w:rsidP="00024B25">
            <w:pPr>
              <w:pStyle w:val="TABLE-centered"/>
              <w:rPr>
                <w:lang w:val="en-US"/>
              </w:rPr>
            </w:pPr>
            <w:r w:rsidRPr="00FF1714">
              <w:rPr>
                <w:lang w:val="en-US"/>
              </w:rPr>
              <w:fldChar w:fldCharType="begin" w:fldLock="1"/>
            </w:r>
            <w:r w:rsidRPr="00FF1714">
              <w:rPr>
                <w:lang w:val="en-US"/>
              </w:rPr>
              <w:instrText xml:space="preserve"> REF _Ref37675508 \w \h </w:instrText>
            </w:r>
            <w:r w:rsidR="00024B25" w:rsidRPr="00FF1714">
              <w:rPr>
                <w:lang w:val="en-US"/>
              </w:rPr>
              <w:instrText xml:space="preserve"> \* MERGEFORMAT </w:instrText>
            </w:r>
            <w:r w:rsidRPr="00FF1714">
              <w:rPr>
                <w:lang w:val="en-US"/>
              </w:rPr>
            </w:r>
            <w:r w:rsidRPr="00FF1714">
              <w:rPr>
                <w:lang w:val="en-US"/>
              </w:rPr>
              <w:fldChar w:fldCharType="separate"/>
            </w:r>
            <w:r w:rsidR="00024E21" w:rsidRPr="00FF1714">
              <w:rPr>
                <w:lang w:val="en-US"/>
              </w:rPr>
              <w:t>5.6.2</w:t>
            </w:r>
            <w:r w:rsidRPr="00FF1714">
              <w:rPr>
                <w:lang w:val="en-US"/>
              </w:rPr>
              <w:fldChar w:fldCharType="end"/>
            </w:r>
            <w:r w:rsidR="00371DF0" w:rsidRPr="00FF1714">
              <w:rPr>
                <w:lang w:val="en-US"/>
              </w:rPr>
              <w:t xml:space="preserve"> </w:t>
            </w:r>
            <w:r w:rsidRPr="00FF1714">
              <w:rPr>
                <w:lang w:val="en-US"/>
              </w:rPr>
              <w:t>b)</w:t>
            </w:r>
          </w:p>
        </w:tc>
        <w:tc>
          <w:tcPr>
            <w:tcW w:w="1280" w:type="dxa"/>
            <w:hideMark/>
          </w:tcPr>
          <w:p w14:paraId="5470C5BF" w14:textId="77777777" w:rsidR="00461F0E" w:rsidRPr="00FF1714" w:rsidRDefault="00461F0E" w:rsidP="00024B25">
            <w:pPr>
              <w:pStyle w:val="TABLE-centered"/>
              <w:rPr>
                <w:lang w:val="en-US"/>
              </w:rPr>
            </w:pPr>
            <w:r w:rsidRPr="00FF1714">
              <w:rPr>
                <w:lang w:val="en-US"/>
              </w:rPr>
              <w:t xml:space="preserve">Yes </w:t>
            </w:r>
            <w:proofErr w:type="gramStart"/>
            <w:r w:rsidRPr="00FF1714">
              <w:rPr>
                <w:lang w:val="en-US"/>
              </w:rPr>
              <w:t>[ ]</w:t>
            </w:r>
            <w:proofErr w:type="gramEnd"/>
            <w:r w:rsidRPr="00FF1714">
              <w:rPr>
                <w:lang w:val="en-US"/>
              </w:rPr>
              <w:t xml:space="preserve"> No </w:t>
            </w:r>
            <w:proofErr w:type="gramStart"/>
            <w:r w:rsidRPr="00FF1714">
              <w:rPr>
                <w:lang w:val="en-US"/>
              </w:rPr>
              <w:t>[ ]</w:t>
            </w:r>
            <w:proofErr w:type="gramEnd"/>
          </w:p>
        </w:tc>
      </w:tr>
      <w:tr w:rsidR="00461F0E" w:rsidRPr="008C5A2C" w14:paraId="3D680DD4" w14:textId="77777777" w:rsidTr="00736C03">
        <w:trPr>
          <w:jc w:val="center"/>
        </w:trPr>
        <w:tc>
          <w:tcPr>
            <w:tcW w:w="846" w:type="dxa"/>
            <w:hideMark/>
          </w:tcPr>
          <w:p w14:paraId="2CD8650F" w14:textId="77777777" w:rsidR="00461F0E" w:rsidRPr="00FF1714" w:rsidRDefault="00461F0E" w:rsidP="004D095C">
            <w:pPr>
              <w:pStyle w:val="TABLE-cell"/>
              <w:rPr>
                <w:lang w:val="en-US"/>
              </w:rPr>
            </w:pPr>
            <w:bookmarkStart w:id="3298" w:name="_Hlk145924585"/>
            <w:bookmarkEnd w:id="3297"/>
            <w:r w:rsidRPr="00FF1714">
              <w:rPr>
                <w:lang w:val="en-US"/>
              </w:rPr>
              <w:t>PTP-3</w:t>
            </w:r>
          </w:p>
        </w:tc>
        <w:tc>
          <w:tcPr>
            <w:tcW w:w="4819" w:type="dxa"/>
            <w:hideMark/>
          </w:tcPr>
          <w:p w14:paraId="04A9BDA1" w14:textId="6BCAC54F" w:rsidR="00461F0E" w:rsidRPr="00FF1714" w:rsidRDefault="00461F0E" w:rsidP="00803D2A">
            <w:pPr>
              <w:pStyle w:val="TABLE-cell"/>
              <w:rPr>
                <w:lang w:val="en-US"/>
              </w:rPr>
            </w:pPr>
            <w:r w:rsidRPr="00FF1714">
              <w:rPr>
                <w:lang w:val="en-US"/>
              </w:rPr>
              <w:t>Does the IA-station support more than one PTP port as a PTP Relay Instance according to IEEE Std 802.1AS-2020, 5.4.2 item</w:t>
            </w:r>
            <w:r w:rsidR="004D095C" w:rsidRPr="00FF1714">
              <w:rPr>
                <w:lang w:val="en-US"/>
              </w:rPr>
              <w:t> </w:t>
            </w:r>
            <w:r w:rsidRPr="00FF1714">
              <w:rPr>
                <w:lang w:val="en-US"/>
              </w:rPr>
              <w:t>d)?</w:t>
            </w:r>
          </w:p>
        </w:tc>
        <w:tc>
          <w:tcPr>
            <w:tcW w:w="851" w:type="dxa"/>
            <w:hideMark/>
          </w:tcPr>
          <w:p w14:paraId="7EDC8068" w14:textId="77777777" w:rsidR="00461F0E" w:rsidRPr="00FF1714" w:rsidRDefault="00461F0E" w:rsidP="00024B25">
            <w:pPr>
              <w:pStyle w:val="TABLE-centered"/>
              <w:rPr>
                <w:lang w:val="en-US"/>
              </w:rPr>
            </w:pPr>
            <w:r w:rsidRPr="00FF1714">
              <w:rPr>
                <w:lang w:val="en-US"/>
              </w:rPr>
              <w:t>O</w:t>
            </w:r>
          </w:p>
        </w:tc>
        <w:tc>
          <w:tcPr>
            <w:tcW w:w="1276" w:type="dxa"/>
            <w:hideMark/>
          </w:tcPr>
          <w:p w14:paraId="6C371B73" w14:textId="6DB43479" w:rsidR="00461F0E" w:rsidRPr="00FF1714" w:rsidRDefault="00461F0E" w:rsidP="00024B25">
            <w:pPr>
              <w:pStyle w:val="TABLE-centered"/>
              <w:rPr>
                <w:lang w:val="en-US"/>
              </w:rPr>
            </w:pPr>
            <w:r w:rsidRPr="00FF1714">
              <w:rPr>
                <w:lang w:val="en-US"/>
              </w:rPr>
              <w:fldChar w:fldCharType="begin" w:fldLock="1"/>
            </w:r>
            <w:r w:rsidRPr="00FF1714">
              <w:rPr>
                <w:lang w:val="en-US"/>
              </w:rPr>
              <w:instrText xml:space="preserve"> REF _Ref37675508 \w \h </w:instrText>
            </w:r>
            <w:r w:rsidR="00024B25" w:rsidRPr="00FF1714">
              <w:rPr>
                <w:lang w:val="en-US"/>
              </w:rPr>
              <w:instrText xml:space="preserve"> \* MERGEFORMAT </w:instrText>
            </w:r>
            <w:r w:rsidRPr="00FF1714">
              <w:rPr>
                <w:lang w:val="en-US"/>
              </w:rPr>
            </w:r>
            <w:r w:rsidRPr="00FF1714">
              <w:rPr>
                <w:lang w:val="en-US"/>
              </w:rPr>
              <w:fldChar w:fldCharType="separate"/>
            </w:r>
            <w:r w:rsidR="00024E21" w:rsidRPr="00FF1714">
              <w:rPr>
                <w:lang w:val="en-US"/>
              </w:rPr>
              <w:t>5.6.2</w:t>
            </w:r>
            <w:r w:rsidRPr="00FF1714">
              <w:rPr>
                <w:lang w:val="en-US"/>
              </w:rPr>
              <w:fldChar w:fldCharType="end"/>
            </w:r>
            <w:r w:rsidR="00371DF0" w:rsidRPr="00FF1714">
              <w:rPr>
                <w:lang w:val="en-US"/>
              </w:rPr>
              <w:t xml:space="preserve"> </w:t>
            </w:r>
            <w:r w:rsidRPr="00FF1714">
              <w:rPr>
                <w:lang w:val="en-US"/>
              </w:rPr>
              <w:t>c)</w:t>
            </w:r>
          </w:p>
        </w:tc>
        <w:tc>
          <w:tcPr>
            <w:tcW w:w="1280" w:type="dxa"/>
            <w:hideMark/>
          </w:tcPr>
          <w:p w14:paraId="19250CC8" w14:textId="77777777" w:rsidR="00461F0E" w:rsidRPr="00FF1714" w:rsidRDefault="00461F0E" w:rsidP="00024B25">
            <w:pPr>
              <w:pStyle w:val="TABLE-centered"/>
              <w:rPr>
                <w:lang w:val="en-US"/>
              </w:rPr>
            </w:pPr>
            <w:r w:rsidRPr="00FF1714">
              <w:rPr>
                <w:lang w:val="en-US"/>
              </w:rPr>
              <w:t xml:space="preserve">Yes </w:t>
            </w:r>
            <w:proofErr w:type="gramStart"/>
            <w:r w:rsidRPr="00FF1714">
              <w:rPr>
                <w:lang w:val="en-US"/>
              </w:rPr>
              <w:t>[ ]</w:t>
            </w:r>
            <w:proofErr w:type="gramEnd"/>
            <w:r w:rsidRPr="00FF1714">
              <w:rPr>
                <w:lang w:val="en-US"/>
              </w:rPr>
              <w:t xml:space="preserve"> No </w:t>
            </w:r>
            <w:proofErr w:type="gramStart"/>
            <w:r w:rsidRPr="00FF1714">
              <w:rPr>
                <w:lang w:val="en-US"/>
              </w:rPr>
              <w:t>[ ]</w:t>
            </w:r>
            <w:proofErr w:type="gramEnd"/>
          </w:p>
        </w:tc>
      </w:tr>
      <w:bookmarkEnd w:id="3298"/>
      <w:tr w:rsidR="00461F0E" w:rsidRPr="008C5A2C" w14:paraId="1C306B1B" w14:textId="77777777" w:rsidTr="00736C03">
        <w:trPr>
          <w:jc w:val="center"/>
        </w:trPr>
        <w:tc>
          <w:tcPr>
            <w:tcW w:w="846" w:type="dxa"/>
            <w:hideMark/>
          </w:tcPr>
          <w:p w14:paraId="28BD1014" w14:textId="5C858099" w:rsidR="00461F0E" w:rsidRPr="00FF1714" w:rsidRDefault="00461F0E" w:rsidP="004D095C">
            <w:pPr>
              <w:pStyle w:val="TABLE-cell"/>
              <w:rPr>
                <w:lang w:val="en-US"/>
              </w:rPr>
            </w:pPr>
            <w:r w:rsidRPr="00FF1714">
              <w:rPr>
                <w:lang w:val="en-US"/>
              </w:rPr>
              <w:t>PTP-</w:t>
            </w:r>
            <w:r w:rsidR="00A216A9">
              <w:rPr>
                <w:lang w:val="en-US"/>
              </w:rPr>
              <w:t>4</w:t>
            </w:r>
          </w:p>
        </w:tc>
        <w:tc>
          <w:tcPr>
            <w:tcW w:w="4819" w:type="dxa"/>
            <w:hideMark/>
          </w:tcPr>
          <w:p w14:paraId="781EA175" w14:textId="1FB83F9D" w:rsidR="00461F0E" w:rsidRPr="00FF1714" w:rsidRDefault="00461F0E" w:rsidP="00803D2A">
            <w:pPr>
              <w:pStyle w:val="TABLE-cell"/>
              <w:rPr>
                <w:lang w:val="en-US"/>
              </w:rPr>
            </w:pPr>
            <w:r w:rsidRPr="00FF1714">
              <w:rPr>
                <w:lang w:val="en-US"/>
              </w:rPr>
              <w:t>Does the IA-station support hot standby redundancy requirements</w:t>
            </w:r>
            <w:r w:rsidR="00F22A34" w:rsidRPr="00F22A34">
              <w:rPr>
                <w:lang w:val="en-US"/>
              </w:rPr>
              <w:t xml:space="preserve"> according to IEEE Std 802.1AS-2020 as amended by IEEE Std 802.1ASdm-2024, 5.4.2, item m</w:t>
            </w:r>
            <w:r w:rsidR="00F10E52" w:rsidRPr="00F10E52">
              <w:rPr>
                <w:lang w:val="en-US"/>
              </w:rPr>
              <w:t>)</w:t>
            </w:r>
            <w:r w:rsidRPr="00FF1714">
              <w:rPr>
                <w:lang w:val="en-US"/>
              </w:rPr>
              <w:t>?</w:t>
            </w:r>
          </w:p>
        </w:tc>
        <w:tc>
          <w:tcPr>
            <w:tcW w:w="851" w:type="dxa"/>
            <w:hideMark/>
          </w:tcPr>
          <w:p w14:paraId="4A250FAC" w14:textId="77777777" w:rsidR="00461F0E" w:rsidRPr="00FF1714" w:rsidRDefault="00461F0E" w:rsidP="00024B25">
            <w:pPr>
              <w:pStyle w:val="TABLE-centered"/>
              <w:rPr>
                <w:lang w:val="en-US"/>
              </w:rPr>
            </w:pPr>
            <w:r w:rsidRPr="00FF1714">
              <w:rPr>
                <w:lang w:val="en-US"/>
              </w:rPr>
              <w:t>O</w:t>
            </w:r>
          </w:p>
        </w:tc>
        <w:tc>
          <w:tcPr>
            <w:tcW w:w="1276" w:type="dxa"/>
            <w:hideMark/>
          </w:tcPr>
          <w:p w14:paraId="0AD7113B" w14:textId="7F16BC71" w:rsidR="00461F0E" w:rsidRPr="00FF1714" w:rsidRDefault="00461F0E" w:rsidP="00024B25">
            <w:pPr>
              <w:pStyle w:val="TABLE-centered"/>
              <w:rPr>
                <w:lang w:val="en-US"/>
              </w:rPr>
            </w:pPr>
            <w:r w:rsidRPr="00FF1714">
              <w:rPr>
                <w:lang w:val="en-US"/>
              </w:rPr>
              <w:fldChar w:fldCharType="begin" w:fldLock="1"/>
            </w:r>
            <w:r w:rsidRPr="00FF1714">
              <w:rPr>
                <w:lang w:val="en-US"/>
              </w:rPr>
              <w:instrText xml:space="preserve"> REF _Ref37675508 \w \h </w:instrText>
            </w:r>
            <w:r w:rsidRPr="00FF1714">
              <w:rPr>
                <w:lang w:val="en-US"/>
              </w:rPr>
            </w:r>
            <w:r w:rsidRPr="00FF1714">
              <w:rPr>
                <w:lang w:val="en-US"/>
              </w:rPr>
              <w:fldChar w:fldCharType="separate"/>
            </w:r>
            <w:r w:rsidR="00024E21" w:rsidRPr="00FF1714">
              <w:rPr>
                <w:lang w:val="en-US"/>
              </w:rPr>
              <w:t>5.6.2</w:t>
            </w:r>
            <w:r w:rsidRPr="00FF1714">
              <w:rPr>
                <w:lang w:val="en-US"/>
              </w:rPr>
              <w:fldChar w:fldCharType="end"/>
            </w:r>
            <w:r w:rsidR="00DF5993" w:rsidRPr="00FF1714">
              <w:rPr>
                <w:lang w:val="en-US"/>
              </w:rPr>
              <w:t xml:space="preserve"> </w:t>
            </w:r>
            <w:r w:rsidR="00A216A9">
              <w:rPr>
                <w:lang w:val="en-US"/>
              </w:rPr>
              <w:t>d</w:t>
            </w:r>
            <w:r w:rsidRPr="00FF1714">
              <w:rPr>
                <w:lang w:val="en-US"/>
              </w:rPr>
              <w:t>)</w:t>
            </w:r>
          </w:p>
        </w:tc>
        <w:tc>
          <w:tcPr>
            <w:tcW w:w="1280" w:type="dxa"/>
            <w:hideMark/>
          </w:tcPr>
          <w:p w14:paraId="77BCAC71" w14:textId="77777777" w:rsidR="00461F0E" w:rsidRPr="00FF1714" w:rsidRDefault="00461F0E" w:rsidP="00024B25">
            <w:pPr>
              <w:pStyle w:val="TABLE-centered"/>
              <w:rPr>
                <w:lang w:val="en-US"/>
              </w:rPr>
            </w:pPr>
            <w:r w:rsidRPr="00FF1714">
              <w:rPr>
                <w:lang w:val="en-US"/>
              </w:rPr>
              <w:t xml:space="preserve">Yes </w:t>
            </w:r>
            <w:proofErr w:type="gramStart"/>
            <w:r w:rsidRPr="00FF1714">
              <w:rPr>
                <w:lang w:val="en-US"/>
              </w:rPr>
              <w:t>[ ]</w:t>
            </w:r>
            <w:proofErr w:type="gramEnd"/>
            <w:r w:rsidRPr="00FF1714">
              <w:rPr>
                <w:lang w:val="en-US"/>
              </w:rPr>
              <w:t xml:space="preserve"> No </w:t>
            </w:r>
            <w:proofErr w:type="gramStart"/>
            <w:r w:rsidRPr="00FF1714">
              <w:rPr>
                <w:lang w:val="en-US"/>
              </w:rPr>
              <w:t>[ ]</w:t>
            </w:r>
            <w:proofErr w:type="gramEnd"/>
          </w:p>
        </w:tc>
      </w:tr>
    </w:tbl>
    <w:p w14:paraId="50EFF6D9" w14:textId="77777777" w:rsidR="00197F65" w:rsidRPr="00FF1714" w:rsidRDefault="00197F65" w:rsidP="004D095C">
      <w:pPr>
        <w:pStyle w:val="NOTE"/>
        <w:rPr>
          <w:lang w:val="en-US"/>
        </w:rPr>
      </w:pPr>
    </w:p>
    <w:p w14:paraId="20DDB182" w14:textId="77777777" w:rsidR="00197F65" w:rsidRPr="00FF1714" w:rsidRDefault="00197F65" w:rsidP="00735548">
      <w:pPr>
        <w:pStyle w:val="ANNEX-heading2"/>
        <w:rPr>
          <w:lang w:val="en-US"/>
        </w:rPr>
      </w:pPr>
      <w:bookmarkStart w:id="3299" w:name="_Toc146279821"/>
      <w:bookmarkStart w:id="3300" w:name="_Toc165285829"/>
      <w:bookmarkStart w:id="3301" w:name="_Toc197344230"/>
      <w:bookmarkStart w:id="3302" w:name="_Toc213663013"/>
      <w:r w:rsidRPr="00FF1714">
        <w:rPr>
          <w:lang w:val="en-US"/>
        </w:rPr>
        <w:t>IA-station secure management exchange options</w:t>
      </w:r>
      <w:bookmarkEnd w:id="3299"/>
      <w:bookmarkEnd w:id="3300"/>
      <w:bookmarkEnd w:id="3301"/>
      <w:bookmarkEnd w:id="3302"/>
    </w:p>
    <w:p w14:paraId="73EF976C" w14:textId="3C2D4B38" w:rsidR="00197F65" w:rsidRPr="00FF1714" w:rsidRDefault="00197F65" w:rsidP="00197F65">
      <w:pPr>
        <w:pStyle w:val="PARAGRAPH"/>
        <w:rPr>
          <w:lang w:val="en-US"/>
        </w:rPr>
      </w:pPr>
      <w:r w:rsidRPr="00FF1714">
        <w:rPr>
          <w:lang w:val="en-US"/>
        </w:rPr>
        <w:t xml:space="preserve">The form in </w:t>
      </w:r>
      <w:r w:rsidR="00C66644">
        <w:rPr>
          <w:lang w:val="en-US"/>
        </w:rPr>
        <w:fldChar w:fldCharType="begin"/>
      </w:r>
      <w:r w:rsidR="00C66644">
        <w:rPr>
          <w:lang w:val="en-US"/>
        </w:rPr>
        <w:instrText xml:space="preserve"> REF _Ref143249756 \h </w:instrText>
      </w:r>
      <w:r w:rsidR="00C66644">
        <w:rPr>
          <w:lang w:val="en-US"/>
        </w:rPr>
      </w:r>
      <w:r w:rsidR="00C66644">
        <w:rPr>
          <w:lang w:val="en-US"/>
        </w:rPr>
        <w:fldChar w:fldCharType="separate"/>
      </w:r>
      <w:r w:rsidR="00442271" w:rsidRPr="008C5A2C">
        <w:rPr>
          <w:lang w:val="en-US"/>
        </w:rPr>
        <w:t>Table A.</w:t>
      </w:r>
      <w:r w:rsidR="00442271">
        <w:rPr>
          <w:noProof/>
          <w:lang w:val="en-US"/>
        </w:rPr>
        <w:t>8</w:t>
      </w:r>
      <w:r w:rsidR="00C66644">
        <w:rPr>
          <w:lang w:val="en-US"/>
        </w:rPr>
        <w:fldChar w:fldCharType="end"/>
      </w:r>
      <w:r w:rsidRPr="00FF1714">
        <w:rPr>
          <w:lang w:val="en-US"/>
        </w:rPr>
        <w:t xml:space="preserve"> is used to indicate options for secure management exchange.</w:t>
      </w:r>
    </w:p>
    <w:p w14:paraId="49910A36" w14:textId="627C678B" w:rsidR="00197F65" w:rsidRPr="00FF1714" w:rsidRDefault="00197F65" w:rsidP="00197F65">
      <w:pPr>
        <w:pStyle w:val="TABLE-title"/>
        <w:rPr>
          <w:b w:val="0"/>
          <w:bCs w:val="0"/>
          <w:lang w:val="en-US"/>
        </w:rPr>
      </w:pPr>
      <w:bookmarkStart w:id="3303" w:name="_Ref143249756"/>
      <w:bookmarkStart w:id="3304" w:name="_Toc146279946"/>
      <w:bookmarkStart w:id="3305" w:name="_Toc165285955"/>
      <w:bookmarkStart w:id="3306" w:name="_Toc197344370"/>
      <w:bookmarkStart w:id="3307" w:name="_Toc213663153"/>
      <w:r w:rsidRPr="008C5A2C">
        <w:rPr>
          <w:lang w:val="en-US"/>
        </w:rPr>
        <w:t>Table A.</w:t>
      </w:r>
      <w:r w:rsidRPr="00FF1714">
        <w:rPr>
          <w:lang w:val="en-US"/>
        </w:rPr>
        <w:fldChar w:fldCharType="begin"/>
      </w:r>
      <w:r w:rsidRPr="008C5A2C">
        <w:rPr>
          <w:lang w:val="en-US"/>
        </w:rPr>
        <w:instrText xml:space="preserve"> SEQ Table \* ARABIC </w:instrText>
      </w:r>
      <w:r w:rsidRPr="00FF1714">
        <w:rPr>
          <w:lang w:val="en-US"/>
        </w:rPr>
        <w:fldChar w:fldCharType="separate"/>
      </w:r>
      <w:r w:rsidR="00442271">
        <w:rPr>
          <w:noProof/>
          <w:lang w:val="en-US"/>
        </w:rPr>
        <w:t>8</w:t>
      </w:r>
      <w:r w:rsidRPr="00FF1714">
        <w:rPr>
          <w:lang w:val="en-US"/>
        </w:rPr>
        <w:fldChar w:fldCharType="end"/>
      </w:r>
      <w:bookmarkEnd w:id="3303"/>
      <w:r w:rsidRPr="008C5A2C">
        <w:rPr>
          <w:lang w:val="en-US"/>
        </w:rPr>
        <w:t xml:space="preserve"> – IA-station secure management exchange options</w:t>
      </w:r>
      <w:bookmarkEnd w:id="3304"/>
      <w:bookmarkEnd w:id="3305"/>
      <w:bookmarkEnd w:id="3306"/>
      <w:bookmarkEnd w:id="3307"/>
    </w:p>
    <w:tbl>
      <w:tblPr>
        <w:tblW w:w="9072" w:type="dxa"/>
        <w:jc w:val="center"/>
        <w:tblLayout w:type="fixed"/>
        <w:tblLook w:val="04A0" w:firstRow="1" w:lastRow="0" w:firstColumn="1" w:lastColumn="0" w:noHBand="0" w:noVBand="1"/>
      </w:tblPr>
      <w:tblGrid>
        <w:gridCol w:w="1413"/>
        <w:gridCol w:w="4111"/>
        <w:gridCol w:w="1134"/>
        <w:gridCol w:w="1181"/>
        <w:gridCol w:w="1233"/>
      </w:tblGrid>
      <w:tr w:rsidR="005952AB" w:rsidRPr="008C5A2C" w14:paraId="3165B5B4" w14:textId="77777777" w:rsidTr="001336F6">
        <w:trPr>
          <w:jc w:val="center"/>
        </w:trPr>
        <w:tc>
          <w:tcPr>
            <w:tcW w:w="1413" w:type="dxa"/>
            <w:tcBorders>
              <w:top w:val="single" w:sz="4" w:space="0" w:color="auto"/>
              <w:left w:val="single" w:sz="4" w:space="0" w:color="auto"/>
              <w:bottom w:val="single" w:sz="4" w:space="0" w:color="auto"/>
              <w:right w:val="single" w:sz="4" w:space="0" w:color="auto"/>
            </w:tcBorders>
            <w:hideMark/>
          </w:tcPr>
          <w:p w14:paraId="3FCE21A5" w14:textId="77777777" w:rsidR="005952AB" w:rsidRPr="00FF1714" w:rsidRDefault="005952AB" w:rsidP="00C66644">
            <w:pPr>
              <w:pStyle w:val="TABLE-col-heading"/>
              <w:rPr>
                <w:lang w:val="en-US"/>
              </w:rPr>
            </w:pPr>
            <w:r w:rsidRPr="00FF1714">
              <w:rPr>
                <w:lang w:val="en-US"/>
              </w:rPr>
              <w:t>Item</w:t>
            </w:r>
          </w:p>
        </w:tc>
        <w:tc>
          <w:tcPr>
            <w:tcW w:w="4111" w:type="dxa"/>
            <w:tcBorders>
              <w:top w:val="single" w:sz="4" w:space="0" w:color="auto"/>
              <w:left w:val="single" w:sz="4" w:space="0" w:color="auto"/>
              <w:bottom w:val="single" w:sz="4" w:space="0" w:color="auto"/>
              <w:right w:val="single" w:sz="4" w:space="0" w:color="auto"/>
            </w:tcBorders>
            <w:hideMark/>
          </w:tcPr>
          <w:p w14:paraId="61ED98DF" w14:textId="77777777" w:rsidR="005952AB" w:rsidRPr="00FF1714" w:rsidRDefault="005952AB" w:rsidP="00C66644">
            <w:pPr>
              <w:pStyle w:val="TABLE-col-heading"/>
              <w:rPr>
                <w:lang w:val="en-US"/>
              </w:rPr>
            </w:pPr>
            <w:r w:rsidRPr="00FF1714">
              <w:rPr>
                <w:lang w:val="en-US"/>
              </w:rPr>
              <w:t>Feature</w:t>
            </w:r>
          </w:p>
        </w:tc>
        <w:tc>
          <w:tcPr>
            <w:tcW w:w="1134" w:type="dxa"/>
            <w:tcBorders>
              <w:top w:val="single" w:sz="4" w:space="0" w:color="auto"/>
              <w:left w:val="single" w:sz="4" w:space="0" w:color="auto"/>
              <w:bottom w:val="single" w:sz="4" w:space="0" w:color="auto"/>
              <w:right w:val="single" w:sz="4" w:space="0" w:color="auto"/>
            </w:tcBorders>
            <w:hideMark/>
          </w:tcPr>
          <w:p w14:paraId="730E8C5C" w14:textId="77777777" w:rsidR="005952AB" w:rsidRPr="00FF1714" w:rsidRDefault="005952AB" w:rsidP="00C66644">
            <w:pPr>
              <w:pStyle w:val="TABLE-col-heading"/>
              <w:rPr>
                <w:lang w:val="en-US"/>
              </w:rPr>
            </w:pPr>
            <w:r w:rsidRPr="00FF1714">
              <w:rPr>
                <w:lang w:val="en-US"/>
              </w:rPr>
              <w:t>Status</w:t>
            </w:r>
          </w:p>
        </w:tc>
        <w:tc>
          <w:tcPr>
            <w:tcW w:w="1181" w:type="dxa"/>
            <w:tcBorders>
              <w:top w:val="single" w:sz="4" w:space="0" w:color="auto"/>
              <w:left w:val="single" w:sz="4" w:space="0" w:color="auto"/>
              <w:bottom w:val="single" w:sz="4" w:space="0" w:color="auto"/>
              <w:right w:val="single" w:sz="4" w:space="0" w:color="auto"/>
            </w:tcBorders>
            <w:hideMark/>
          </w:tcPr>
          <w:p w14:paraId="102B8E1A" w14:textId="77777777" w:rsidR="005952AB" w:rsidRPr="00FF1714" w:rsidRDefault="005952AB" w:rsidP="00C66644">
            <w:pPr>
              <w:pStyle w:val="TABLE-col-heading"/>
              <w:rPr>
                <w:lang w:val="en-US"/>
              </w:rPr>
            </w:pPr>
            <w:r w:rsidRPr="00FF1714">
              <w:rPr>
                <w:lang w:val="en-US"/>
              </w:rPr>
              <w:t>References</w:t>
            </w:r>
          </w:p>
        </w:tc>
        <w:tc>
          <w:tcPr>
            <w:tcW w:w="1233" w:type="dxa"/>
            <w:tcBorders>
              <w:top w:val="single" w:sz="4" w:space="0" w:color="auto"/>
              <w:left w:val="single" w:sz="4" w:space="0" w:color="auto"/>
              <w:bottom w:val="single" w:sz="4" w:space="0" w:color="auto"/>
              <w:right w:val="single" w:sz="4" w:space="0" w:color="auto"/>
            </w:tcBorders>
            <w:hideMark/>
          </w:tcPr>
          <w:p w14:paraId="71F7257A" w14:textId="77777777" w:rsidR="005952AB" w:rsidRPr="00FF1714" w:rsidRDefault="005952AB" w:rsidP="00C66644">
            <w:pPr>
              <w:pStyle w:val="TABLE-col-heading"/>
              <w:rPr>
                <w:lang w:val="en-US"/>
              </w:rPr>
            </w:pPr>
            <w:r w:rsidRPr="00FF1714">
              <w:rPr>
                <w:lang w:val="en-US"/>
              </w:rPr>
              <w:t>Support</w:t>
            </w:r>
          </w:p>
        </w:tc>
      </w:tr>
      <w:tr w:rsidR="005952AB" w:rsidRPr="008C5A2C" w14:paraId="4AFABE74" w14:textId="77777777" w:rsidTr="001336F6">
        <w:trPr>
          <w:jc w:val="center"/>
        </w:trPr>
        <w:tc>
          <w:tcPr>
            <w:tcW w:w="1413" w:type="dxa"/>
            <w:tcBorders>
              <w:top w:val="single" w:sz="4" w:space="0" w:color="auto"/>
              <w:left w:val="single" w:sz="4" w:space="0" w:color="auto"/>
              <w:bottom w:val="single" w:sz="4" w:space="0" w:color="auto"/>
              <w:right w:val="single" w:sz="4" w:space="0" w:color="auto"/>
            </w:tcBorders>
            <w:hideMark/>
          </w:tcPr>
          <w:p w14:paraId="25F881F3" w14:textId="5696B4D7" w:rsidR="005952AB" w:rsidRPr="00FF1714" w:rsidRDefault="005952AB" w:rsidP="00C66644">
            <w:pPr>
              <w:pStyle w:val="TABLE-cell"/>
              <w:rPr>
                <w:lang w:val="en-US"/>
              </w:rPr>
            </w:pPr>
            <w:r w:rsidRPr="00FF1714">
              <w:rPr>
                <w:lang w:val="en-US"/>
              </w:rPr>
              <w:t>SECMGMT-</w:t>
            </w:r>
            <w:r w:rsidR="00D3338B" w:rsidRPr="00FF1714">
              <w:rPr>
                <w:lang w:val="en-US"/>
              </w:rPr>
              <w:t>5</w:t>
            </w:r>
          </w:p>
        </w:tc>
        <w:tc>
          <w:tcPr>
            <w:tcW w:w="4111" w:type="dxa"/>
            <w:tcBorders>
              <w:top w:val="single" w:sz="4" w:space="0" w:color="auto"/>
              <w:left w:val="single" w:sz="4" w:space="0" w:color="auto"/>
              <w:bottom w:val="single" w:sz="4" w:space="0" w:color="auto"/>
              <w:right w:val="single" w:sz="4" w:space="0" w:color="auto"/>
            </w:tcBorders>
            <w:hideMark/>
          </w:tcPr>
          <w:p w14:paraId="499E0CA9" w14:textId="77777777" w:rsidR="005952AB" w:rsidRPr="00FF1714" w:rsidRDefault="005952AB" w:rsidP="00C66644">
            <w:pPr>
              <w:pStyle w:val="TABLE-cell"/>
              <w:rPr>
                <w:lang w:val="en-US"/>
              </w:rPr>
            </w:pPr>
            <w:r w:rsidRPr="00FF1714">
              <w:rPr>
                <w:lang w:val="en-US"/>
              </w:rPr>
              <w:t>Does the IA-station support Writable-Running capability?</w:t>
            </w:r>
          </w:p>
        </w:tc>
        <w:tc>
          <w:tcPr>
            <w:tcW w:w="1134" w:type="dxa"/>
            <w:tcBorders>
              <w:top w:val="single" w:sz="4" w:space="0" w:color="auto"/>
              <w:left w:val="single" w:sz="4" w:space="0" w:color="auto"/>
              <w:bottom w:val="single" w:sz="4" w:space="0" w:color="auto"/>
              <w:right w:val="single" w:sz="4" w:space="0" w:color="auto"/>
            </w:tcBorders>
            <w:hideMark/>
          </w:tcPr>
          <w:p w14:paraId="4F5890E0" w14:textId="77777777" w:rsidR="005952AB" w:rsidRPr="00FF1714" w:rsidRDefault="005952AB" w:rsidP="00C66644">
            <w:pPr>
              <w:pStyle w:val="TABLE-centered"/>
              <w:rPr>
                <w:lang w:val="en-US"/>
              </w:rPr>
            </w:pPr>
            <w:r w:rsidRPr="00FF1714">
              <w:rPr>
                <w:lang w:val="en-US"/>
              </w:rPr>
              <w:t>O</w:t>
            </w:r>
          </w:p>
        </w:tc>
        <w:tc>
          <w:tcPr>
            <w:tcW w:w="1181" w:type="dxa"/>
            <w:tcBorders>
              <w:top w:val="single" w:sz="4" w:space="0" w:color="auto"/>
              <w:left w:val="single" w:sz="4" w:space="0" w:color="auto"/>
              <w:bottom w:val="single" w:sz="4" w:space="0" w:color="auto"/>
              <w:right w:val="single" w:sz="4" w:space="0" w:color="auto"/>
            </w:tcBorders>
            <w:hideMark/>
          </w:tcPr>
          <w:p w14:paraId="13BAC748" w14:textId="057F2869" w:rsidR="005952AB" w:rsidRPr="00FF1714" w:rsidRDefault="006831A0" w:rsidP="00C66644">
            <w:pPr>
              <w:pStyle w:val="TABLE-centered"/>
              <w:rPr>
                <w:lang w:val="en-US"/>
              </w:rPr>
            </w:pPr>
            <w:r w:rsidRPr="00FF1714">
              <w:rPr>
                <w:lang w:val="en-US"/>
              </w:rPr>
              <w:fldChar w:fldCharType="begin" w:fldLock="1"/>
            </w:r>
            <w:r w:rsidRPr="00FF1714">
              <w:rPr>
                <w:lang w:val="en-US"/>
              </w:rPr>
              <w:instrText xml:space="preserve"> REF _Ref145926426 \w \h </w:instrText>
            </w:r>
            <w:r w:rsidR="00736C03" w:rsidRPr="00FF1714">
              <w:rPr>
                <w:lang w:val="en-US"/>
              </w:rPr>
              <w:instrText xml:space="preserve"> \* MERGEFORMAT </w:instrText>
            </w:r>
            <w:r w:rsidRPr="00FF1714">
              <w:rPr>
                <w:lang w:val="en-US"/>
              </w:rPr>
            </w:r>
            <w:r w:rsidRPr="00FF1714">
              <w:rPr>
                <w:lang w:val="en-US"/>
              </w:rPr>
              <w:fldChar w:fldCharType="separate"/>
            </w:r>
            <w:r w:rsidR="00024E21" w:rsidRPr="00FF1714">
              <w:rPr>
                <w:lang w:val="en-US"/>
              </w:rPr>
              <w:t>5.6.3</w:t>
            </w:r>
            <w:r w:rsidRPr="00FF1714">
              <w:rPr>
                <w:lang w:val="en-US"/>
              </w:rPr>
              <w:fldChar w:fldCharType="end"/>
            </w:r>
            <w:r w:rsidR="00DF5993" w:rsidRPr="00FF1714">
              <w:rPr>
                <w:lang w:val="en-US"/>
              </w:rPr>
              <w:t xml:space="preserve"> </w:t>
            </w:r>
            <w:r w:rsidR="005952AB" w:rsidRPr="00FF1714">
              <w:rPr>
                <w:lang w:val="en-US"/>
              </w:rPr>
              <w:t>a)</w:t>
            </w:r>
          </w:p>
        </w:tc>
        <w:tc>
          <w:tcPr>
            <w:tcW w:w="1233" w:type="dxa"/>
            <w:tcBorders>
              <w:top w:val="single" w:sz="4" w:space="0" w:color="auto"/>
              <w:left w:val="single" w:sz="4" w:space="0" w:color="auto"/>
              <w:bottom w:val="single" w:sz="4" w:space="0" w:color="auto"/>
              <w:right w:val="single" w:sz="4" w:space="0" w:color="auto"/>
            </w:tcBorders>
            <w:hideMark/>
          </w:tcPr>
          <w:p w14:paraId="7F7BC9D4" w14:textId="77777777" w:rsidR="005952AB" w:rsidRPr="00FF1714" w:rsidRDefault="005952AB" w:rsidP="00C66644">
            <w:pPr>
              <w:pStyle w:val="TABLE-centered"/>
              <w:rPr>
                <w:lang w:val="en-US"/>
              </w:rPr>
            </w:pPr>
            <w:r w:rsidRPr="00FF1714">
              <w:rPr>
                <w:lang w:val="en-US"/>
              </w:rPr>
              <w:t xml:space="preserve">Yes </w:t>
            </w:r>
            <w:proofErr w:type="gramStart"/>
            <w:r w:rsidRPr="00FF1714">
              <w:rPr>
                <w:lang w:val="en-US"/>
              </w:rPr>
              <w:t>[ ]</w:t>
            </w:r>
            <w:proofErr w:type="gramEnd"/>
            <w:r w:rsidRPr="00FF1714">
              <w:rPr>
                <w:lang w:val="en-US"/>
              </w:rPr>
              <w:t xml:space="preserve"> No </w:t>
            </w:r>
            <w:proofErr w:type="gramStart"/>
            <w:r w:rsidRPr="00FF1714">
              <w:rPr>
                <w:lang w:val="en-US"/>
              </w:rPr>
              <w:t>[ ]</w:t>
            </w:r>
            <w:proofErr w:type="gramEnd"/>
          </w:p>
        </w:tc>
      </w:tr>
      <w:tr w:rsidR="005952AB" w:rsidRPr="008C5A2C" w14:paraId="06C8F548" w14:textId="77777777" w:rsidTr="001336F6">
        <w:trPr>
          <w:jc w:val="center"/>
        </w:trPr>
        <w:tc>
          <w:tcPr>
            <w:tcW w:w="1413" w:type="dxa"/>
            <w:tcBorders>
              <w:top w:val="single" w:sz="4" w:space="0" w:color="auto"/>
              <w:left w:val="single" w:sz="4" w:space="0" w:color="auto"/>
              <w:bottom w:val="single" w:sz="4" w:space="0" w:color="auto"/>
              <w:right w:val="single" w:sz="4" w:space="0" w:color="auto"/>
            </w:tcBorders>
            <w:hideMark/>
          </w:tcPr>
          <w:p w14:paraId="10694C79" w14:textId="712875B2" w:rsidR="005952AB" w:rsidRPr="00FF1714" w:rsidRDefault="005952AB" w:rsidP="00C66644">
            <w:pPr>
              <w:pStyle w:val="TABLE-cell"/>
              <w:rPr>
                <w:lang w:val="en-US"/>
              </w:rPr>
            </w:pPr>
            <w:r w:rsidRPr="00FF1714">
              <w:rPr>
                <w:lang w:val="en-US"/>
              </w:rPr>
              <w:t>SECMGMT-</w:t>
            </w:r>
            <w:r w:rsidR="00D3338B" w:rsidRPr="00FF1714">
              <w:rPr>
                <w:lang w:val="en-US"/>
              </w:rPr>
              <w:t>6</w:t>
            </w:r>
          </w:p>
        </w:tc>
        <w:tc>
          <w:tcPr>
            <w:tcW w:w="4111" w:type="dxa"/>
            <w:tcBorders>
              <w:top w:val="single" w:sz="4" w:space="0" w:color="auto"/>
              <w:left w:val="single" w:sz="4" w:space="0" w:color="auto"/>
              <w:bottom w:val="single" w:sz="4" w:space="0" w:color="auto"/>
              <w:right w:val="single" w:sz="4" w:space="0" w:color="auto"/>
            </w:tcBorders>
            <w:hideMark/>
          </w:tcPr>
          <w:p w14:paraId="32A779C0" w14:textId="77777777" w:rsidR="005952AB" w:rsidRPr="00FF1714" w:rsidRDefault="005952AB" w:rsidP="00C66644">
            <w:pPr>
              <w:pStyle w:val="TABLE-cell"/>
              <w:rPr>
                <w:lang w:val="en-US"/>
              </w:rPr>
            </w:pPr>
            <w:r w:rsidRPr="00FF1714">
              <w:rPr>
                <w:lang w:val="en-US"/>
              </w:rPr>
              <w:t>Does the IA-station support Confirmed Commit capability?</w:t>
            </w:r>
          </w:p>
        </w:tc>
        <w:tc>
          <w:tcPr>
            <w:tcW w:w="1134" w:type="dxa"/>
            <w:tcBorders>
              <w:top w:val="single" w:sz="4" w:space="0" w:color="auto"/>
              <w:left w:val="single" w:sz="4" w:space="0" w:color="auto"/>
              <w:bottom w:val="single" w:sz="4" w:space="0" w:color="auto"/>
              <w:right w:val="single" w:sz="4" w:space="0" w:color="auto"/>
            </w:tcBorders>
            <w:hideMark/>
          </w:tcPr>
          <w:p w14:paraId="5DF692A4" w14:textId="77777777" w:rsidR="005952AB" w:rsidRPr="00FF1714" w:rsidRDefault="005952AB" w:rsidP="00C66644">
            <w:pPr>
              <w:pStyle w:val="TABLE-centered"/>
              <w:rPr>
                <w:lang w:val="en-US"/>
              </w:rPr>
            </w:pPr>
            <w:r w:rsidRPr="00FF1714">
              <w:rPr>
                <w:lang w:val="en-US"/>
              </w:rPr>
              <w:t>O</w:t>
            </w:r>
          </w:p>
        </w:tc>
        <w:tc>
          <w:tcPr>
            <w:tcW w:w="1181" w:type="dxa"/>
            <w:tcBorders>
              <w:top w:val="single" w:sz="4" w:space="0" w:color="auto"/>
              <w:left w:val="single" w:sz="4" w:space="0" w:color="auto"/>
              <w:bottom w:val="single" w:sz="4" w:space="0" w:color="auto"/>
              <w:right w:val="single" w:sz="4" w:space="0" w:color="auto"/>
            </w:tcBorders>
            <w:hideMark/>
          </w:tcPr>
          <w:p w14:paraId="576479E4" w14:textId="26AD409A" w:rsidR="005952AB" w:rsidRPr="00FF1714" w:rsidRDefault="006831A0" w:rsidP="00C66644">
            <w:pPr>
              <w:pStyle w:val="TABLE-centered"/>
              <w:rPr>
                <w:lang w:val="en-US"/>
              </w:rPr>
            </w:pPr>
            <w:r w:rsidRPr="00FF1714">
              <w:rPr>
                <w:lang w:val="en-US"/>
              </w:rPr>
              <w:fldChar w:fldCharType="begin" w:fldLock="1"/>
            </w:r>
            <w:r w:rsidRPr="00FF1714">
              <w:rPr>
                <w:lang w:val="en-US"/>
              </w:rPr>
              <w:instrText xml:space="preserve"> REF _Ref145926432 \w \h </w:instrText>
            </w:r>
            <w:r w:rsidR="00736C03" w:rsidRPr="00FF1714">
              <w:rPr>
                <w:lang w:val="en-US"/>
              </w:rPr>
              <w:instrText xml:space="preserve"> \* MERGEFORMAT </w:instrText>
            </w:r>
            <w:r w:rsidRPr="00FF1714">
              <w:rPr>
                <w:lang w:val="en-US"/>
              </w:rPr>
            </w:r>
            <w:r w:rsidRPr="00FF1714">
              <w:rPr>
                <w:lang w:val="en-US"/>
              </w:rPr>
              <w:fldChar w:fldCharType="separate"/>
            </w:r>
            <w:r w:rsidR="00024E21" w:rsidRPr="00FF1714">
              <w:rPr>
                <w:lang w:val="en-US"/>
              </w:rPr>
              <w:t>5.6.3</w:t>
            </w:r>
            <w:r w:rsidRPr="00FF1714">
              <w:rPr>
                <w:lang w:val="en-US"/>
              </w:rPr>
              <w:fldChar w:fldCharType="end"/>
            </w:r>
            <w:r w:rsidR="00DF5993" w:rsidRPr="00FF1714">
              <w:rPr>
                <w:lang w:val="en-US"/>
              </w:rPr>
              <w:t xml:space="preserve"> </w:t>
            </w:r>
            <w:r w:rsidR="005952AB" w:rsidRPr="00FF1714">
              <w:rPr>
                <w:lang w:val="en-US"/>
              </w:rPr>
              <w:t>b)</w:t>
            </w:r>
          </w:p>
        </w:tc>
        <w:tc>
          <w:tcPr>
            <w:tcW w:w="1233" w:type="dxa"/>
            <w:tcBorders>
              <w:top w:val="single" w:sz="4" w:space="0" w:color="auto"/>
              <w:left w:val="single" w:sz="4" w:space="0" w:color="auto"/>
              <w:bottom w:val="single" w:sz="4" w:space="0" w:color="auto"/>
              <w:right w:val="single" w:sz="4" w:space="0" w:color="auto"/>
            </w:tcBorders>
            <w:hideMark/>
          </w:tcPr>
          <w:p w14:paraId="44A4F146" w14:textId="77777777" w:rsidR="005952AB" w:rsidRPr="00FF1714" w:rsidRDefault="005952AB" w:rsidP="00C66644">
            <w:pPr>
              <w:pStyle w:val="TABLE-centered"/>
              <w:rPr>
                <w:lang w:val="en-US"/>
              </w:rPr>
            </w:pPr>
            <w:r w:rsidRPr="00FF1714">
              <w:rPr>
                <w:lang w:val="en-US"/>
              </w:rPr>
              <w:t xml:space="preserve">Yes </w:t>
            </w:r>
            <w:proofErr w:type="gramStart"/>
            <w:r w:rsidRPr="00FF1714">
              <w:rPr>
                <w:lang w:val="en-US"/>
              </w:rPr>
              <w:t>[ ]</w:t>
            </w:r>
            <w:proofErr w:type="gramEnd"/>
            <w:r w:rsidRPr="00FF1714">
              <w:rPr>
                <w:lang w:val="en-US"/>
              </w:rPr>
              <w:t xml:space="preserve"> No </w:t>
            </w:r>
            <w:proofErr w:type="gramStart"/>
            <w:r w:rsidRPr="00FF1714">
              <w:rPr>
                <w:lang w:val="en-US"/>
              </w:rPr>
              <w:t>[ ]</w:t>
            </w:r>
            <w:proofErr w:type="gramEnd"/>
          </w:p>
        </w:tc>
      </w:tr>
      <w:tr w:rsidR="005952AB" w:rsidRPr="008C5A2C" w14:paraId="346F2FF1" w14:textId="77777777" w:rsidTr="001336F6">
        <w:trPr>
          <w:jc w:val="center"/>
        </w:trPr>
        <w:tc>
          <w:tcPr>
            <w:tcW w:w="1413" w:type="dxa"/>
            <w:tcBorders>
              <w:top w:val="single" w:sz="4" w:space="0" w:color="auto"/>
              <w:left w:val="single" w:sz="4" w:space="0" w:color="auto"/>
              <w:bottom w:val="single" w:sz="4" w:space="0" w:color="auto"/>
              <w:right w:val="single" w:sz="4" w:space="0" w:color="auto"/>
            </w:tcBorders>
            <w:hideMark/>
          </w:tcPr>
          <w:p w14:paraId="66767F61" w14:textId="09DB0B4A" w:rsidR="005952AB" w:rsidRPr="00FF1714" w:rsidRDefault="005952AB" w:rsidP="00C66644">
            <w:pPr>
              <w:pStyle w:val="TABLE-cell"/>
              <w:rPr>
                <w:lang w:val="en-US"/>
              </w:rPr>
            </w:pPr>
            <w:r w:rsidRPr="00FF1714">
              <w:rPr>
                <w:lang w:val="en-US"/>
              </w:rPr>
              <w:t>SECMGMT-</w:t>
            </w:r>
            <w:r w:rsidR="00D3338B" w:rsidRPr="00FF1714">
              <w:rPr>
                <w:lang w:val="en-US"/>
              </w:rPr>
              <w:t>7</w:t>
            </w:r>
          </w:p>
        </w:tc>
        <w:tc>
          <w:tcPr>
            <w:tcW w:w="4111" w:type="dxa"/>
            <w:tcBorders>
              <w:top w:val="single" w:sz="4" w:space="0" w:color="auto"/>
              <w:left w:val="single" w:sz="4" w:space="0" w:color="auto"/>
              <w:bottom w:val="single" w:sz="4" w:space="0" w:color="auto"/>
              <w:right w:val="single" w:sz="4" w:space="0" w:color="auto"/>
            </w:tcBorders>
            <w:hideMark/>
          </w:tcPr>
          <w:p w14:paraId="6B019D3A" w14:textId="77777777" w:rsidR="005952AB" w:rsidRPr="00FF1714" w:rsidRDefault="005952AB" w:rsidP="00C66644">
            <w:pPr>
              <w:pStyle w:val="TABLE-cell"/>
              <w:rPr>
                <w:lang w:val="en-US"/>
              </w:rPr>
            </w:pPr>
            <w:r w:rsidRPr="00FF1714">
              <w:rPr>
                <w:lang w:val="en-US"/>
              </w:rPr>
              <w:t>Does the IA-station support Distinct Startup capability?</w:t>
            </w:r>
          </w:p>
        </w:tc>
        <w:tc>
          <w:tcPr>
            <w:tcW w:w="1134" w:type="dxa"/>
            <w:tcBorders>
              <w:top w:val="single" w:sz="4" w:space="0" w:color="auto"/>
              <w:left w:val="single" w:sz="4" w:space="0" w:color="auto"/>
              <w:bottom w:val="single" w:sz="4" w:space="0" w:color="auto"/>
              <w:right w:val="single" w:sz="4" w:space="0" w:color="auto"/>
            </w:tcBorders>
            <w:hideMark/>
          </w:tcPr>
          <w:p w14:paraId="37F9B6FA" w14:textId="77777777" w:rsidR="005952AB" w:rsidRPr="00FF1714" w:rsidRDefault="005952AB" w:rsidP="00C66644">
            <w:pPr>
              <w:pStyle w:val="TABLE-centered"/>
              <w:rPr>
                <w:lang w:val="en-US"/>
              </w:rPr>
            </w:pPr>
            <w:r w:rsidRPr="00FF1714">
              <w:rPr>
                <w:lang w:val="en-US"/>
              </w:rPr>
              <w:t>O</w:t>
            </w:r>
          </w:p>
        </w:tc>
        <w:tc>
          <w:tcPr>
            <w:tcW w:w="1181" w:type="dxa"/>
            <w:tcBorders>
              <w:top w:val="single" w:sz="4" w:space="0" w:color="auto"/>
              <w:left w:val="single" w:sz="4" w:space="0" w:color="auto"/>
              <w:bottom w:val="single" w:sz="4" w:space="0" w:color="auto"/>
              <w:right w:val="single" w:sz="4" w:space="0" w:color="auto"/>
            </w:tcBorders>
            <w:hideMark/>
          </w:tcPr>
          <w:p w14:paraId="01ED66DF" w14:textId="411068D7" w:rsidR="005952AB" w:rsidRPr="00FF1714" w:rsidRDefault="006831A0" w:rsidP="00C66644">
            <w:pPr>
              <w:pStyle w:val="TABLE-centered"/>
              <w:rPr>
                <w:lang w:val="en-US"/>
              </w:rPr>
            </w:pPr>
            <w:r w:rsidRPr="00FF1714">
              <w:rPr>
                <w:lang w:val="en-US"/>
              </w:rPr>
              <w:fldChar w:fldCharType="begin" w:fldLock="1"/>
            </w:r>
            <w:r w:rsidRPr="00FF1714">
              <w:rPr>
                <w:lang w:val="en-US"/>
              </w:rPr>
              <w:instrText xml:space="preserve"> REF _Ref145926437 \w \h </w:instrText>
            </w:r>
            <w:r w:rsidR="00736C03" w:rsidRPr="00FF1714">
              <w:rPr>
                <w:lang w:val="en-US"/>
              </w:rPr>
              <w:instrText xml:space="preserve"> \* MERGEFORMAT </w:instrText>
            </w:r>
            <w:r w:rsidRPr="00FF1714">
              <w:rPr>
                <w:lang w:val="en-US"/>
              </w:rPr>
            </w:r>
            <w:r w:rsidRPr="00FF1714">
              <w:rPr>
                <w:lang w:val="en-US"/>
              </w:rPr>
              <w:fldChar w:fldCharType="separate"/>
            </w:r>
            <w:r w:rsidR="00024E21" w:rsidRPr="00FF1714">
              <w:rPr>
                <w:lang w:val="en-US"/>
              </w:rPr>
              <w:t>5.6.3</w:t>
            </w:r>
            <w:r w:rsidRPr="00FF1714">
              <w:rPr>
                <w:lang w:val="en-US"/>
              </w:rPr>
              <w:fldChar w:fldCharType="end"/>
            </w:r>
            <w:r w:rsidR="00DF5993" w:rsidRPr="00FF1714">
              <w:rPr>
                <w:lang w:val="en-US"/>
              </w:rPr>
              <w:t xml:space="preserve"> </w:t>
            </w:r>
            <w:r w:rsidR="005952AB" w:rsidRPr="00FF1714">
              <w:rPr>
                <w:lang w:val="en-US"/>
              </w:rPr>
              <w:t>c)</w:t>
            </w:r>
          </w:p>
        </w:tc>
        <w:tc>
          <w:tcPr>
            <w:tcW w:w="1233" w:type="dxa"/>
            <w:tcBorders>
              <w:top w:val="single" w:sz="4" w:space="0" w:color="auto"/>
              <w:left w:val="single" w:sz="4" w:space="0" w:color="auto"/>
              <w:bottom w:val="single" w:sz="4" w:space="0" w:color="auto"/>
              <w:right w:val="single" w:sz="4" w:space="0" w:color="auto"/>
            </w:tcBorders>
            <w:hideMark/>
          </w:tcPr>
          <w:p w14:paraId="0B902885" w14:textId="77777777" w:rsidR="005952AB" w:rsidRPr="00FF1714" w:rsidRDefault="005952AB" w:rsidP="00C66644">
            <w:pPr>
              <w:pStyle w:val="TABLE-centered"/>
              <w:rPr>
                <w:lang w:val="en-US"/>
              </w:rPr>
            </w:pPr>
            <w:r w:rsidRPr="00FF1714">
              <w:rPr>
                <w:lang w:val="en-US"/>
              </w:rPr>
              <w:t xml:space="preserve">Yes </w:t>
            </w:r>
            <w:proofErr w:type="gramStart"/>
            <w:r w:rsidRPr="00FF1714">
              <w:rPr>
                <w:lang w:val="en-US"/>
              </w:rPr>
              <w:t>[ ]</w:t>
            </w:r>
            <w:proofErr w:type="gramEnd"/>
            <w:r w:rsidRPr="00FF1714">
              <w:rPr>
                <w:lang w:val="en-US"/>
              </w:rPr>
              <w:t xml:space="preserve"> No </w:t>
            </w:r>
            <w:proofErr w:type="gramStart"/>
            <w:r w:rsidRPr="00FF1714">
              <w:rPr>
                <w:lang w:val="en-US"/>
              </w:rPr>
              <w:t>[ ]</w:t>
            </w:r>
            <w:proofErr w:type="gramEnd"/>
          </w:p>
        </w:tc>
      </w:tr>
      <w:tr w:rsidR="005952AB" w:rsidRPr="008C5A2C" w14:paraId="0E2A9882" w14:textId="77777777" w:rsidTr="001336F6">
        <w:trPr>
          <w:jc w:val="center"/>
        </w:trPr>
        <w:tc>
          <w:tcPr>
            <w:tcW w:w="1413" w:type="dxa"/>
            <w:tcBorders>
              <w:top w:val="single" w:sz="4" w:space="0" w:color="auto"/>
              <w:left w:val="single" w:sz="4" w:space="0" w:color="auto"/>
              <w:bottom w:val="single" w:sz="4" w:space="0" w:color="auto"/>
              <w:right w:val="single" w:sz="4" w:space="0" w:color="auto"/>
            </w:tcBorders>
            <w:hideMark/>
          </w:tcPr>
          <w:p w14:paraId="288EEECF" w14:textId="7A4E0746" w:rsidR="005952AB" w:rsidRPr="00FF1714" w:rsidRDefault="005952AB" w:rsidP="00C66644">
            <w:pPr>
              <w:pStyle w:val="TABLE-cell"/>
              <w:rPr>
                <w:lang w:val="en-US"/>
              </w:rPr>
            </w:pPr>
            <w:r w:rsidRPr="00FF1714">
              <w:rPr>
                <w:lang w:val="en-US"/>
              </w:rPr>
              <w:t>SECMGMT-</w:t>
            </w:r>
            <w:r w:rsidR="00D3338B" w:rsidRPr="00FF1714">
              <w:rPr>
                <w:lang w:val="en-US"/>
              </w:rPr>
              <w:t>8</w:t>
            </w:r>
          </w:p>
        </w:tc>
        <w:tc>
          <w:tcPr>
            <w:tcW w:w="4111" w:type="dxa"/>
            <w:tcBorders>
              <w:top w:val="single" w:sz="4" w:space="0" w:color="auto"/>
              <w:left w:val="single" w:sz="4" w:space="0" w:color="auto"/>
              <w:bottom w:val="single" w:sz="4" w:space="0" w:color="auto"/>
              <w:right w:val="single" w:sz="4" w:space="0" w:color="auto"/>
            </w:tcBorders>
            <w:hideMark/>
          </w:tcPr>
          <w:p w14:paraId="0E6C439F" w14:textId="77777777" w:rsidR="005952AB" w:rsidRPr="00FF1714" w:rsidRDefault="005952AB" w:rsidP="00C66644">
            <w:pPr>
              <w:pStyle w:val="TABLE-cell"/>
              <w:rPr>
                <w:lang w:val="en-US"/>
              </w:rPr>
            </w:pPr>
            <w:r w:rsidRPr="00FF1714">
              <w:rPr>
                <w:lang w:val="en-US"/>
              </w:rPr>
              <w:t>Does the IA-station support URL capability?</w:t>
            </w:r>
          </w:p>
        </w:tc>
        <w:tc>
          <w:tcPr>
            <w:tcW w:w="1134" w:type="dxa"/>
            <w:tcBorders>
              <w:top w:val="single" w:sz="4" w:space="0" w:color="auto"/>
              <w:left w:val="single" w:sz="4" w:space="0" w:color="auto"/>
              <w:bottom w:val="single" w:sz="4" w:space="0" w:color="auto"/>
              <w:right w:val="single" w:sz="4" w:space="0" w:color="auto"/>
            </w:tcBorders>
            <w:hideMark/>
          </w:tcPr>
          <w:p w14:paraId="6A6AE05F" w14:textId="77777777" w:rsidR="005952AB" w:rsidRPr="00FF1714" w:rsidRDefault="005952AB" w:rsidP="00C66644">
            <w:pPr>
              <w:pStyle w:val="TABLE-centered"/>
              <w:rPr>
                <w:lang w:val="en-US"/>
              </w:rPr>
            </w:pPr>
            <w:r w:rsidRPr="00FF1714">
              <w:rPr>
                <w:lang w:val="en-US"/>
              </w:rPr>
              <w:t>O</w:t>
            </w:r>
          </w:p>
        </w:tc>
        <w:tc>
          <w:tcPr>
            <w:tcW w:w="1181" w:type="dxa"/>
            <w:tcBorders>
              <w:top w:val="single" w:sz="4" w:space="0" w:color="auto"/>
              <w:left w:val="single" w:sz="4" w:space="0" w:color="auto"/>
              <w:bottom w:val="single" w:sz="4" w:space="0" w:color="auto"/>
              <w:right w:val="single" w:sz="4" w:space="0" w:color="auto"/>
            </w:tcBorders>
            <w:hideMark/>
          </w:tcPr>
          <w:p w14:paraId="212E8826" w14:textId="1CD7ED49" w:rsidR="005952AB" w:rsidRPr="00FF1714" w:rsidRDefault="006831A0" w:rsidP="00C66644">
            <w:pPr>
              <w:pStyle w:val="TABLE-centered"/>
              <w:rPr>
                <w:lang w:val="en-US"/>
              </w:rPr>
            </w:pPr>
            <w:r w:rsidRPr="00FF1714">
              <w:rPr>
                <w:lang w:val="en-US"/>
              </w:rPr>
              <w:fldChar w:fldCharType="begin" w:fldLock="1"/>
            </w:r>
            <w:r w:rsidRPr="00FF1714">
              <w:rPr>
                <w:lang w:val="en-US"/>
              </w:rPr>
              <w:instrText xml:space="preserve"> REF _Ref145926444 \w \h </w:instrText>
            </w:r>
            <w:r w:rsidR="00736C03" w:rsidRPr="00FF1714">
              <w:rPr>
                <w:lang w:val="en-US"/>
              </w:rPr>
              <w:instrText xml:space="preserve"> \* MERGEFORMAT </w:instrText>
            </w:r>
            <w:r w:rsidRPr="00FF1714">
              <w:rPr>
                <w:lang w:val="en-US"/>
              </w:rPr>
            </w:r>
            <w:r w:rsidRPr="00FF1714">
              <w:rPr>
                <w:lang w:val="en-US"/>
              </w:rPr>
              <w:fldChar w:fldCharType="separate"/>
            </w:r>
            <w:r w:rsidR="00024E21" w:rsidRPr="00FF1714">
              <w:rPr>
                <w:lang w:val="en-US"/>
              </w:rPr>
              <w:t>5.6.3</w:t>
            </w:r>
            <w:r w:rsidRPr="00FF1714">
              <w:rPr>
                <w:lang w:val="en-US"/>
              </w:rPr>
              <w:fldChar w:fldCharType="end"/>
            </w:r>
            <w:r w:rsidR="00DF5993" w:rsidRPr="00FF1714">
              <w:rPr>
                <w:lang w:val="en-US"/>
              </w:rPr>
              <w:t xml:space="preserve"> </w:t>
            </w:r>
            <w:r w:rsidR="005952AB" w:rsidRPr="00FF1714">
              <w:rPr>
                <w:lang w:val="en-US"/>
              </w:rPr>
              <w:t>d)</w:t>
            </w:r>
          </w:p>
        </w:tc>
        <w:tc>
          <w:tcPr>
            <w:tcW w:w="1233" w:type="dxa"/>
            <w:tcBorders>
              <w:top w:val="single" w:sz="4" w:space="0" w:color="auto"/>
              <w:left w:val="single" w:sz="4" w:space="0" w:color="auto"/>
              <w:bottom w:val="single" w:sz="4" w:space="0" w:color="auto"/>
              <w:right w:val="single" w:sz="4" w:space="0" w:color="auto"/>
            </w:tcBorders>
            <w:hideMark/>
          </w:tcPr>
          <w:p w14:paraId="1129DDB1" w14:textId="77777777" w:rsidR="005952AB" w:rsidRPr="00FF1714" w:rsidRDefault="005952AB" w:rsidP="00C66644">
            <w:pPr>
              <w:pStyle w:val="TABLE-centered"/>
              <w:rPr>
                <w:lang w:val="en-US"/>
              </w:rPr>
            </w:pPr>
            <w:r w:rsidRPr="00FF1714">
              <w:rPr>
                <w:lang w:val="en-US"/>
              </w:rPr>
              <w:t xml:space="preserve">Yes </w:t>
            </w:r>
            <w:proofErr w:type="gramStart"/>
            <w:r w:rsidRPr="00FF1714">
              <w:rPr>
                <w:lang w:val="en-US"/>
              </w:rPr>
              <w:t>[ ]</w:t>
            </w:r>
            <w:proofErr w:type="gramEnd"/>
            <w:r w:rsidRPr="00FF1714">
              <w:rPr>
                <w:lang w:val="en-US"/>
              </w:rPr>
              <w:t xml:space="preserve"> No </w:t>
            </w:r>
            <w:proofErr w:type="gramStart"/>
            <w:r w:rsidRPr="00FF1714">
              <w:rPr>
                <w:lang w:val="en-US"/>
              </w:rPr>
              <w:t>[ ]</w:t>
            </w:r>
            <w:proofErr w:type="gramEnd"/>
          </w:p>
        </w:tc>
      </w:tr>
      <w:tr w:rsidR="005952AB" w:rsidRPr="008C5A2C" w14:paraId="0B202A7A" w14:textId="77777777" w:rsidTr="001336F6">
        <w:trPr>
          <w:jc w:val="center"/>
        </w:trPr>
        <w:tc>
          <w:tcPr>
            <w:tcW w:w="1413" w:type="dxa"/>
            <w:tcBorders>
              <w:top w:val="single" w:sz="4" w:space="0" w:color="auto"/>
              <w:left w:val="single" w:sz="4" w:space="0" w:color="auto"/>
              <w:bottom w:val="single" w:sz="4" w:space="0" w:color="auto"/>
              <w:right w:val="single" w:sz="4" w:space="0" w:color="auto"/>
            </w:tcBorders>
            <w:hideMark/>
          </w:tcPr>
          <w:p w14:paraId="13297877" w14:textId="54C7172E" w:rsidR="005952AB" w:rsidRPr="00FF1714" w:rsidRDefault="005952AB" w:rsidP="00C66644">
            <w:pPr>
              <w:pStyle w:val="TABLE-cell"/>
              <w:rPr>
                <w:lang w:val="en-US"/>
              </w:rPr>
            </w:pPr>
            <w:r w:rsidRPr="00FF1714">
              <w:rPr>
                <w:lang w:val="en-US"/>
              </w:rPr>
              <w:t>SECMGMT-</w:t>
            </w:r>
            <w:r w:rsidR="00D3338B" w:rsidRPr="00FF1714">
              <w:rPr>
                <w:lang w:val="en-US"/>
              </w:rPr>
              <w:t>9</w:t>
            </w:r>
          </w:p>
        </w:tc>
        <w:tc>
          <w:tcPr>
            <w:tcW w:w="4111" w:type="dxa"/>
            <w:tcBorders>
              <w:top w:val="single" w:sz="4" w:space="0" w:color="auto"/>
              <w:left w:val="single" w:sz="4" w:space="0" w:color="auto"/>
              <w:bottom w:val="single" w:sz="4" w:space="0" w:color="auto"/>
              <w:right w:val="single" w:sz="4" w:space="0" w:color="auto"/>
            </w:tcBorders>
            <w:hideMark/>
          </w:tcPr>
          <w:p w14:paraId="38FF1A6A" w14:textId="77777777" w:rsidR="005952AB" w:rsidRPr="00FF1714" w:rsidRDefault="005952AB" w:rsidP="00C66644">
            <w:pPr>
              <w:pStyle w:val="TABLE-cell"/>
              <w:rPr>
                <w:lang w:val="en-US"/>
              </w:rPr>
            </w:pPr>
            <w:r w:rsidRPr="00FF1714">
              <w:rPr>
                <w:lang w:val="en-US"/>
              </w:rPr>
              <w:t>Does the IA-station support XPath capability?</w:t>
            </w:r>
          </w:p>
        </w:tc>
        <w:tc>
          <w:tcPr>
            <w:tcW w:w="1134" w:type="dxa"/>
            <w:tcBorders>
              <w:top w:val="single" w:sz="4" w:space="0" w:color="auto"/>
              <w:left w:val="single" w:sz="4" w:space="0" w:color="auto"/>
              <w:bottom w:val="single" w:sz="4" w:space="0" w:color="auto"/>
              <w:right w:val="single" w:sz="4" w:space="0" w:color="auto"/>
            </w:tcBorders>
            <w:hideMark/>
          </w:tcPr>
          <w:p w14:paraId="2DA51C4A" w14:textId="77777777" w:rsidR="005952AB" w:rsidRPr="00FF1714" w:rsidRDefault="005952AB" w:rsidP="00C66644">
            <w:pPr>
              <w:pStyle w:val="TABLE-centered"/>
              <w:rPr>
                <w:lang w:val="en-US"/>
              </w:rPr>
            </w:pPr>
            <w:r w:rsidRPr="00FF1714">
              <w:rPr>
                <w:lang w:val="en-US"/>
              </w:rPr>
              <w:t>O</w:t>
            </w:r>
          </w:p>
        </w:tc>
        <w:tc>
          <w:tcPr>
            <w:tcW w:w="1181" w:type="dxa"/>
            <w:tcBorders>
              <w:top w:val="single" w:sz="4" w:space="0" w:color="auto"/>
              <w:left w:val="single" w:sz="4" w:space="0" w:color="auto"/>
              <w:bottom w:val="single" w:sz="4" w:space="0" w:color="auto"/>
              <w:right w:val="single" w:sz="4" w:space="0" w:color="auto"/>
            </w:tcBorders>
            <w:hideMark/>
          </w:tcPr>
          <w:p w14:paraId="323B1D2C" w14:textId="6785E773" w:rsidR="005952AB" w:rsidRPr="00FF1714" w:rsidRDefault="006831A0" w:rsidP="00C66644">
            <w:pPr>
              <w:pStyle w:val="TABLE-centered"/>
              <w:rPr>
                <w:lang w:val="en-US"/>
              </w:rPr>
            </w:pPr>
            <w:r w:rsidRPr="00FF1714">
              <w:rPr>
                <w:lang w:val="en-US"/>
              </w:rPr>
              <w:fldChar w:fldCharType="begin" w:fldLock="1"/>
            </w:r>
            <w:r w:rsidRPr="00FF1714">
              <w:rPr>
                <w:lang w:val="en-US"/>
              </w:rPr>
              <w:instrText xml:space="preserve"> REF _Ref145926450 \w \h </w:instrText>
            </w:r>
            <w:r w:rsidR="00736C03" w:rsidRPr="00FF1714">
              <w:rPr>
                <w:lang w:val="en-US"/>
              </w:rPr>
              <w:instrText xml:space="preserve"> \* MERGEFORMAT </w:instrText>
            </w:r>
            <w:r w:rsidRPr="00FF1714">
              <w:rPr>
                <w:lang w:val="en-US"/>
              </w:rPr>
            </w:r>
            <w:r w:rsidRPr="00FF1714">
              <w:rPr>
                <w:lang w:val="en-US"/>
              </w:rPr>
              <w:fldChar w:fldCharType="separate"/>
            </w:r>
            <w:r w:rsidR="00024E21" w:rsidRPr="00FF1714">
              <w:rPr>
                <w:lang w:val="en-US"/>
              </w:rPr>
              <w:t>5.6.3</w:t>
            </w:r>
            <w:r w:rsidRPr="00FF1714">
              <w:rPr>
                <w:lang w:val="en-US"/>
              </w:rPr>
              <w:fldChar w:fldCharType="end"/>
            </w:r>
            <w:r w:rsidR="00DF5993" w:rsidRPr="00FF1714">
              <w:rPr>
                <w:lang w:val="en-US"/>
              </w:rPr>
              <w:t xml:space="preserve"> </w:t>
            </w:r>
            <w:r w:rsidR="005952AB" w:rsidRPr="00FF1714">
              <w:rPr>
                <w:lang w:val="en-US"/>
              </w:rPr>
              <w:t>e)</w:t>
            </w:r>
          </w:p>
        </w:tc>
        <w:tc>
          <w:tcPr>
            <w:tcW w:w="1233" w:type="dxa"/>
            <w:tcBorders>
              <w:top w:val="single" w:sz="4" w:space="0" w:color="auto"/>
              <w:left w:val="single" w:sz="4" w:space="0" w:color="auto"/>
              <w:bottom w:val="single" w:sz="4" w:space="0" w:color="auto"/>
              <w:right w:val="single" w:sz="4" w:space="0" w:color="auto"/>
            </w:tcBorders>
            <w:hideMark/>
          </w:tcPr>
          <w:p w14:paraId="20DAF61B" w14:textId="77777777" w:rsidR="005952AB" w:rsidRPr="00FF1714" w:rsidRDefault="005952AB" w:rsidP="00C66644">
            <w:pPr>
              <w:pStyle w:val="TABLE-centered"/>
              <w:rPr>
                <w:lang w:val="en-US"/>
              </w:rPr>
            </w:pPr>
            <w:r w:rsidRPr="00FF1714">
              <w:rPr>
                <w:lang w:val="en-US"/>
              </w:rPr>
              <w:t xml:space="preserve">Yes </w:t>
            </w:r>
            <w:proofErr w:type="gramStart"/>
            <w:r w:rsidRPr="00FF1714">
              <w:rPr>
                <w:lang w:val="en-US"/>
              </w:rPr>
              <w:t>[ ]</w:t>
            </w:r>
            <w:proofErr w:type="gramEnd"/>
            <w:r w:rsidRPr="00FF1714">
              <w:rPr>
                <w:lang w:val="en-US"/>
              </w:rPr>
              <w:t xml:space="preserve"> No </w:t>
            </w:r>
            <w:proofErr w:type="gramStart"/>
            <w:r w:rsidRPr="00FF1714">
              <w:rPr>
                <w:lang w:val="en-US"/>
              </w:rPr>
              <w:t>[ ]</w:t>
            </w:r>
            <w:proofErr w:type="gramEnd"/>
          </w:p>
        </w:tc>
      </w:tr>
      <w:tr w:rsidR="009566DD" w:rsidRPr="008C5A2C" w14:paraId="657F1B4D" w14:textId="77777777" w:rsidTr="001336F6">
        <w:trPr>
          <w:jc w:val="center"/>
        </w:trPr>
        <w:tc>
          <w:tcPr>
            <w:tcW w:w="1413" w:type="dxa"/>
            <w:tcBorders>
              <w:top w:val="single" w:sz="4" w:space="0" w:color="auto"/>
              <w:left w:val="single" w:sz="4" w:space="0" w:color="auto"/>
              <w:bottom w:val="single" w:sz="4" w:space="0" w:color="auto"/>
              <w:right w:val="single" w:sz="4" w:space="0" w:color="auto"/>
            </w:tcBorders>
          </w:tcPr>
          <w:p w14:paraId="3D5D76C4" w14:textId="1A362A7E" w:rsidR="009566DD" w:rsidRPr="00FF1714" w:rsidRDefault="000A7735" w:rsidP="00C66644">
            <w:pPr>
              <w:pStyle w:val="TABLE-cell"/>
              <w:rPr>
                <w:lang w:val="en-US"/>
              </w:rPr>
            </w:pPr>
            <w:r w:rsidRPr="00FF1714">
              <w:rPr>
                <w:lang w:val="en-US"/>
              </w:rPr>
              <w:t>SECMGMT-10</w:t>
            </w:r>
          </w:p>
        </w:tc>
        <w:tc>
          <w:tcPr>
            <w:tcW w:w="4111" w:type="dxa"/>
            <w:tcBorders>
              <w:top w:val="single" w:sz="4" w:space="0" w:color="auto"/>
              <w:left w:val="single" w:sz="4" w:space="0" w:color="auto"/>
              <w:bottom w:val="single" w:sz="4" w:space="0" w:color="auto"/>
              <w:right w:val="single" w:sz="4" w:space="0" w:color="auto"/>
            </w:tcBorders>
          </w:tcPr>
          <w:p w14:paraId="45A22368" w14:textId="06AE369A" w:rsidR="009566DD" w:rsidRPr="00FF1714" w:rsidRDefault="00AF7B11" w:rsidP="00C66644">
            <w:pPr>
              <w:pStyle w:val="TABLE-cell"/>
              <w:rPr>
                <w:lang w:val="en-US"/>
              </w:rPr>
            </w:pPr>
            <w:r w:rsidRPr="00AF7B11">
              <w:rPr>
                <w:lang w:val="en-US"/>
              </w:rPr>
              <w:t>NETCONF-over-TLS server supporting TLS version 1.2</w:t>
            </w:r>
            <w:r w:rsidR="00C27FE6">
              <w:rPr>
                <w:lang w:val="en-US"/>
              </w:rPr>
              <w:t>?</w:t>
            </w:r>
          </w:p>
        </w:tc>
        <w:tc>
          <w:tcPr>
            <w:tcW w:w="1134" w:type="dxa"/>
            <w:tcBorders>
              <w:top w:val="single" w:sz="4" w:space="0" w:color="auto"/>
              <w:left w:val="single" w:sz="4" w:space="0" w:color="auto"/>
              <w:bottom w:val="single" w:sz="4" w:space="0" w:color="auto"/>
              <w:right w:val="single" w:sz="4" w:space="0" w:color="auto"/>
            </w:tcBorders>
          </w:tcPr>
          <w:p w14:paraId="78351D53" w14:textId="383A0EAE" w:rsidR="009566DD" w:rsidRPr="00FF1714" w:rsidRDefault="00AF7B11" w:rsidP="00C66644">
            <w:pPr>
              <w:pStyle w:val="TABLE-centered"/>
              <w:rPr>
                <w:lang w:val="en-US"/>
              </w:rPr>
            </w:pPr>
            <w:r w:rsidRPr="00FF1714">
              <w:rPr>
                <w:lang w:val="en-US"/>
              </w:rPr>
              <w:t>O</w:t>
            </w:r>
          </w:p>
        </w:tc>
        <w:tc>
          <w:tcPr>
            <w:tcW w:w="1181" w:type="dxa"/>
            <w:tcBorders>
              <w:top w:val="single" w:sz="4" w:space="0" w:color="auto"/>
              <w:left w:val="single" w:sz="4" w:space="0" w:color="auto"/>
              <w:bottom w:val="single" w:sz="4" w:space="0" w:color="auto"/>
              <w:right w:val="single" w:sz="4" w:space="0" w:color="auto"/>
            </w:tcBorders>
          </w:tcPr>
          <w:p w14:paraId="28B30379" w14:textId="1149A2E4" w:rsidR="009566DD" w:rsidRPr="00FF1714" w:rsidRDefault="00AF7B11" w:rsidP="00C66644">
            <w:pPr>
              <w:pStyle w:val="TABLE-centered"/>
              <w:rPr>
                <w:lang w:val="en-US"/>
              </w:rPr>
            </w:pPr>
            <w:r w:rsidRPr="00FF1714">
              <w:rPr>
                <w:lang w:val="en-US"/>
              </w:rPr>
              <w:fldChar w:fldCharType="begin" w:fldLock="1"/>
            </w:r>
            <w:r w:rsidRPr="00FF1714">
              <w:rPr>
                <w:lang w:val="en-US"/>
              </w:rPr>
              <w:instrText xml:space="preserve"> REF _Ref145926459 \w \h  \* MERGEFORMAT </w:instrText>
            </w:r>
            <w:r w:rsidRPr="00FF1714">
              <w:rPr>
                <w:lang w:val="en-US"/>
              </w:rPr>
            </w:r>
            <w:r w:rsidRPr="00FF1714">
              <w:rPr>
                <w:lang w:val="en-US"/>
              </w:rPr>
              <w:fldChar w:fldCharType="separate"/>
            </w:r>
            <w:r w:rsidRPr="00FF1714">
              <w:rPr>
                <w:lang w:val="en-US"/>
              </w:rPr>
              <w:t>5.6.3</w:t>
            </w:r>
            <w:r w:rsidRPr="00FF1714">
              <w:rPr>
                <w:lang w:val="en-US"/>
              </w:rPr>
              <w:fldChar w:fldCharType="end"/>
            </w:r>
            <w:r w:rsidRPr="00FF1714">
              <w:rPr>
                <w:lang w:val="en-US"/>
              </w:rPr>
              <w:t xml:space="preserve"> f)</w:t>
            </w:r>
          </w:p>
        </w:tc>
        <w:tc>
          <w:tcPr>
            <w:tcW w:w="1233" w:type="dxa"/>
            <w:tcBorders>
              <w:top w:val="single" w:sz="4" w:space="0" w:color="auto"/>
              <w:left w:val="single" w:sz="4" w:space="0" w:color="auto"/>
              <w:bottom w:val="single" w:sz="4" w:space="0" w:color="auto"/>
              <w:right w:val="single" w:sz="4" w:space="0" w:color="auto"/>
            </w:tcBorders>
          </w:tcPr>
          <w:p w14:paraId="7698F86B" w14:textId="2D3DDB1B" w:rsidR="009566DD" w:rsidRPr="00FF1714" w:rsidRDefault="00AF7B11" w:rsidP="00C66644">
            <w:pPr>
              <w:pStyle w:val="TABLE-centered"/>
              <w:rPr>
                <w:lang w:val="en-US"/>
              </w:rPr>
            </w:pPr>
            <w:r w:rsidRPr="00FF1714">
              <w:rPr>
                <w:lang w:val="en-US"/>
              </w:rPr>
              <w:t xml:space="preserve">Yes </w:t>
            </w:r>
            <w:proofErr w:type="gramStart"/>
            <w:r w:rsidRPr="00FF1714">
              <w:rPr>
                <w:lang w:val="en-US"/>
              </w:rPr>
              <w:t>[ ]</w:t>
            </w:r>
            <w:proofErr w:type="gramEnd"/>
            <w:r w:rsidRPr="00FF1714">
              <w:rPr>
                <w:lang w:val="en-US"/>
              </w:rPr>
              <w:t xml:space="preserve"> No </w:t>
            </w:r>
            <w:proofErr w:type="gramStart"/>
            <w:r w:rsidRPr="00FF1714">
              <w:rPr>
                <w:lang w:val="en-US"/>
              </w:rPr>
              <w:t>[ ]</w:t>
            </w:r>
            <w:proofErr w:type="gramEnd"/>
          </w:p>
        </w:tc>
      </w:tr>
      <w:tr w:rsidR="005952AB" w:rsidRPr="008C5A2C" w14:paraId="5E3E9FC3" w14:textId="77777777" w:rsidTr="001336F6">
        <w:trPr>
          <w:jc w:val="center"/>
        </w:trPr>
        <w:tc>
          <w:tcPr>
            <w:tcW w:w="1413" w:type="dxa"/>
            <w:tcBorders>
              <w:top w:val="single" w:sz="4" w:space="0" w:color="auto"/>
              <w:left w:val="single" w:sz="4" w:space="0" w:color="auto"/>
              <w:bottom w:val="single" w:sz="4" w:space="0" w:color="auto"/>
              <w:right w:val="single" w:sz="4" w:space="0" w:color="auto"/>
            </w:tcBorders>
            <w:hideMark/>
          </w:tcPr>
          <w:p w14:paraId="6C0A346D" w14:textId="6FB46FC4" w:rsidR="005952AB" w:rsidRPr="00FF1714" w:rsidRDefault="005952AB" w:rsidP="00C66644">
            <w:pPr>
              <w:pStyle w:val="TABLE-cell"/>
              <w:rPr>
                <w:lang w:val="en-US"/>
              </w:rPr>
            </w:pPr>
            <w:r w:rsidRPr="00FF1714">
              <w:rPr>
                <w:lang w:val="en-US"/>
              </w:rPr>
              <w:t>SECMGMT-1</w:t>
            </w:r>
            <w:r w:rsidR="00AF7B11">
              <w:rPr>
                <w:lang w:val="en-US"/>
              </w:rPr>
              <w:t>1</w:t>
            </w:r>
          </w:p>
        </w:tc>
        <w:tc>
          <w:tcPr>
            <w:tcW w:w="4111" w:type="dxa"/>
            <w:tcBorders>
              <w:top w:val="single" w:sz="4" w:space="0" w:color="auto"/>
              <w:left w:val="single" w:sz="4" w:space="0" w:color="auto"/>
              <w:bottom w:val="single" w:sz="4" w:space="0" w:color="auto"/>
              <w:right w:val="single" w:sz="4" w:space="0" w:color="auto"/>
            </w:tcBorders>
            <w:hideMark/>
          </w:tcPr>
          <w:p w14:paraId="5E8A3CF2" w14:textId="64715A68" w:rsidR="005952AB" w:rsidRPr="00FF1714" w:rsidRDefault="005952AB" w:rsidP="00C66644">
            <w:pPr>
              <w:pStyle w:val="TABLE-cell"/>
              <w:rPr>
                <w:lang w:val="en-US"/>
              </w:rPr>
            </w:pPr>
            <w:r w:rsidRPr="00FF1714">
              <w:rPr>
                <w:lang w:val="en-US"/>
              </w:rPr>
              <w:t xml:space="preserve">Does the IA-station support NETCONF-over-TLS server </w:t>
            </w:r>
            <w:r w:rsidR="00D57BA0" w:rsidRPr="00D57BA0">
              <w:rPr>
                <w:lang w:val="en-US"/>
              </w:rPr>
              <w:t>supporting</w:t>
            </w:r>
            <w:r w:rsidRPr="00FF1714">
              <w:rPr>
                <w:lang w:val="en-US"/>
              </w:rPr>
              <w:t xml:space="preserve"> TLS</w:t>
            </w:r>
            <w:r w:rsidR="00D57BA0" w:rsidRPr="00D57BA0">
              <w:rPr>
                <w:lang w:val="en-US"/>
              </w:rPr>
              <w:t xml:space="preserve"> version 1.3</w:t>
            </w:r>
            <w:r w:rsidR="00C27FE6">
              <w:rPr>
                <w:lang w:val="en-US"/>
              </w:rPr>
              <w:t>?</w:t>
            </w:r>
          </w:p>
        </w:tc>
        <w:tc>
          <w:tcPr>
            <w:tcW w:w="1134" w:type="dxa"/>
            <w:tcBorders>
              <w:top w:val="single" w:sz="4" w:space="0" w:color="auto"/>
              <w:left w:val="single" w:sz="4" w:space="0" w:color="auto"/>
              <w:bottom w:val="single" w:sz="4" w:space="0" w:color="auto"/>
              <w:right w:val="single" w:sz="4" w:space="0" w:color="auto"/>
            </w:tcBorders>
            <w:hideMark/>
          </w:tcPr>
          <w:p w14:paraId="7850F9C9" w14:textId="77777777" w:rsidR="005952AB" w:rsidRPr="00FF1714" w:rsidRDefault="005952AB" w:rsidP="00C66644">
            <w:pPr>
              <w:pStyle w:val="TABLE-centered"/>
              <w:rPr>
                <w:lang w:val="en-US"/>
              </w:rPr>
            </w:pPr>
            <w:r w:rsidRPr="00FF1714">
              <w:rPr>
                <w:lang w:val="en-US"/>
              </w:rPr>
              <w:t>O</w:t>
            </w:r>
          </w:p>
        </w:tc>
        <w:tc>
          <w:tcPr>
            <w:tcW w:w="1181" w:type="dxa"/>
            <w:tcBorders>
              <w:top w:val="single" w:sz="4" w:space="0" w:color="auto"/>
              <w:left w:val="single" w:sz="4" w:space="0" w:color="auto"/>
              <w:bottom w:val="single" w:sz="4" w:space="0" w:color="auto"/>
              <w:right w:val="single" w:sz="4" w:space="0" w:color="auto"/>
            </w:tcBorders>
            <w:hideMark/>
          </w:tcPr>
          <w:p w14:paraId="558B871C" w14:textId="529658B2" w:rsidR="005952AB" w:rsidRPr="00FF1714" w:rsidRDefault="006831A0" w:rsidP="00C66644">
            <w:pPr>
              <w:pStyle w:val="TABLE-centered"/>
              <w:rPr>
                <w:lang w:val="en-US"/>
              </w:rPr>
            </w:pPr>
            <w:r w:rsidRPr="00FF1714">
              <w:rPr>
                <w:lang w:val="en-US"/>
              </w:rPr>
              <w:fldChar w:fldCharType="begin" w:fldLock="1"/>
            </w:r>
            <w:r w:rsidRPr="00FF1714">
              <w:rPr>
                <w:lang w:val="en-US"/>
              </w:rPr>
              <w:instrText xml:space="preserve"> REF _Ref145926459 \w \h </w:instrText>
            </w:r>
            <w:r w:rsidR="00736C03" w:rsidRPr="00FF1714">
              <w:rPr>
                <w:lang w:val="en-US"/>
              </w:rPr>
              <w:instrText xml:space="preserve"> \* MERGEFORMAT </w:instrText>
            </w:r>
            <w:r w:rsidRPr="00FF1714">
              <w:rPr>
                <w:lang w:val="en-US"/>
              </w:rPr>
            </w:r>
            <w:r w:rsidRPr="00FF1714">
              <w:rPr>
                <w:lang w:val="en-US"/>
              </w:rPr>
              <w:fldChar w:fldCharType="separate"/>
            </w:r>
            <w:r w:rsidR="00024E21" w:rsidRPr="00FF1714">
              <w:rPr>
                <w:lang w:val="en-US"/>
              </w:rPr>
              <w:t>5.6.3</w:t>
            </w:r>
            <w:r w:rsidRPr="00FF1714">
              <w:rPr>
                <w:lang w:val="en-US"/>
              </w:rPr>
              <w:fldChar w:fldCharType="end"/>
            </w:r>
            <w:r w:rsidR="00DF5993" w:rsidRPr="00FF1714">
              <w:rPr>
                <w:lang w:val="en-US"/>
              </w:rPr>
              <w:t xml:space="preserve"> </w:t>
            </w:r>
            <w:r w:rsidR="00BC46CD">
              <w:rPr>
                <w:lang w:val="en-US"/>
              </w:rPr>
              <w:t>g</w:t>
            </w:r>
            <w:r w:rsidR="005952AB" w:rsidRPr="00FF1714">
              <w:rPr>
                <w:lang w:val="en-US"/>
              </w:rPr>
              <w:t>)</w:t>
            </w:r>
          </w:p>
        </w:tc>
        <w:tc>
          <w:tcPr>
            <w:tcW w:w="1233" w:type="dxa"/>
            <w:tcBorders>
              <w:top w:val="single" w:sz="4" w:space="0" w:color="auto"/>
              <w:left w:val="single" w:sz="4" w:space="0" w:color="auto"/>
              <w:bottom w:val="single" w:sz="4" w:space="0" w:color="auto"/>
              <w:right w:val="single" w:sz="4" w:space="0" w:color="auto"/>
            </w:tcBorders>
            <w:hideMark/>
          </w:tcPr>
          <w:p w14:paraId="64CB1702" w14:textId="77777777" w:rsidR="005952AB" w:rsidRPr="00FF1714" w:rsidRDefault="005952AB" w:rsidP="00C66644">
            <w:pPr>
              <w:pStyle w:val="TABLE-centered"/>
              <w:rPr>
                <w:lang w:val="en-US"/>
              </w:rPr>
            </w:pPr>
            <w:r w:rsidRPr="00FF1714">
              <w:rPr>
                <w:lang w:val="en-US"/>
              </w:rPr>
              <w:t xml:space="preserve">Yes </w:t>
            </w:r>
            <w:proofErr w:type="gramStart"/>
            <w:r w:rsidRPr="00FF1714">
              <w:rPr>
                <w:lang w:val="en-US"/>
              </w:rPr>
              <w:t>[ ]</w:t>
            </w:r>
            <w:proofErr w:type="gramEnd"/>
            <w:r w:rsidRPr="00FF1714">
              <w:rPr>
                <w:lang w:val="en-US"/>
              </w:rPr>
              <w:t xml:space="preserve"> No </w:t>
            </w:r>
            <w:proofErr w:type="gramStart"/>
            <w:r w:rsidRPr="00FF1714">
              <w:rPr>
                <w:lang w:val="en-US"/>
              </w:rPr>
              <w:t>[ ]</w:t>
            </w:r>
            <w:proofErr w:type="gramEnd"/>
          </w:p>
        </w:tc>
      </w:tr>
      <w:tr w:rsidR="00C51A84" w:rsidRPr="008C5A2C" w14:paraId="64EF2B51" w14:textId="77777777" w:rsidTr="001336F6">
        <w:trPr>
          <w:jc w:val="center"/>
        </w:trPr>
        <w:tc>
          <w:tcPr>
            <w:tcW w:w="1413" w:type="dxa"/>
            <w:tcBorders>
              <w:top w:val="single" w:sz="4" w:space="0" w:color="auto"/>
              <w:left w:val="single" w:sz="4" w:space="0" w:color="auto"/>
              <w:bottom w:val="single" w:sz="4" w:space="0" w:color="auto"/>
              <w:right w:val="single" w:sz="4" w:space="0" w:color="auto"/>
            </w:tcBorders>
          </w:tcPr>
          <w:p w14:paraId="7324784F" w14:textId="71804868" w:rsidR="00C51A84" w:rsidRPr="00FF1714" w:rsidRDefault="00C51A84" w:rsidP="00C66644">
            <w:pPr>
              <w:pStyle w:val="TABLE-cell"/>
              <w:rPr>
                <w:lang w:val="en-US"/>
              </w:rPr>
            </w:pPr>
            <w:r w:rsidRPr="00FF1714">
              <w:rPr>
                <w:lang w:val="en-US"/>
              </w:rPr>
              <w:t>SECMGMT-1</w:t>
            </w:r>
            <w:r w:rsidR="00C856EB">
              <w:rPr>
                <w:lang w:val="en-US"/>
              </w:rPr>
              <w:t>2</w:t>
            </w:r>
          </w:p>
        </w:tc>
        <w:tc>
          <w:tcPr>
            <w:tcW w:w="4111" w:type="dxa"/>
            <w:tcBorders>
              <w:top w:val="single" w:sz="4" w:space="0" w:color="auto"/>
              <w:left w:val="single" w:sz="4" w:space="0" w:color="auto"/>
              <w:bottom w:val="single" w:sz="4" w:space="0" w:color="auto"/>
              <w:right w:val="single" w:sz="4" w:space="0" w:color="auto"/>
            </w:tcBorders>
          </w:tcPr>
          <w:p w14:paraId="59285700" w14:textId="2979539E" w:rsidR="00C51A84" w:rsidRPr="00FF1714" w:rsidRDefault="00C27FE6" w:rsidP="00C66644">
            <w:pPr>
              <w:pStyle w:val="TABLE-cell"/>
              <w:rPr>
                <w:lang w:val="en-US"/>
              </w:rPr>
            </w:pPr>
            <w:r w:rsidRPr="00C27FE6">
              <w:rPr>
                <w:lang w:val="en-US"/>
              </w:rPr>
              <w:t>Does the IA-station support</w:t>
            </w:r>
            <w:r>
              <w:rPr>
                <w:lang w:val="en-US"/>
              </w:rPr>
              <w:t xml:space="preserve"> </w:t>
            </w:r>
            <w:r w:rsidR="009554BE" w:rsidRPr="009554BE">
              <w:rPr>
                <w:lang w:val="en-US"/>
              </w:rPr>
              <w:t>PKIX</w:t>
            </w:r>
            <w:r w:rsidR="009554BE">
              <w:rPr>
                <w:lang w:val="en-US"/>
              </w:rPr>
              <w:t>?</w:t>
            </w:r>
          </w:p>
        </w:tc>
        <w:tc>
          <w:tcPr>
            <w:tcW w:w="1134" w:type="dxa"/>
            <w:tcBorders>
              <w:top w:val="single" w:sz="4" w:space="0" w:color="auto"/>
              <w:left w:val="single" w:sz="4" w:space="0" w:color="auto"/>
              <w:bottom w:val="single" w:sz="4" w:space="0" w:color="auto"/>
              <w:right w:val="single" w:sz="4" w:space="0" w:color="auto"/>
            </w:tcBorders>
          </w:tcPr>
          <w:p w14:paraId="7B9E6ED7" w14:textId="6EE35A63" w:rsidR="00C51A84" w:rsidRPr="00FF1714" w:rsidRDefault="009554BE" w:rsidP="00C66644">
            <w:pPr>
              <w:pStyle w:val="TABLE-centered"/>
              <w:rPr>
                <w:lang w:val="en-US"/>
              </w:rPr>
            </w:pPr>
            <w:r>
              <w:rPr>
                <w:lang w:val="en-US"/>
              </w:rPr>
              <w:t>O</w:t>
            </w:r>
          </w:p>
        </w:tc>
        <w:tc>
          <w:tcPr>
            <w:tcW w:w="1181" w:type="dxa"/>
            <w:tcBorders>
              <w:top w:val="single" w:sz="4" w:space="0" w:color="auto"/>
              <w:left w:val="single" w:sz="4" w:space="0" w:color="auto"/>
              <w:bottom w:val="single" w:sz="4" w:space="0" w:color="auto"/>
              <w:right w:val="single" w:sz="4" w:space="0" w:color="auto"/>
            </w:tcBorders>
          </w:tcPr>
          <w:p w14:paraId="080F3821" w14:textId="55977214" w:rsidR="00C51A84" w:rsidRPr="00FF1714" w:rsidRDefault="009542EB" w:rsidP="00C66644">
            <w:pPr>
              <w:pStyle w:val="TABLE-centered"/>
              <w:rPr>
                <w:lang w:val="en-US"/>
              </w:rPr>
            </w:pPr>
            <w:r w:rsidRPr="00FF1714">
              <w:rPr>
                <w:lang w:val="en-US"/>
              </w:rPr>
              <w:fldChar w:fldCharType="begin" w:fldLock="1"/>
            </w:r>
            <w:r w:rsidRPr="00FF1714">
              <w:rPr>
                <w:lang w:val="en-US"/>
              </w:rPr>
              <w:instrText xml:space="preserve"> REF _Ref145926459 \w \h  \* MERGEFORMAT </w:instrText>
            </w:r>
            <w:r w:rsidRPr="00FF1714">
              <w:rPr>
                <w:lang w:val="en-US"/>
              </w:rPr>
            </w:r>
            <w:r w:rsidRPr="00FF1714">
              <w:rPr>
                <w:lang w:val="en-US"/>
              </w:rPr>
              <w:fldChar w:fldCharType="separate"/>
            </w:r>
            <w:r w:rsidRPr="00FF1714">
              <w:rPr>
                <w:lang w:val="en-US"/>
              </w:rPr>
              <w:t>5.6.3</w:t>
            </w:r>
            <w:r w:rsidRPr="00FF1714">
              <w:rPr>
                <w:lang w:val="en-US"/>
              </w:rPr>
              <w:fldChar w:fldCharType="end"/>
            </w:r>
            <w:r w:rsidRPr="00FF1714">
              <w:rPr>
                <w:lang w:val="en-US"/>
              </w:rPr>
              <w:t xml:space="preserve"> </w:t>
            </w:r>
            <w:r>
              <w:rPr>
                <w:lang w:val="en-US"/>
              </w:rPr>
              <w:t>h</w:t>
            </w:r>
            <w:r w:rsidRPr="00FF1714">
              <w:rPr>
                <w:lang w:val="en-US"/>
              </w:rPr>
              <w:t>)</w:t>
            </w:r>
          </w:p>
        </w:tc>
        <w:tc>
          <w:tcPr>
            <w:tcW w:w="1233" w:type="dxa"/>
            <w:tcBorders>
              <w:top w:val="single" w:sz="4" w:space="0" w:color="auto"/>
              <w:left w:val="single" w:sz="4" w:space="0" w:color="auto"/>
              <w:bottom w:val="single" w:sz="4" w:space="0" w:color="auto"/>
              <w:right w:val="single" w:sz="4" w:space="0" w:color="auto"/>
            </w:tcBorders>
          </w:tcPr>
          <w:p w14:paraId="4AE8ED94" w14:textId="5E3DFD67" w:rsidR="00C51A84" w:rsidRPr="00FF1714" w:rsidRDefault="009542EB" w:rsidP="00C66644">
            <w:pPr>
              <w:pStyle w:val="TABLE-centered"/>
              <w:rPr>
                <w:lang w:val="en-US"/>
              </w:rPr>
            </w:pPr>
            <w:r w:rsidRPr="00FF1714">
              <w:rPr>
                <w:lang w:val="en-US"/>
              </w:rPr>
              <w:t xml:space="preserve">Yes </w:t>
            </w:r>
            <w:proofErr w:type="gramStart"/>
            <w:r w:rsidRPr="00FF1714">
              <w:rPr>
                <w:lang w:val="en-US"/>
              </w:rPr>
              <w:t>[ ]</w:t>
            </w:r>
            <w:proofErr w:type="gramEnd"/>
            <w:r w:rsidRPr="00FF1714">
              <w:rPr>
                <w:lang w:val="en-US"/>
              </w:rPr>
              <w:t xml:space="preserve"> No </w:t>
            </w:r>
            <w:proofErr w:type="gramStart"/>
            <w:r w:rsidRPr="00FF1714">
              <w:rPr>
                <w:lang w:val="en-US"/>
              </w:rPr>
              <w:t>[ ]</w:t>
            </w:r>
            <w:proofErr w:type="gramEnd"/>
          </w:p>
        </w:tc>
      </w:tr>
    </w:tbl>
    <w:p w14:paraId="536AFDE3" w14:textId="77777777" w:rsidR="00736C03" w:rsidRPr="00FF1714" w:rsidRDefault="00736C03" w:rsidP="00736C03">
      <w:pPr>
        <w:pStyle w:val="NOTE"/>
        <w:rPr>
          <w:lang w:val="en-US"/>
        </w:rPr>
      </w:pPr>
      <w:bookmarkStart w:id="3308" w:name="_Ref144120764"/>
      <w:bookmarkStart w:id="3309" w:name="_Toc144966057"/>
      <w:bookmarkStart w:id="3310" w:name="_Toc146279822"/>
      <w:bookmarkStart w:id="3311" w:name="_Toc165285830"/>
    </w:p>
    <w:p w14:paraId="29DD50D7" w14:textId="3BE20D2F" w:rsidR="001C6235" w:rsidRPr="00FF1714" w:rsidRDefault="00C84DED" w:rsidP="00B233FD">
      <w:pPr>
        <w:pStyle w:val="ANNEX-heading2"/>
        <w:numPr>
          <w:ilvl w:val="2"/>
          <w:numId w:val="44"/>
        </w:numPr>
        <w:tabs>
          <w:tab w:val="left" w:pos="720"/>
        </w:tabs>
        <w:rPr>
          <w:lang w:val="en-US"/>
        </w:rPr>
      </w:pPr>
      <w:bookmarkStart w:id="3312" w:name="_Toc197344231"/>
      <w:bookmarkStart w:id="3313" w:name="_Toc213663014"/>
      <w:r>
        <w:rPr>
          <w:lang w:val="en-US"/>
        </w:rPr>
        <w:lastRenderedPageBreak/>
        <w:t>Proxy target</w:t>
      </w:r>
      <w:r w:rsidR="001C6235" w:rsidRPr="00FF1714">
        <w:rPr>
          <w:lang w:val="en-US"/>
        </w:rPr>
        <w:t xml:space="preserve"> </w:t>
      </w:r>
      <w:r w:rsidR="009A4372" w:rsidRPr="00FF1714">
        <w:rPr>
          <w:lang w:val="en-US"/>
        </w:rPr>
        <w:t>r</w:t>
      </w:r>
      <w:r w:rsidR="001C6235" w:rsidRPr="00FF1714">
        <w:rPr>
          <w:lang w:val="en-US"/>
        </w:rPr>
        <w:t>equirements</w:t>
      </w:r>
      <w:bookmarkEnd w:id="3308"/>
      <w:bookmarkEnd w:id="3309"/>
      <w:bookmarkEnd w:id="3310"/>
      <w:bookmarkEnd w:id="3311"/>
      <w:bookmarkEnd w:id="3312"/>
      <w:bookmarkEnd w:id="3313"/>
    </w:p>
    <w:p w14:paraId="2A730A7E" w14:textId="0EE02C02" w:rsidR="001C6235" w:rsidRPr="00FF1714" w:rsidRDefault="001C6235" w:rsidP="001C6235">
      <w:pPr>
        <w:pStyle w:val="PARAGRAPH"/>
        <w:rPr>
          <w:lang w:val="en-US"/>
        </w:rPr>
      </w:pPr>
      <w:r w:rsidRPr="00FF1714">
        <w:rPr>
          <w:lang w:val="en-US"/>
        </w:rPr>
        <w:t xml:space="preserve">The form in </w:t>
      </w:r>
      <w:r w:rsidRPr="00FF1714">
        <w:rPr>
          <w:lang w:val="en-US"/>
        </w:rPr>
        <w:fldChar w:fldCharType="begin" w:fldLock="1"/>
      </w:r>
      <w:r w:rsidRPr="00FF1714">
        <w:rPr>
          <w:lang w:val="en-US"/>
        </w:rPr>
        <w:instrText xml:space="preserve"> REF _Ref143251052 \h </w:instrText>
      </w:r>
      <w:r w:rsidRPr="00FF1714">
        <w:rPr>
          <w:lang w:val="en-US"/>
        </w:rPr>
      </w:r>
      <w:r w:rsidRPr="00FF1714">
        <w:rPr>
          <w:lang w:val="en-US"/>
        </w:rPr>
        <w:fldChar w:fldCharType="separate"/>
      </w:r>
      <w:r w:rsidR="00024E21" w:rsidRPr="008C5A2C">
        <w:rPr>
          <w:lang w:val="en-US"/>
        </w:rPr>
        <w:t>Table A.</w:t>
      </w:r>
      <w:r w:rsidR="00716411">
        <w:rPr>
          <w:noProof/>
          <w:lang w:val="en-US"/>
        </w:rPr>
        <w:t>9</w:t>
      </w:r>
      <w:r w:rsidRPr="00FF1714">
        <w:rPr>
          <w:lang w:val="en-US"/>
        </w:rPr>
        <w:fldChar w:fldCharType="end"/>
      </w:r>
      <w:r w:rsidRPr="00FF1714">
        <w:rPr>
          <w:lang w:val="en-US"/>
        </w:rPr>
        <w:t xml:space="preserve"> is used to indicate requirements for </w:t>
      </w:r>
      <w:r w:rsidR="00C84DED">
        <w:rPr>
          <w:lang w:val="en-US"/>
        </w:rPr>
        <w:t>proxy targets</w:t>
      </w:r>
      <w:r w:rsidRPr="00FF1714">
        <w:rPr>
          <w:lang w:val="en-US"/>
        </w:rPr>
        <w:t>.</w:t>
      </w:r>
    </w:p>
    <w:p w14:paraId="1A665B11" w14:textId="736C79CF" w:rsidR="001C6235" w:rsidRPr="00FF1714" w:rsidRDefault="001C6235" w:rsidP="001C6235">
      <w:pPr>
        <w:pStyle w:val="TABLE-title"/>
        <w:rPr>
          <w:b w:val="0"/>
          <w:bCs w:val="0"/>
          <w:lang w:val="en-US"/>
        </w:rPr>
      </w:pPr>
      <w:bookmarkStart w:id="3314" w:name="_Ref143251052"/>
      <w:bookmarkStart w:id="3315" w:name="_Toc144966153"/>
      <w:bookmarkStart w:id="3316" w:name="_Toc146279947"/>
      <w:bookmarkStart w:id="3317" w:name="_Toc165285956"/>
      <w:bookmarkStart w:id="3318" w:name="_Toc197344371"/>
      <w:bookmarkStart w:id="3319" w:name="_Toc213663154"/>
      <w:r w:rsidRPr="008C5A2C">
        <w:rPr>
          <w:lang w:val="en-US"/>
        </w:rPr>
        <w:t>Table A.</w:t>
      </w:r>
      <w:r w:rsidRPr="00FF1714">
        <w:rPr>
          <w:lang w:val="en-US"/>
        </w:rPr>
        <w:fldChar w:fldCharType="begin"/>
      </w:r>
      <w:r w:rsidRPr="008C5A2C">
        <w:rPr>
          <w:lang w:val="en-US"/>
        </w:rPr>
        <w:instrText xml:space="preserve"> SEQ Table \* ARABIC </w:instrText>
      </w:r>
      <w:r w:rsidRPr="00FF1714">
        <w:rPr>
          <w:lang w:val="en-US"/>
        </w:rPr>
        <w:fldChar w:fldCharType="separate"/>
      </w:r>
      <w:r w:rsidR="00442271">
        <w:rPr>
          <w:noProof/>
          <w:lang w:val="en-US"/>
        </w:rPr>
        <w:t>9</w:t>
      </w:r>
      <w:r w:rsidRPr="00FF1714">
        <w:rPr>
          <w:lang w:val="en-US"/>
        </w:rPr>
        <w:fldChar w:fldCharType="end"/>
      </w:r>
      <w:bookmarkEnd w:id="3314"/>
      <w:r w:rsidRPr="008C5A2C">
        <w:rPr>
          <w:lang w:val="en-US"/>
        </w:rPr>
        <w:t xml:space="preserve"> – </w:t>
      </w:r>
      <w:r w:rsidR="00C84DED" w:rsidRPr="00C84DED">
        <w:rPr>
          <w:lang w:val="en-US"/>
        </w:rPr>
        <w:t>Proxy target</w:t>
      </w:r>
      <w:r w:rsidRPr="008C5A2C">
        <w:rPr>
          <w:lang w:val="en-US"/>
        </w:rPr>
        <w:t xml:space="preserve"> </w:t>
      </w:r>
      <w:r w:rsidR="00CF42A8" w:rsidRPr="008C5A2C">
        <w:rPr>
          <w:lang w:val="en-US"/>
        </w:rPr>
        <w:t>r</w:t>
      </w:r>
      <w:r w:rsidRPr="008C5A2C">
        <w:rPr>
          <w:lang w:val="en-US"/>
        </w:rPr>
        <w:t>equirements</w:t>
      </w:r>
      <w:bookmarkEnd w:id="3315"/>
      <w:bookmarkEnd w:id="3316"/>
      <w:bookmarkEnd w:id="3317"/>
      <w:bookmarkEnd w:id="3318"/>
      <w:bookmarkEnd w:id="3319"/>
    </w:p>
    <w:tbl>
      <w:tblPr>
        <w:tblW w:w="9072" w:type="dxa"/>
        <w:jc w:val="center"/>
        <w:tblLook w:val="04A0" w:firstRow="1" w:lastRow="0" w:firstColumn="1" w:lastColumn="0" w:noHBand="0" w:noVBand="1"/>
      </w:tblPr>
      <w:tblGrid>
        <w:gridCol w:w="1149"/>
        <w:gridCol w:w="4122"/>
        <w:gridCol w:w="1143"/>
        <w:gridCol w:w="1338"/>
        <w:gridCol w:w="1320"/>
      </w:tblGrid>
      <w:tr w:rsidR="001C6235" w:rsidRPr="008C5A2C" w14:paraId="51B13753" w14:textId="77777777" w:rsidTr="00D80C41">
        <w:trPr>
          <w:jc w:val="center"/>
        </w:trPr>
        <w:tc>
          <w:tcPr>
            <w:tcW w:w="1149" w:type="dxa"/>
            <w:tcBorders>
              <w:top w:val="single" w:sz="4" w:space="0" w:color="auto"/>
              <w:left w:val="single" w:sz="4" w:space="0" w:color="auto"/>
              <w:bottom w:val="single" w:sz="4" w:space="0" w:color="auto"/>
              <w:right w:val="single" w:sz="4" w:space="0" w:color="auto"/>
            </w:tcBorders>
            <w:hideMark/>
          </w:tcPr>
          <w:p w14:paraId="63C0661A" w14:textId="77777777" w:rsidR="001C6235" w:rsidRPr="00FF1714" w:rsidRDefault="001C6235" w:rsidP="00C66644">
            <w:pPr>
              <w:pStyle w:val="TABLE-col-heading"/>
              <w:rPr>
                <w:lang w:val="en-US"/>
              </w:rPr>
            </w:pPr>
            <w:r w:rsidRPr="00FF1714">
              <w:rPr>
                <w:lang w:val="en-US"/>
              </w:rPr>
              <w:t>Item</w:t>
            </w:r>
          </w:p>
        </w:tc>
        <w:tc>
          <w:tcPr>
            <w:tcW w:w="4122" w:type="dxa"/>
            <w:tcBorders>
              <w:top w:val="single" w:sz="4" w:space="0" w:color="auto"/>
              <w:left w:val="single" w:sz="4" w:space="0" w:color="auto"/>
              <w:bottom w:val="single" w:sz="4" w:space="0" w:color="auto"/>
              <w:right w:val="single" w:sz="4" w:space="0" w:color="auto"/>
            </w:tcBorders>
            <w:hideMark/>
          </w:tcPr>
          <w:p w14:paraId="6719E5DC" w14:textId="77777777" w:rsidR="001C6235" w:rsidRPr="00FF1714" w:rsidRDefault="001C6235" w:rsidP="00C66644">
            <w:pPr>
              <w:pStyle w:val="TABLE-col-heading"/>
              <w:rPr>
                <w:lang w:val="en-US"/>
              </w:rPr>
            </w:pPr>
            <w:r w:rsidRPr="00FF1714">
              <w:rPr>
                <w:lang w:val="en-US"/>
              </w:rPr>
              <w:t>Feature</w:t>
            </w:r>
          </w:p>
        </w:tc>
        <w:tc>
          <w:tcPr>
            <w:tcW w:w="1143" w:type="dxa"/>
            <w:tcBorders>
              <w:top w:val="single" w:sz="4" w:space="0" w:color="auto"/>
              <w:left w:val="single" w:sz="4" w:space="0" w:color="auto"/>
              <w:bottom w:val="single" w:sz="4" w:space="0" w:color="auto"/>
              <w:right w:val="single" w:sz="4" w:space="0" w:color="auto"/>
            </w:tcBorders>
            <w:hideMark/>
          </w:tcPr>
          <w:p w14:paraId="679410C5" w14:textId="77777777" w:rsidR="001C6235" w:rsidRPr="00FF1714" w:rsidRDefault="001C6235" w:rsidP="00C66644">
            <w:pPr>
              <w:pStyle w:val="TABLE-col-heading"/>
              <w:rPr>
                <w:lang w:val="en-US"/>
              </w:rPr>
            </w:pPr>
            <w:r w:rsidRPr="00FF1714">
              <w:rPr>
                <w:lang w:val="en-US"/>
              </w:rPr>
              <w:t>Status</w:t>
            </w:r>
          </w:p>
        </w:tc>
        <w:tc>
          <w:tcPr>
            <w:tcW w:w="1338" w:type="dxa"/>
            <w:tcBorders>
              <w:top w:val="single" w:sz="4" w:space="0" w:color="auto"/>
              <w:left w:val="single" w:sz="4" w:space="0" w:color="auto"/>
              <w:bottom w:val="single" w:sz="4" w:space="0" w:color="auto"/>
              <w:right w:val="single" w:sz="4" w:space="0" w:color="auto"/>
            </w:tcBorders>
            <w:hideMark/>
          </w:tcPr>
          <w:p w14:paraId="36544C54" w14:textId="77777777" w:rsidR="001C6235" w:rsidRPr="00FF1714" w:rsidRDefault="001C6235" w:rsidP="00C66644">
            <w:pPr>
              <w:pStyle w:val="TABLE-col-heading"/>
              <w:rPr>
                <w:lang w:val="en-US"/>
              </w:rPr>
            </w:pPr>
            <w:r w:rsidRPr="00FF1714">
              <w:rPr>
                <w:lang w:val="en-US"/>
              </w:rPr>
              <w:t>References</w:t>
            </w:r>
          </w:p>
        </w:tc>
        <w:tc>
          <w:tcPr>
            <w:tcW w:w="1320" w:type="dxa"/>
            <w:tcBorders>
              <w:top w:val="single" w:sz="4" w:space="0" w:color="auto"/>
              <w:left w:val="single" w:sz="4" w:space="0" w:color="auto"/>
              <w:bottom w:val="single" w:sz="4" w:space="0" w:color="auto"/>
              <w:right w:val="single" w:sz="4" w:space="0" w:color="auto"/>
            </w:tcBorders>
            <w:hideMark/>
          </w:tcPr>
          <w:p w14:paraId="5B010888" w14:textId="77777777" w:rsidR="001C6235" w:rsidRPr="00FF1714" w:rsidRDefault="001C6235" w:rsidP="00C66644">
            <w:pPr>
              <w:pStyle w:val="TABLE-col-heading"/>
              <w:rPr>
                <w:lang w:val="en-US"/>
              </w:rPr>
            </w:pPr>
            <w:r w:rsidRPr="00FF1714">
              <w:rPr>
                <w:lang w:val="en-US"/>
              </w:rPr>
              <w:t>Support</w:t>
            </w:r>
          </w:p>
        </w:tc>
      </w:tr>
      <w:tr w:rsidR="001C6235" w:rsidRPr="008C5A2C" w14:paraId="7036D2F1" w14:textId="77777777" w:rsidTr="00D80C41">
        <w:trPr>
          <w:jc w:val="center"/>
        </w:trPr>
        <w:tc>
          <w:tcPr>
            <w:tcW w:w="1149" w:type="dxa"/>
            <w:tcBorders>
              <w:top w:val="single" w:sz="4" w:space="0" w:color="auto"/>
              <w:left w:val="single" w:sz="4" w:space="0" w:color="auto"/>
              <w:bottom w:val="single" w:sz="4" w:space="0" w:color="auto"/>
              <w:right w:val="single" w:sz="4" w:space="0" w:color="auto"/>
            </w:tcBorders>
            <w:hideMark/>
          </w:tcPr>
          <w:p w14:paraId="16A456E7" w14:textId="0E9614A7" w:rsidR="001C6235" w:rsidRPr="00FF1714" w:rsidRDefault="00B72ED3" w:rsidP="0036596C">
            <w:pPr>
              <w:pStyle w:val="TABLE-centered"/>
              <w:rPr>
                <w:lang w:val="en-US"/>
              </w:rPr>
            </w:pPr>
            <w:r>
              <w:rPr>
                <w:lang w:val="en-US"/>
              </w:rPr>
              <w:t>PT</w:t>
            </w:r>
            <w:r w:rsidR="001C6235" w:rsidRPr="00FF1714">
              <w:rPr>
                <w:lang w:val="en-US"/>
              </w:rPr>
              <w:t>-1</w:t>
            </w:r>
          </w:p>
        </w:tc>
        <w:tc>
          <w:tcPr>
            <w:tcW w:w="4122" w:type="dxa"/>
            <w:tcBorders>
              <w:top w:val="single" w:sz="4" w:space="0" w:color="auto"/>
              <w:left w:val="single" w:sz="4" w:space="0" w:color="auto"/>
              <w:bottom w:val="single" w:sz="4" w:space="0" w:color="auto"/>
              <w:right w:val="single" w:sz="4" w:space="0" w:color="auto"/>
            </w:tcBorders>
            <w:hideMark/>
          </w:tcPr>
          <w:p w14:paraId="39A69709" w14:textId="7E9375CC" w:rsidR="001C6235" w:rsidRPr="00FF1714" w:rsidRDefault="001C6235" w:rsidP="00C66644">
            <w:pPr>
              <w:pStyle w:val="TABLE-cell"/>
              <w:rPr>
                <w:lang w:val="en-US"/>
              </w:rPr>
            </w:pPr>
            <w:r w:rsidRPr="00FF1714">
              <w:rPr>
                <w:lang w:val="en-US"/>
              </w:rPr>
              <w:t xml:space="preserve">Does the IA-station support </w:t>
            </w:r>
            <w:r w:rsidR="00B72ED3" w:rsidRPr="00B72ED3">
              <w:rPr>
                <w:lang w:val="en-US"/>
              </w:rPr>
              <w:t>Secure management exchanges</w:t>
            </w:r>
            <w:r w:rsidRPr="00FF1714">
              <w:rPr>
                <w:lang w:val="en-US"/>
              </w:rPr>
              <w:t>?</w:t>
            </w:r>
          </w:p>
        </w:tc>
        <w:tc>
          <w:tcPr>
            <w:tcW w:w="1143" w:type="dxa"/>
            <w:tcBorders>
              <w:top w:val="single" w:sz="4" w:space="0" w:color="auto"/>
              <w:left w:val="single" w:sz="4" w:space="0" w:color="auto"/>
              <w:bottom w:val="single" w:sz="4" w:space="0" w:color="auto"/>
              <w:right w:val="single" w:sz="4" w:space="0" w:color="auto"/>
            </w:tcBorders>
            <w:hideMark/>
          </w:tcPr>
          <w:p w14:paraId="46FD1A2C" w14:textId="1A776717" w:rsidR="001C6235" w:rsidRPr="00FF1714" w:rsidRDefault="00B72ED3" w:rsidP="00C66644">
            <w:pPr>
              <w:pStyle w:val="TABLE-centered"/>
              <w:rPr>
                <w:lang w:val="en-US"/>
              </w:rPr>
            </w:pPr>
            <w:r>
              <w:rPr>
                <w:lang w:val="en-US"/>
              </w:rPr>
              <w:t>O</w:t>
            </w:r>
          </w:p>
        </w:tc>
        <w:tc>
          <w:tcPr>
            <w:tcW w:w="1338" w:type="dxa"/>
            <w:tcBorders>
              <w:top w:val="single" w:sz="4" w:space="0" w:color="auto"/>
              <w:left w:val="single" w:sz="4" w:space="0" w:color="auto"/>
              <w:bottom w:val="single" w:sz="4" w:space="0" w:color="auto"/>
              <w:right w:val="single" w:sz="4" w:space="0" w:color="auto"/>
            </w:tcBorders>
            <w:hideMark/>
          </w:tcPr>
          <w:p w14:paraId="76E1E505" w14:textId="008025EC" w:rsidR="001C6235" w:rsidRPr="00FF1714" w:rsidRDefault="00E422BE" w:rsidP="00C66644">
            <w:pPr>
              <w:pStyle w:val="TABLE-centered"/>
              <w:rPr>
                <w:lang w:val="en-US"/>
              </w:rPr>
            </w:pPr>
            <w:r>
              <w:rPr>
                <w:lang w:val="en-US"/>
              </w:rPr>
              <w:fldChar w:fldCharType="begin"/>
            </w:r>
            <w:r>
              <w:rPr>
                <w:lang w:val="en-US"/>
              </w:rPr>
              <w:instrText xml:space="preserve"> REF _Ref189485132 \w \h </w:instrText>
            </w:r>
            <w:r>
              <w:rPr>
                <w:lang w:val="en-US"/>
              </w:rPr>
            </w:r>
            <w:r>
              <w:rPr>
                <w:lang w:val="en-US"/>
              </w:rPr>
              <w:fldChar w:fldCharType="separate"/>
            </w:r>
            <w:r w:rsidR="00442271">
              <w:rPr>
                <w:lang w:val="en-US"/>
              </w:rPr>
              <w:t>5.6.4</w:t>
            </w:r>
            <w:r>
              <w:rPr>
                <w:lang w:val="en-US"/>
              </w:rPr>
              <w:fldChar w:fldCharType="end"/>
            </w:r>
            <w:r w:rsidR="00D80C41">
              <w:rPr>
                <w:lang w:val="en-US"/>
              </w:rPr>
              <w:t xml:space="preserve"> </w:t>
            </w:r>
            <w:r>
              <w:rPr>
                <w:lang w:val="en-US"/>
              </w:rPr>
              <w:t>a)</w:t>
            </w:r>
          </w:p>
        </w:tc>
        <w:tc>
          <w:tcPr>
            <w:tcW w:w="1320" w:type="dxa"/>
            <w:tcBorders>
              <w:top w:val="single" w:sz="4" w:space="0" w:color="auto"/>
              <w:left w:val="single" w:sz="4" w:space="0" w:color="auto"/>
              <w:bottom w:val="single" w:sz="4" w:space="0" w:color="auto"/>
              <w:right w:val="single" w:sz="4" w:space="0" w:color="auto"/>
            </w:tcBorders>
            <w:hideMark/>
          </w:tcPr>
          <w:p w14:paraId="531BE541" w14:textId="718ABF3B" w:rsidR="001C6235" w:rsidRPr="00FF1714" w:rsidRDefault="001C6235" w:rsidP="00C66644">
            <w:pPr>
              <w:pStyle w:val="TABLE-centered"/>
              <w:rPr>
                <w:lang w:val="en-US"/>
              </w:rPr>
            </w:pPr>
            <w:r w:rsidRPr="00FF1714">
              <w:rPr>
                <w:lang w:val="en-US"/>
              </w:rPr>
              <w:t xml:space="preserve">Yes </w:t>
            </w:r>
            <w:proofErr w:type="gramStart"/>
            <w:r w:rsidRPr="00FF1714">
              <w:rPr>
                <w:lang w:val="en-US"/>
              </w:rPr>
              <w:t>[ ]</w:t>
            </w:r>
            <w:proofErr w:type="gramEnd"/>
            <w:r w:rsidRPr="00FF1714">
              <w:rPr>
                <w:lang w:val="en-US"/>
              </w:rPr>
              <w:t xml:space="preserve"> </w:t>
            </w:r>
            <w:r w:rsidR="00D80C41">
              <w:rPr>
                <w:lang w:val="en-US"/>
              </w:rPr>
              <w:t>No</w:t>
            </w:r>
            <w:r w:rsidRPr="00FF1714">
              <w:rPr>
                <w:lang w:val="en-US"/>
              </w:rPr>
              <w:t xml:space="preserve"> </w:t>
            </w:r>
            <w:proofErr w:type="gramStart"/>
            <w:r w:rsidRPr="00FF1714">
              <w:rPr>
                <w:lang w:val="en-US"/>
              </w:rPr>
              <w:t>[ ]</w:t>
            </w:r>
            <w:proofErr w:type="gramEnd"/>
          </w:p>
        </w:tc>
      </w:tr>
      <w:tr w:rsidR="00D80C41" w:rsidRPr="008C5A2C" w14:paraId="1F07FF3B" w14:textId="77777777" w:rsidTr="00D80C41">
        <w:trPr>
          <w:jc w:val="center"/>
        </w:trPr>
        <w:tc>
          <w:tcPr>
            <w:tcW w:w="1149" w:type="dxa"/>
            <w:tcBorders>
              <w:top w:val="single" w:sz="4" w:space="0" w:color="auto"/>
              <w:left w:val="single" w:sz="4" w:space="0" w:color="auto"/>
              <w:bottom w:val="single" w:sz="4" w:space="0" w:color="auto"/>
              <w:right w:val="single" w:sz="4" w:space="0" w:color="auto"/>
            </w:tcBorders>
          </w:tcPr>
          <w:p w14:paraId="03E7FC23" w14:textId="6AF68AAB" w:rsidR="00D80C41" w:rsidRPr="00FF1714" w:rsidRDefault="00D80C41" w:rsidP="0036596C">
            <w:pPr>
              <w:pStyle w:val="TABLE-centered"/>
              <w:rPr>
                <w:lang w:val="en-US"/>
              </w:rPr>
            </w:pPr>
            <w:r>
              <w:rPr>
                <w:lang w:val="en-US"/>
              </w:rPr>
              <w:t>PT-1</w:t>
            </w:r>
          </w:p>
        </w:tc>
        <w:tc>
          <w:tcPr>
            <w:tcW w:w="4122" w:type="dxa"/>
            <w:tcBorders>
              <w:top w:val="single" w:sz="4" w:space="0" w:color="auto"/>
              <w:left w:val="single" w:sz="4" w:space="0" w:color="auto"/>
              <w:bottom w:val="single" w:sz="4" w:space="0" w:color="auto"/>
              <w:right w:val="single" w:sz="4" w:space="0" w:color="auto"/>
            </w:tcBorders>
          </w:tcPr>
          <w:p w14:paraId="75C06CE1" w14:textId="0D898AC3" w:rsidR="00D80C41" w:rsidRPr="00FF1714" w:rsidRDefault="00D80C41" w:rsidP="00C66644">
            <w:pPr>
              <w:pStyle w:val="TABLE-cell"/>
              <w:rPr>
                <w:lang w:val="en-US"/>
              </w:rPr>
            </w:pPr>
            <w:r w:rsidRPr="00FF1714">
              <w:rPr>
                <w:lang w:val="en-US"/>
              </w:rPr>
              <w:t xml:space="preserve">Does the IA-station support </w:t>
            </w:r>
            <w:r w:rsidRPr="00B72ED3">
              <w:rPr>
                <w:lang w:val="en-US"/>
              </w:rPr>
              <w:t xml:space="preserve">Secure management </w:t>
            </w:r>
            <w:r w:rsidR="001761A9">
              <w:rPr>
                <w:lang w:val="en-US"/>
              </w:rPr>
              <w:t>exchanges using</w:t>
            </w:r>
            <w:r w:rsidR="004F77F0" w:rsidRPr="004F77F0">
              <w:rPr>
                <w:lang w:val="en-US"/>
              </w:rPr>
              <w:t xml:space="preserve"> a management proxy</w:t>
            </w:r>
            <w:r w:rsidRPr="00FF1714">
              <w:rPr>
                <w:lang w:val="en-US"/>
              </w:rPr>
              <w:t>?</w:t>
            </w:r>
          </w:p>
        </w:tc>
        <w:tc>
          <w:tcPr>
            <w:tcW w:w="1143" w:type="dxa"/>
            <w:tcBorders>
              <w:top w:val="single" w:sz="4" w:space="0" w:color="auto"/>
              <w:left w:val="single" w:sz="4" w:space="0" w:color="auto"/>
              <w:bottom w:val="single" w:sz="4" w:space="0" w:color="auto"/>
              <w:right w:val="single" w:sz="4" w:space="0" w:color="auto"/>
            </w:tcBorders>
          </w:tcPr>
          <w:p w14:paraId="721DED58" w14:textId="26000263" w:rsidR="00D80C41" w:rsidRPr="00FF1714" w:rsidRDefault="00D80C41" w:rsidP="00C66644">
            <w:pPr>
              <w:pStyle w:val="TABLE-centered"/>
              <w:rPr>
                <w:lang w:val="en-US"/>
              </w:rPr>
            </w:pPr>
            <w:r>
              <w:rPr>
                <w:lang w:val="en-US"/>
              </w:rPr>
              <w:t>O</w:t>
            </w:r>
          </w:p>
        </w:tc>
        <w:tc>
          <w:tcPr>
            <w:tcW w:w="1338" w:type="dxa"/>
            <w:tcBorders>
              <w:top w:val="single" w:sz="4" w:space="0" w:color="auto"/>
              <w:left w:val="single" w:sz="4" w:space="0" w:color="auto"/>
              <w:bottom w:val="single" w:sz="4" w:space="0" w:color="auto"/>
              <w:right w:val="single" w:sz="4" w:space="0" w:color="auto"/>
            </w:tcBorders>
          </w:tcPr>
          <w:p w14:paraId="012741AF" w14:textId="3AA5B048" w:rsidR="00D80C41" w:rsidRPr="00FF1714" w:rsidRDefault="00D80C41" w:rsidP="00C66644">
            <w:pPr>
              <w:pStyle w:val="TABLE-centered"/>
              <w:rPr>
                <w:lang w:val="en-US"/>
              </w:rPr>
            </w:pPr>
            <w:r>
              <w:rPr>
                <w:lang w:val="en-US"/>
              </w:rPr>
              <w:fldChar w:fldCharType="begin"/>
            </w:r>
            <w:r>
              <w:rPr>
                <w:lang w:val="en-US"/>
              </w:rPr>
              <w:instrText xml:space="preserve"> REF _Ref189485132 \w \h </w:instrText>
            </w:r>
            <w:r>
              <w:rPr>
                <w:lang w:val="en-US"/>
              </w:rPr>
            </w:r>
            <w:r>
              <w:rPr>
                <w:lang w:val="en-US"/>
              </w:rPr>
              <w:fldChar w:fldCharType="separate"/>
            </w:r>
            <w:r w:rsidR="00442271">
              <w:rPr>
                <w:lang w:val="en-US"/>
              </w:rPr>
              <w:t>5.6.4</w:t>
            </w:r>
            <w:r>
              <w:rPr>
                <w:lang w:val="en-US"/>
              </w:rPr>
              <w:fldChar w:fldCharType="end"/>
            </w:r>
            <w:r>
              <w:rPr>
                <w:lang w:val="en-US"/>
              </w:rPr>
              <w:t xml:space="preserve"> </w:t>
            </w:r>
            <w:r w:rsidR="004F77F0">
              <w:rPr>
                <w:lang w:val="en-US"/>
              </w:rPr>
              <w:t>b</w:t>
            </w:r>
            <w:r>
              <w:rPr>
                <w:lang w:val="en-US"/>
              </w:rPr>
              <w:t>)</w:t>
            </w:r>
          </w:p>
        </w:tc>
        <w:tc>
          <w:tcPr>
            <w:tcW w:w="1320" w:type="dxa"/>
            <w:tcBorders>
              <w:top w:val="single" w:sz="4" w:space="0" w:color="auto"/>
              <w:left w:val="single" w:sz="4" w:space="0" w:color="auto"/>
              <w:bottom w:val="single" w:sz="4" w:space="0" w:color="auto"/>
              <w:right w:val="single" w:sz="4" w:space="0" w:color="auto"/>
            </w:tcBorders>
          </w:tcPr>
          <w:p w14:paraId="5A0F7BAA" w14:textId="6168A6C7" w:rsidR="00D80C41" w:rsidRPr="00FF1714" w:rsidRDefault="00D80C41" w:rsidP="00C66644">
            <w:pPr>
              <w:pStyle w:val="TABLE-centered"/>
              <w:rPr>
                <w:lang w:val="en-US"/>
              </w:rPr>
            </w:pPr>
            <w:r w:rsidRPr="00FF1714">
              <w:rPr>
                <w:lang w:val="en-US"/>
              </w:rPr>
              <w:t xml:space="preserve">Yes </w:t>
            </w:r>
            <w:proofErr w:type="gramStart"/>
            <w:r w:rsidRPr="00FF1714">
              <w:rPr>
                <w:lang w:val="en-US"/>
              </w:rPr>
              <w:t>[ ]</w:t>
            </w:r>
            <w:proofErr w:type="gramEnd"/>
            <w:r w:rsidRPr="00FF1714">
              <w:rPr>
                <w:lang w:val="en-US"/>
              </w:rPr>
              <w:t xml:space="preserve"> </w:t>
            </w:r>
            <w:r>
              <w:rPr>
                <w:lang w:val="en-US"/>
              </w:rPr>
              <w:t>No</w:t>
            </w:r>
            <w:r w:rsidRPr="00FF1714">
              <w:rPr>
                <w:lang w:val="en-US"/>
              </w:rPr>
              <w:t xml:space="preserve"> </w:t>
            </w:r>
            <w:proofErr w:type="gramStart"/>
            <w:r w:rsidRPr="00FF1714">
              <w:rPr>
                <w:lang w:val="en-US"/>
              </w:rPr>
              <w:t>[ ]</w:t>
            </w:r>
            <w:proofErr w:type="gramEnd"/>
          </w:p>
        </w:tc>
      </w:tr>
    </w:tbl>
    <w:p w14:paraId="024749B6" w14:textId="77777777" w:rsidR="001C6235" w:rsidRPr="00FF1714" w:rsidRDefault="001C6235" w:rsidP="00275EF4">
      <w:pPr>
        <w:pStyle w:val="NOTE"/>
        <w:rPr>
          <w:lang w:val="en-US"/>
        </w:rPr>
      </w:pPr>
    </w:p>
    <w:p w14:paraId="607DEC16" w14:textId="5C9CB601" w:rsidR="00197F65" w:rsidRPr="00FF1714" w:rsidRDefault="00197F65" w:rsidP="002A1784">
      <w:pPr>
        <w:pStyle w:val="ANNEX-heading1"/>
        <w:rPr>
          <w:lang w:val="en-US"/>
        </w:rPr>
      </w:pPr>
      <w:bookmarkStart w:id="3320" w:name="_Ref144120608"/>
      <w:bookmarkStart w:id="3321" w:name="_Toc146279824"/>
      <w:bookmarkStart w:id="3322" w:name="_Toc165285832"/>
      <w:bookmarkStart w:id="3323" w:name="_Toc197344232"/>
      <w:bookmarkStart w:id="3324" w:name="_Toc213663015"/>
      <w:r w:rsidRPr="00FF1714">
        <w:rPr>
          <w:lang w:val="en-US"/>
        </w:rPr>
        <w:t xml:space="preserve">Bridge </w:t>
      </w:r>
      <w:r w:rsidR="009A4372" w:rsidRPr="00FF1714">
        <w:rPr>
          <w:lang w:val="en-US"/>
        </w:rPr>
        <w:t>c</w:t>
      </w:r>
      <w:r w:rsidRPr="00FF1714">
        <w:rPr>
          <w:lang w:val="en-US"/>
        </w:rPr>
        <w:t>omponent</w:t>
      </w:r>
      <w:bookmarkEnd w:id="3320"/>
      <w:bookmarkEnd w:id="3321"/>
      <w:bookmarkEnd w:id="3322"/>
      <w:bookmarkEnd w:id="3323"/>
      <w:bookmarkEnd w:id="3324"/>
    </w:p>
    <w:p w14:paraId="26AA9722" w14:textId="21995929" w:rsidR="00197F65" w:rsidRPr="00FF1714" w:rsidRDefault="00197F65" w:rsidP="002A1784">
      <w:pPr>
        <w:pStyle w:val="ANNEX-heading2"/>
        <w:rPr>
          <w:lang w:val="en-US"/>
        </w:rPr>
      </w:pPr>
      <w:bookmarkStart w:id="3325" w:name="_Toc146279826"/>
      <w:bookmarkStart w:id="3326" w:name="_Toc165285834"/>
      <w:bookmarkStart w:id="3327" w:name="_Toc197344233"/>
      <w:bookmarkStart w:id="3328" w:name="_Toc213663016"/>
      <w:r w:rsidRPr="00FF1714">
        <w:rPr>
          <w:lang w:val="en-US"/>
        </w:rPr>
        <w:t xml:space="preserve">Bridge </w:t>
      </w:r>
      <w:r w:rsidR="009A4372" w:rsidRPr="00FF1714">
        <w:rPr>
          <w:lang w:val="en-US"/>
        </w:rPr>
        <w:t>c</w:t>
      </w:r>
      <w:r w:rsidRPr="00FF1714">
        <w:rPr>
          <w:lang w:val="en-US"/>
        </w:rPr>
        <w:t xml:space="preserve">omponent </w:t>
      </w:r>
      <w:r w:rsidR="009A4372" w:rsidRPr="00FF1714">
        <w:rPr>
          <w:lang w:val="en-US"/>
        </w:rPr>
        <w:t>r</w:t>
      </w:r>
      <w:r w:rsidRPr="00FF1714">
        <w:rPr>
          <w:lang w:val="en-US"/>
        </w:rPr>
        <w:t>equirements</w:t>
      </w:r>
      <w:bookmarkEnd w:id="3325"/>
      <w:bookmarkEnd w:id="3326"/>
      <w:bookmarkEnd w:id="3327"/>
      <w:bookmarkEnd w:id="3328"/>
    </w:p>
    <w:p w14:paraId="7974CC97" w14:textId="5B1848EC" w:rsidR="00197F65" w:rsidRPr="00FF1714" w:rsidRDefault="00197F65" w:rsidP="00197F65">
      <w:pPr>
        <w:pStyle w:val="PARAGRAPH"/>
        <w:rPr>
          <w:lang w:val="en-US"/>
        </w:rPr>
      </w:pPr>
      <w:r w:rsidRPr="008C5A2C">
        <w:rPr>
          <w:lang w:val="en-US"/>
        </w:rPr>
        <w:t xml:space="preserve">The form in </w:t>
      </w:r>
      <w:r w:rsidR="00F807D1">
        <w:rPr>
          <w:lang w:val="en-US"/>
        </w:rPr>
        <w:fldChar w:fldCharType="begin" w:fldLock="1"/>
      </w:r>
      <w:r w:rsidR="00F807D1" w:rsidRPr="008C5A2C">
        <w:rPr>
          <w:lang w:val="en-US"/>
        </w:rPr>
        <w:instrText xml:space="preserve"> REF _Ref143250015 \h </w:instrText>
      </w:r>
      <w:r w:rsidR="00F807D1">
        <w:rPr>
          <w:lang w:val="en-US"/>
        </w:rPr>
      </w:r>
      <w:r w:rsidR="00F807D1">
        <w:rPr>
          <w:lang w:val="en-US"/>
        </w:rPr>
        <w:fldChar w:fldCharType="separate"/>
      </w:r>
      <w:r w:rsidR="00024E21" w:rsidRPr="008C5A2C">
        <w:rPr>
          <w:lang w:val="en-US"/>
        </w:rPr>
        <w:t>Table A.</w:t>
      </w:r>
      <w:r w:rsidR="00024E21" w:rsidRPr="008C5A2C">
        <w:rPr>
          <w:noProof/>
          <w:lang w:val="en-US"/>
        </w:rPr>
        <w:t>10</w:t>
      </w:r>
      <w:r w:rsidR="00F807D1">
        <w:rPr>
          <w:lang w:val="en-US"/>
        </w:rPr>
        <w:fldChar w:fldCharType="end"/>
      </w:r>
      <w:r w:rsidRPr="00FF1714">
        <w:rPr>
          <w:lang w:val="en-US"/>
        </w:rPr>
        <w:t xml:space="preserve"> is used to indicate bridge component requirements.</w:t>
      </w:r>
    </w:p>
    <w:p w14:paraId="10D9A383" w14:textId="2D1B8EC5" w:rsidR="00197F65" w:rsidRPr="00FF1714" w:rsidRDefault="00197F65" w:rsidP="00197F65">
      <w:pPr>
        <w:pStyle w:val="TABLE-title"/>
        <w:rPr>
          <w:b w:val="0"/>
          <w:bCs w:val="0"/>
          <w:lang w:val="en-US"/>
        </w:rPr>
      </w:pPr>
      <w:bookmarkStart w:id="3329" w:name="_Ref143250015"/>
      <w:bookmarkStart w:id="3330" w:name="_Toc146279949"/>
      <w:bookmarkStart w:id="3331" w:name="_Toc165285958"/>
      <w:bookmarkStart w:id="3332" w:name="_Toc197344372"/>
      <w:bookmarkStart w:id="3333" w:name="_Toc213663155"/>
      <w:r w:rsidRPr="008C5A2C">
        <w:rPr>
          <w:lang w:val="en-US"/>
        </w:rPr>
        <w:t>Table A.</w:t>
      </w:r>
      <w:r w:rsidRPr="00FF1714">
        <w:rPr>
          <w:lang w:val="en-US"/>
        </w:rPr>
        <w:fldChar w:fldCharType="begin"/>
      </w:r>
      <w:r w:rsidRPr="008C5A2C">
        <w:rPr>
          <w:lang w:val="en-US"/>
        </w:rPr>
        <w:instrText xml:space="preserve"> SEQ Table \* ARABIC </w:instrText>
      </w:r>
      <w:r w:rsidRPr="00FF1714">
        <w:rPr>
          <w:lang w:val="en-US"/>
        </w:rPr>
        <w:fldChar w:fldCharType="separate"/>
      </w:r>
      <w:r w:rsidR="00442271">
        <w:rPr>
          <w:noProof/>
          <w:lang w:val="en-US"/>
        </w:rPr>
        <w:t>10</w:t>
      </w:r>
      <w:r w:rsidRPr="00FF1714">
        <w:rPr>
          <w:lang w:val="en-US"/>
        </w:rPr>
        <w:fldChar w:fldCharType="end"/>
      </w:r>
      <w:bookmarkEnd w:id="3329"/>
      <w:r w:rsidRPr="008C5A2C">
        <w:rPr>
          <w:lang w:val="en-US"/>
        </w:rPr>
        <w:t xml:space="preserve"> –</w:t>
      </w:r>
      <w:r w:rsidR="00C66644">
        <w:rPr>
          <w:lang w:val="en-US"/>
        </w:rPr>
        <w:t xml:space="preserve"> </w:t>
      </w:r>
      <w:r w:rsidRPr="008C5A2C">
        <w:rPr>
          <w:lang w:val="en-US"/>
        </w:rPr>
        <w:t xml:space="preserve">Bridge </w:t>
      </w:r>
      <w:r w:rsidR="00CF42A8" w:rsidRPr="008C5A2C">
        <w:rPr>
          <w:lang w:val="en-US"/>
        </w:rPr>
        <w:t>c</w:t>
      </w:r>
      <w:r w:rsidRPr="008C5A2C">
        <w:rPr>
          <w:lang w:val="en-US"/>
        </w:rPr>
        <w:t xml:space="preserve">omponent </w:t>
      </w:r>
      <w:r w:rsidR="00CF42A8" w:rsidRPr="008C5A2C">
        <w:rPr>
          <w:lang w:val="en-US"/>
        </w:rPr>
        <w:t>r</w:t>
      </w:r>
      <w:r w:rsidRPr="008C5A2C">
        <w:rPr>
          <w:lang w:val="en-US"/>
        </w:rPr>
        <w:t>equirements</w:t>
      </w:r>
      <w:bookmarkEnd w:id="3330"/>
      <w:bookmarkEnd w:id="3331"/>
      <w:bookmarkEnd w:id="3332"/>
      <w:bookmarkEnd w:id="3333"/>
    </w:p>
    <w:tbl>
      <w:tblPr>
        <w:tblW w:w="9072" w:type="dxa"/>
        <w:jc w:val="center"/>
        <w:tblLayout w:type="fixed"/>
        <w:tblLook w:val="04A0" w:firstRow="1" w:lastRow="0" w:firstColumn="1" w:lastColumn="0" w:noHBand="0" w:noVBand="1"/>
      </w:tblPr>
      <w:tblGrid>
        <w:gridCol w:w="704"/>
        <w:gridCol w:w="4961"/>
        <w:gridCol w:w="851"/>
        <w:gridCol w:w="1276"/>
        <w:gridCol w:w="1280"/>
      </w:tblGrid>
      <w:tr w:rsidR="008D4231" w:rsidRPr="008C5A2C" w14:paraId="7E6B5E2A" w14:textId="77777777" w:rsidTr="00C00BCA">
        <w:trPr>
          <w:jc w:val="center"/>
        </w:trPr>
        <w:tc>
          <w:tcPr>
            <w:tcW w:w="704" w:type="dxa"/>
            <w:tcBorders>
              <w:top w:val="single" w:sz="4" w:space="0" w:color="auto"/>
              <w:left w:val="single" w:sz="4" w:space="0" w:color="auto"/>
              <w:bottom w:val="single" w:sz="4" w:space="0" w:color="auto"/>
              <w:right w:val="single" w:sz="4" w:space="0" w:color="auto"/>
            </w:tcBorders>
            <w:hideMark/>
          </w:tcPr>
          <w:p w14:paraId="26F5C588" w14:textId="77777777" w:rsidR="008D4231" w:rsidRPr="00FF1714" w:rsidRDefault="008D4231" w:rsidP="00C66644">
            <w:pPr>
              <w:pStyle w:val="TABLE-col-heading"/>
              <w:rPr>
                <w:lang w:val="en-US"/>
              </w:rPr>
            </w:pPr>
            <w:bookmarkStart w:id="3334" w:name="OLE_LINK166"/>
            <w:r w:rsidRPr="00FF1714">
              <w:rPr>
                <w:lang w:val="en-US"/>
              </w:rPr>
              <w:t>Item</w:t>
            </w:r>
          </w:p>
        </w:tc>
        <w:tc>
          <w:tcPr>
            <w:tcW w:w="4961" w:type="dxa"/>
            <w:tcBorders>
              <w:top w:val="single" w:sz="4" w:space="0" w:color="auto"/>
              <w:left w:val="single" w:sz="4" w:space="0" w:color="auto"/>
              <w:bottom w:val="single" w:sz="4" w:space="0" w:color="auto"/>
              <w:right w:val="single" w:sz="4" w:space="0" w:color="auto"/>
            </w:tcBorders>
            <w:hideMark/>
          </w:tcPr>
          <w:p w14:paraId="3DA7BC36" w14:textId="77777777" w:rsidR="008D4231" w:rsidRPr="00FF1714" w:rsidRDefault="008D4231" w:rsidP="00C66644">
            <w:pPr>
              <w:pStyle w:val="TABLE-col-heading"/>
              <w:rPr>
                <w:lang w:val="en-US"/>
              </w:rPr>
            </w:pPr>
            <w:r w:rsidRPr="00FF1714">
              <w:rPr>
                <w:lang w:val="en-US"/>
              </w:rPr>
              <w:t>Feature</w:t>
            </w:r>
          </w:p>
        </w:tc>
        <w:tc>
          <w:tcPr>
            <w:tcW w:w="851" w:type="dxa"/>
            <w:tcBorders>
              <w:top w:val="single" w:sz="4" w:space="0" w:color="auto"/>
              <w:left w:val="single" w:sz="4" w:space="0" w:color="auto"/>
              <w:bottom w:val="single" w:sz="4" w:space="0" w:color="auto"/>
              <w:right w:val="single" w:sz="4" w:space="0" w:color="auto"/>
            </w:tcBorders>
            <w:hideMark/>
          </w:tcPr>
          <w:p w14:paraId="66EC3A3B" w14:textId="77777777" w:rsidR="008D4231" w:rsidRPr="00FF1714" w:rsidRDefault="008D4231" w:rsidP="00C66644">
            <w:pPr>
              <w:pStyle w:val="TABLE-col-heading"/>
              <w:rPr>
                <w:lang w:val="en-US"/>
              </w:rPr>
            </w:pPr>
            <w:r w:rsidRPr="00FF1714">
              <w:rPr>
                <w:lang w:val="en-US"/>
              </w:rPr>
              <w:t>Status</w:t>
            </w:r>
          </w:p>
        </w:tc>
        <w:tc>
          <w:tcPr>
            <w:tcW w:w="1276" w:type="dxa"/>
            <w:tcBorders>
              <w:top w:val="single" w:sz="4" w:space="0" w:color="auto"/>
              <w:left w:val="single" w:sz="4" w:space="0" w:color="auto"/>
              <w:bottom w:val="single" w:sz="4" w:space="0" w:color="auto"/>
              <w:right w:val="single" w:sz="4" w:space="0" w:color="auto"/>
            </w:tcBorders>
            <w:hideMark/>
          </w:tcPr>
          <w:p w14:paraId="0F82E8BD" w14:textId="77777777" w:rsidR="008D4231" w:rsidRPr="00FF1714" w:rsidRDefault="008D4231" w:rsidP="00C66644">
            <w:pPr>
              <w:pStyle w:val="TABLE-col-heading"/>
              <w:rPr>
                <w:lang w:val="en-US"/>
              </w:rPr>
            </w:pPr>
            <w:r w:rsidRPr="00FF1714">
              <w:rPr>
                <w:lang w:val="en-US"/>
              </w:rPr>
              <w:t>References</w:t>
            </w:r>
          </w:p>
        </w:tc>
        <w:tc>
          <w:tcPr>
            <w:tcW w:w="1280" w:type="dxa"/>
            <w:tcBorders>
              <w:top w:val="single" w:sz="4" w:space="0" w:color="auto"/>
              <w:left w:val="single" w:sz="4" w:space="0" w:color="auto"/>
              <w:bottom w:val="single" w:sz="4" w:space="0" w:color="auto"/>
              <w:right w:val="single" w:sz="4" w:space="0" w:color="auto"/>
            </w:tcBorders>
            <w:hideMark/>
          </w:tcPr>
          <w:p w14:paraId="2C276571" w14:textId="77777777" w:rsidR="008D4231" w:rsidRPr="00FF1714" w:rsidRDefault="008D4231" w:rsidP="00C66644">
            <w:pPr>
              <w:pStyle w:val="TABLE-col-heading"/>
              <w:rPr>
                <w:lang w:val="en-US"/>
              </w:rPr>
            </w:pPr>
            <w:r w:rsidRPr="00FF1714">
              <w:rPr>
                <w:lang w:val="en-US"/>
              </w:rPr>
              <w:t>Support</w:t>
            </w:r>
          </w:p>
        </w:tc>
      </w:tr>
      <w:tr w:rsidR="008D4231" w:rsidRPr="008C5A2C" w14:paraId="68643074" w14:textId="77777777" w:rsidTr="00C00BCA">
        <w:trPr>
          <w:jc w:val="center"/>
        </w:trPr>
        <w:tc>
          <w:tcPr>
            <w:tcW w:w="704" w:type="dxa"/>
            <w:tcBorders>
              <w:top w:val="single" w:sz="4" w:space="0" w:color="auto"/>
              <w:left w:val="single" w:sz="4" w:space="0" w:color="auto"/>
              <w:bottom w:val="single" w:sz="4" w:space="0" w:color="auto"/>
              <w:right w:val="single" w:sz="4" w:space="0" w:color="auto"/>
            </w:tcBorders>
            <w:hideMark/>
          </w:tcPr>
          <w:p w14:paraId="78086159" w14:textId="77777777" w:rsidR="008D4231" w:rsidRPr="00FF1714" w:rsidRDefault="008D4231" w:rsidP="0036596C">
            <w:pPr>
              <w:pStyle w:val="TABLE-centered"/>
              <w:rPr>
                <w:lang w:val="en-US"/>
              </w:rPr>
            </w:pPr>
            <w:r w:rsidRPr="00FF1714">
              <w:rPr>
                <w:lang w:val="en-US"/>
              </w:rPr>
              <w:t>BC-1</w:t>
            </w:r>
          </w:p>
        </w:tc>
        <w:tc>
          <w:tcPr>
            <w:tcW w:w="4961" w:type="dxa"/>
            <w:tcBorders>
              <w:top w:val="single" w:sz="4" w:space="0" w:color="auto"/>
              <w:left w:val="single" w:sz="4" w:space="0" w:color="auto"/>
              <w:bottom w:val="single" w:sz="4" w:space="0" w:color="auto"/>
              <w:right w:val="single" w:sz="4" w:space="0" w:color="auto"/>
            </w:tcBorders>
            <w:hideMark/>
          </w:tcPr>
          <w:p w14:paraId="748B8957" w14:textId="77777777" w:rsidR="008D4231" w:rsidRPr="00FF1714" w:rsidRDefault="008D4231" w:rsidP="00C66644">
            <w:pPr>
              <w:pStyle w:val="TABLE-cell"/>
              <w:rPr>
                <w:lang w:val="en-US"/>
              </w:rPr>
            </w:pPr>
            <w:r w:rsidRPr="00FF1714">
              <w:rPr>
                <w:lang w:val="en-US"/>
              </w:rPr>
              <w:t>Does the bridge component support the common bridge component requirements?</w:t>
            </w:r>
          </w:p>
        </w:tc>
        <w:tc>
          <w:tcPr>
            <w:tcW w:w="851" w:type="dxa"/>
            <w:tcBorders>
              <w:top w:val="single" w:sz="4" w:space="0" w:color="auto"/>
              <w:left w:val="single" w:sz="4" w:space="0" w:color="auto"/>
              <w:bottom w:val="single" w:sz="4" w:space="0" w:color="auto"/>
              <w:right w:val="single" w:sz="4" w:space="0" w:color="auto"/>
            </w:tcBorders>
            <w:hideMark/>
          </w:tcPr>
          <w:p w14:paraId="2820D21B" w14:textId="77777777" w:rsidR="008D4231" w:rsidRPr="00FF1714" w:rsidRDefault="008D4231" w:rsidP="00C66644">
            <w:pPr>
              <w:pStyle w:val="TABLE-centered"/>
              <w:rPr>
                <w:lang w:val="en-US"/>
              </w:rPr>
            </w:pPr>
            <w:r w:rsidRPr="00FF1714">
              <w:rPr>
                <w:lang w:val="en-US"/>
              </w:rPr>
              <w:t>M</w:t>
            </w:r>
          </w:p>
        </w:tc>
        <w:tc>
          <w:tcPr>
            <w:tcW w:w="1276" w:type="dxa"/>
            <w:tcBorders>
              <w:top w:val="single" w:sz="4" w:space="0" w:color="auto"/>
              <w:left w:val="single" w:sz="4" w:space="0" w:color="auto"/>
              <w:bottom w:val="single" w:sz="4" w:space="0" w:color="auto"/>
              <w:right w:val="single" w:sz="4" w:space="0" w:color="auto"/>
            </w:tcBorders>
            <w:hideMark/>
          </w:tcPr>
          <w:p w14:paraId="0E292742" w14:textId="151ABFA8" w:rsidR="008D4231" w:rsidRPr="00FF1714" w:rsidRDefault="008D4231" w:rsidP="00C66644">
            <w:pPr>
              <w:pStyle w:val="TABLE-centered"/>
              <w:rPr>
                <w:lang w:val="en-US"/>
              </w:rPr>
            </w:pPr>
            <w:r w:rsidRPr="00FF1714">
              <w:rPr>
                <w:lang w:val="en-US"/>
              </w:rPr>
              <w:fldChar w:fldCharType="begin" w:fldLock="1"/>
            </w:r>
            <w:r w:rsidRPr="00FF1714">
              <w:rPr>
                <w:lang w:val="en-US"/>
              </w:rPr>
              <w:instrText xml:space="preserve"> REF _Ref37669042 \w \h </w:instrText>
            </w:r>
            <w:r w:rsidR="00C00BCA" w:rsidRPr="00FF1714">
              <w:rPr>
                <w:lang w:val="en-US"/>
              </w:rPr>
              <w:instrText xml:space="preserve"> \* MERGEFORMAT </w:instrText>
            </w:r>
            <w:r w:rsidRPr="00FF1714">
              <w:rPr>
                <w:lang w:val="en-US"/>
              </w:rPr>
            </w:r>
            <w:r w:rsidRPr="00FF1714">
              <w:rPr>
                <w:lang w:val="en-US"/>
              </w:rPr>
              <w:fldChar w:fldCharType="separate"/>
            </w:r>
            <w:r w:rsidR="00024E21" w:rsidRPr="00FF1714">
              <w:rPr>
                <w:lang w:val="en-US"/>
              </w:rPr>
              <w:t>5.7.1</w:t>
            </w:r>
            <w:r w:rsidRPr="00FF1714">
              <w:rPr>
                <w:lang w:val="en-US"/>
              </w:rPr>
              <w:fldChar w:fldCharType="end"/>
            </w:r>
          </w:p>
        </w:tc>
        <w:tc>
          <w:tcPr>
            <w:tcW w:w="1280" w:type="dxa"/>
            <w:tcBorders>
              <w:top w:val="single" w:sz="4" w:space="0" w:color="auto"/>
              <w:left w:val="single" w:sz="4" w:space="0" w:color="auto"/>
              <w:bottom w:val="single" w:sz="4" w:space="0" w:color="auto"/>
              <w:right w:val="single" w:sz="4" w:space="0" w:color="auto"/>
            </w:tcBorders>
            <w:hideMark/>
          </w:tcPr>
          <w:p w14:paraId="5BD3D376" w14:textId="77777777" w:rsidR="008D4231" w:rsidRPr="00FF1714" w:rsidRDefault="008D4231" w:rsidP="00C66644">
            <w:pPr>
              <w:pStyle w:val="TABLE-centered"/>
              <w:rPr>
                <w:lang w:val="en-US"/>
              </w:rPr>
            </w:pPr>
            <w:r w:rsidRPr="00FF1714">
              <w:rPr>
                <w:lang w:val="en-US"/>
              </w:rPr>
              <w:t xml:space="preserve">Yes </w:t>
            </w:r>
            <w:proofErr w:type="gramStart"/>
            <w:r w:rsidRPr="00FF1714">
              <w:rPr>
                <w:lang w:val="en-US"/>
              </w:rPr>
              <w:t>[ ]</w:t>
            </w:r>
            <w:proofErr w:type="gramEnd"/>
          </w:p>
        </w:tc>
      </w:tr>
      <w:tr w:rsidR="008D4231" w:rsidRPr="008C5A2C" w14:paraId="18374278" w14:textId="77777777" w:rsidTr="00C00BCA">
        <w:trPr>
          <w:jc w:val="center"/>
        </w:trPr>
        <w:tc>
          <w:tcPr>
            <w:tcW w:w="704" w:type="dxa"/>
            <w:tcBorders>
              <w:top w:val="single" w:sz="4" w:space="0" w:color="auto"/>
              <w:left w:val="single" w:sz="4" w:space="0" w:color="auto"/>
              <w:bottom w:val="single" w:sz="4" w:space="0" w:color="auto"/>
              <w:right w:val="single" w:sz="4" w:space="0" w:color="auto"/>
            </w:tcBorders>
            <w:hideMark/>
          </w:tcPr>
          <w:p w14:paraId="66A3C321" w14:textId="77777777" w:rsidR="008D4231" w:rsidRPr="00FF1714" w:rsidRDefault="008D4231" w:rsidP="0036596C">
            <w:pPr>
              <w:pStyle w:val="TABLE-centered"/>
              <w:rPr>
                <w:lang w:val="en-US"/>
              </w:rPr>
            </w:pPr>
            <w:r w:rsidRPr="00FF1714">
              <w:rPr>
                <w:lang w:val="en-US"/>
              </w:rPr>
              <w:t>BC-2</w:t>
            </w:r>
          </w:p>
        </w:tc>
        <w:tc>
          <w:tcPr>
            <w:tcW w:w="4961" w:type="dxa"/>
            <w:tcBorders>
              <w:top w:val="single" w:sz="4" w:space="0" w:color="auto"/>
              <w:left w:val="single" w:sz="4" w:space="0" w:color="auto"/>
              <w:bottom w:val="single" w:sz="4" w:space="0" w:color="auto"/>
              <w:right w:val="single" w:sz="4" w:space="0" w:color="auto"/>
            </w:tcBorders>
            <w:hideMark/>
          </w:tcPr>
          <w:p w14:paraId="3381C5E5" w14:textId="77777777" w:rsidR="008D4231" w:rsidRPr="00FF1714" w:rsidRDefault="008D4231" w:rsidP="00C66644">
            <w:pPr>
              <w:pStyle w:val="TABLE-cell"/>
              <w:rPr>
                <w:lang w:val="en-US"/>
              </w:rPr>
            </w:pPr>
            <w:r w:rsidRPr="00FF1714">
              <w:rPr>
                <w:lang w:val="en-US"/>
              </w:rPr>
              <w:t xml:space="preserve">Does the bridge component support </w:t>
            </w:r>
            <w:proofErr w:type="spellStart"/>
            <w:r w:rsidRPr="00FF1714">
              <w:rPr>
                <w:lang w:val="en-US"/>
              </w:rPr>
              <w:t>ccA</w:t>
            </w:r>
            <w:proofErr w:type="spellEnd"/>
            <w:r w:rsidRPr="00FF1714">
              <w:rPr>
                <w:lang w:val="en-US"/>
              </w:rPr>
              <w:t xml:space="preserve"> bridge component requirements?</w:t>
            </w:r>
          </w:p>
        </w:tc>
        <w:tc>
          <w:tcPr>
            <w:tcW w:w="851" w:type="dxa"/>
            <w:tcBorders>
              <w:top w:val="single" w:sz="4" w:space="0" w:color="auto"/>
              <w:left w:val="single" w:sz="4" w:space="0" w:color="auto"/>
              <w:bottom w:val="single" w:sz="4" w:space="0" w:color="auto"/>
              <w:right w:val="single" w:sz="4" w:space="0" w:color="auto"/>
            </w:tcBorders>
            <w:hideMark/>
          </w:tcPr>
          <w:p w14:paraId="1491B42A" w14:textId="5BB01A98" w:rsidR="008D4231" w:rsidRPr="00FF1714" w:rsidRDefault="00B447D4" w:rsidP="00C66644">
            <w:pPr>
              <w:pStyle w:val="TABLE-centered"/>
              <w:rPr>
                <w:lang w:val="en-US"/>
              </w:rPr>
            </w:pPr>
            <w:r w:rsidRPr="00FF1714">
              <w:rPr>
                <w:lang w:val="en-US"/>
              </w:rPr>
              <w:t>O.</w:t>
            </w:r>
            <w:r w:rsidR="008D4231" w:rsidRPr="00FF1714">
              <w:rPr>
                <w:lang w:val="en-US"/>
              </w:rPr>
              <w:t>2</w:t>
            </w:r>
          </w:p>
        </w:tc>
        <w:tc>
          <w:tcPr>
            <w:tcW w:w="1276" w:type="dxa"/>
            <w:tcBorders>
              <w:top w:val="single" w:sz="4" w:space="0" w:color="auto"/>
              <w:left w:val="single" w:sz="4" w:space="0" w:color="auto"/>
              <w:bottom w:val="single" w:sz="4" w:space="0" w:color="auto"/>
              <w:right w:val="single" w:sz="4" w:space="0" w:color="auto"/>
            </w:tcBorders>
            <w:hideMark/>
          </w:tcPr>
          <w:p w14:paraId="34B97E29" w14:textId="3E3754BE" w:rsidR="008D4231" w:rsidRPr="00FF1714" w:rsidRDefault="008D4231" w:rsidP="00C66644">
            <w:pPr>
              <w:pStyle w:val="TABLE-centered"/>
              <w:rPr>
                <w:lang w:val="en-US"/>
              </w:rPr>
            </w:pPr>
            <w:r w:rsidRPr="00FF1714">
              <w:rPr>
                <w:lang w:val="en-US"/>
              </w:rPr>
              <w:fldChar w:fldCharType="begin" w:fldLock="1"/>
            </w:r>
            <w:r w:rsidRPr="00FF1714">
              <w:rPr>
                <w:lang w:val="en-US"/>
              </w:rPr>
              <w:instrText xml:space="preserve"> REF _Ref31635855 \w \h </w:instrText>
            </w:r>
            <w:r w:rsidR="00C00BCA" w:rsidRPr="00FF1714">
              <w:rPr>
                <w:lang w:val="en-US"/>
              </w:rPr>
              <w:instrText xml:space="preserve"> \* MERGEFORMAT </w:instrText>
            </w:r>
            <w:r w:rsidRPr="00FF1714">
              <w:rPr>
                <w:lang w:val="en-US"/>
              </w:rPr>
            </w:r>
            <w:r w:rsidRPr="00FF1714">
              <w:rPr>
                <w:lang w:val="en-US"/>
              </w:rPr>
              <w:fldChar w:fldCharType="separate"/>
            </w:r>
            <w:r w:rsidR="00024E21" w:rsidRPr="00FF1714">
              <w:rPr>
                <w:lang w:val="en-US"/>
              </w:rPr>
              <w:t>5.7.2</w:t>
            </w:r>
            <w:r w:rsidRPr="00FF1714">
              <w:rPr>
                <w:lang w:val="en-US"/>
              </w:rPr>
              <w:fldChar w:fldCharType="end"/>
            </w:r>
          </w:p>
        </w:tc>
        <w:tc>
          <w:tcPr>
            <w:tcW w:w="1280" w:type="dxa"/>
            <w:tcBorders>
              <w:top w:val="single" w:sz="4" w:space="0" w:color="auto"/>
              <w:left w:val="single" w:sz="4" w:space="0" w:color="auto"/>
              <w:bottom w:val="single" w:sz="4" w:space="0" w:color="auto"/>
              <w:right w:val="single" w:sz="4" w:space="0" w:color="auto"/>
            </w:tcBorders>
            <w:hideMark/>
          </w:tcPr>
          <w:p w14:paraId="4B29A8A3" w14:textId="77777777" w:rsidR="008D4231" w:rsidRPr="00FF1714" w:rsidRDefault="008D4231" w:rsidP="00C66644">
            <w:pPr>
              <w:pStyle w:val="TABLE-centered"/>
              <w:rPr>
                <w:lang w:val="en-US"/>
              </w:rPr>
            </w:pPr>
            <w:r w:rsidRPr="00FF1714">
              <w:rPr>
                <w:lang w:val="en-US"/>
              </w:rPr>
              <w:t xml:space="preserve">Yes </w:t>
            </w:r>
            <w:proofErr w:type="gramStart"/>
            <w:r w:rsidRPr="00FF1714">
              <w:rPr>
                <w:lang w:val="en-US"/>
              </w:rPr>
              <w:t>[ ]</w:t>
            </w:r>
            <w:proofErr w:type="gramEnd"/>
            <w:r w:rsidRPr="00FF1714">
              <w:rPr>
                <w:lang w:val="en-US"/>
              </w:rPr>
              <w:t xml:space="preserve">  No </w:t>
            </w:r>
            <w:proofErr w:type="gramStart"/>
            <w:r w:rsidRPr="00FF1714">
              <w:rPr>
                <w:lang w:val="en-US"/>
              </w:rPr>
              <w:t>[ ]</w:t>
            </w:r>
            <w:proofErr w:type="gramEnd"/>
          </w:p>
        </w:tc>
      </w:tr>
      <w:tr w:rsidR="008D4231" w:rsidRPr="008C5A2C" w14:paraId="6E1D06A9" w14:textId="77777777" w:rsidTr="00C00BCA">
        <w:trPr>
          <w:jc w:val="center"/>
        </w:trPr>
        <w:tc>
          <w:tcPr>
            <w:tcW w:w="704" w:type="dxa"/>
            <w:tcBorders>
              <w:top w:val="single" w:sz="4" w:space="0" w:color="auto"/>
              <w:left w:val="single" w:sz="4" w:space="0" w:color="auto"/>
              <w:bottom w:val="single" w:sz="4" w:space="0" w:color="auto"/>
              <w:right w:val="single" w:sz="4" w:space="0" w:color="auto"/>
            </w:tcBorders>
            <w:hideMark/>
          </w:tcPr>
          <w:p w14:paraId="1AFDB37D" w14:textId="77777777" w:rsidR="008D4231" w:rsidRPr="00FF1714" w:rsidRDefault="008D4231" w:rsidP="0036596C">
            <w:pPr>
              <w:pStyle w:val="TABLE-centered"/>
              <w:rPr>
                <w:lang w:val="en-US"/>
              </w:rPr>
            </w:pPr>
            <w:r w:rsidRPr="00FF1714">
              <w:rPr>
                <w:lang w:val="en-US"/>
              </w:rPr>
              <w:t>BC-3</w:t>
            </w:r>
          </w:p>
        </w:tc>
        <w:tc>
          <w:tcPr>
            <w:tcW w:w="4961" w:type="dxa"/>
            <w:tcBorders>
              <w:top w:val="single" w:sz="4" w:space="0" w:color="auto"/>
              <w:left w:val="single" w:sz="4" w:space="0" w:color="auto"/>
              <w:bottom w:val="single" w:sz="4" w:space="0" w:color="auto"/>
              <w:right w:val="single" w:sz="4" w:space="0" w:color="auto"/>
            </w:tcBorders>
            <w:hideMark/>
          </w:tcPr>
          <w:p w14:paraId="11DB773D" w14:textId="77777777" w:rsidR="008D4231" w:rsidRPr="00FF1714" w:rsidRDefault="008D4231" w:rsidP="00C66644">
            <w:pPr>
              <w:pStyle w:val="TABLE-cell"/>
              <w:rPr>
                <w:lang w:val="en-US"/>
              </w:rPr>
            </w:pPr>
            <w:r w:rsidRPr="00FF1714">
              <w:rPr>
                <w:lang w:val="en-US"/>
              </w:rPr>
              <w:t xml:space="preserve">Does the bridge component support </w:t>
            </w:r>
            <w:proofErr w:type="spellStart"/>
            <w:r w:rsidRPr="00FF1714">
              <w:rPr>
                <w:lang w:val="en-US"/>
              </w:rPr>
              <w:t>ccB</w:t>
            </w:r>
            <w:proofErr w:type="spellEnd"/>
            <w:r w:rsidRPr="00FF1714">
              <w:rPr>
                <w:lang w:val="en-US"/>
              </w:rPr>
              <w:t xml:space="preserve"> bridge component requirements?</w:t>
            </w:r>
          </w:p>
        </w:tc>
        <w:tc>
          <w:tcPr>
            <w:tcW w:w="851" w:type="dxa"/>
            <w:tcBorders>
              <w:top w:val="single" w:sz="4" w:space="0" w:color="auto"/>
              <w:left w:val="single" w:sz="4" w:space="0" w:color="auto"/>
              <w:bottom w:val="single" w:sz="4" w:space="0" w:color="auto"/>
              <w:right w:val="single" w:sz="4" w:space="0" w:color="auto"/>
            </w:tcBorders>
            <w:hideMark/>
          </w:tcPr>
          <w:p w14:paraId="2B7A14CF" w14:textId="272EFA31" w:rsidR="008D4231" w:rsidRPr="00FF1714" w:rsidRDefault="00B447D4" w:rsidP="00C66644">
            <w:pPr>
              <w:pStyle w:val="TABLE-centered"/>
              <w:rPr>
                <w:lang w:val="en-US"/>
              </w:rPr>
            </w:pPr>
            <w:r w:rsidRPr="00FF1714">
              <w:rPr>
                <w:lang w:val="en-US"/>
              </w:rPr>
              <w:t>O.</w:t>
            </w:r>
            <w:r w:rsidR="008D4231" w:rsidRPr="00FF1714">
              <w:rPr>
                <w:lang w:val="en-US"/>
              </w:rPr>
              <w:t>2</w:t>
            </w:r>
          </w:p>
        </w:tc>
        <w:tc>
          <w:tcPr>
            <w:tcW w:w="1276" w:type="dxa"/>
            <w:tcBorders>
              <w:top w:val="single" w:sz="4" w:space="0" w:color="auto"/>
              <w:left w:val="single" w:sz="4" w:space="0" w:color="auto"/>
              <w:bottom w:val="single" w:sz="4" w:space="0" w:color="auto"/>
              <w:right w:val="single" w:sz="4" w:space="0" w:color="auto"/>
            </w:tcBorders>
            <w:hideMark/>
          </w:tcPr>
          <w:p w14:paraId="057D2524" w14:textId="6BBAC627" w:rsidR="008D4231" w:rsidRPr="00FF1714" w:rsidRDefault="008D4231" w:rsidP="00C66644">
            <w:pPr>
              <w:pStyle w:val="TABLE-centered"/>
              <w:rPr>
                <w:lang w:val="en-US"/>
              </w:rPr>
            </w:pPr>
            <w:r w:rsidRPr="00FF1714">
              <w:rPr>
                <w:lang w:val="en-US"/>
              </w:rPr>
              <w:fldChar w:fldCharType="begin" w:fldLock="1"/>
            </w:r>
            <w:r w:rsidRPr="00FF1714">
              <w:rPr>
                <w:lang w:val="en-US"/>
              </w:rPr>
              <w:instrText xml:space="preserve"> REF _Ref31635894 \r \h </w:instrText>
            </w:r>
            <w:r w:rsidR="00C00BCA" w:rsidRPr="00FF1714">
              <w:rPr>
                <w:lang w:val="en-US"/>
              </w:rPr>
              <w:instrText xml:space="preserve"> \* MERGEFORMAT </w:instrText>
            </w:r>
            <w:r w:rsidRPr="00FF1714">
              <w:rPr>
                <w:lang w:val="en-US"/>
              </w:rPr>
            </w:r>
            <w:r w:rsidRPr="00FF1714">
              <w:rPr>
                <w:lang w:val="en-US"/>
              </w:rPr>
              <w:fldChar w:fldCharType="separate"/>
            </w:r>
            <w:r w:rsidR="00024E21" w:rsidRPr="00FF1714">
              <w:rPr>
                <w:lang w:val="en-US"/>
              </w:rPr>
              <w:t>5.7.3</w:t>
            </w:r>
            <w:r w:rsidRPr="00FF1714">
              <w:rPr>
                <w:lang w:val="en-US"/>
              </w:rPr>
              <w:fldChar w:fldCharType="end"/>
            </w:r>
          </w:p>
        </w:tc>
        <w:tc>
          <w:tcPr>
            <w:tcW w:w="1280" w:type="dxa"/>
            <w:tcBorders>
              <w:top w:val="single" w:sz="4" w:space="0" w:color="auto"/>
              <w:left w:val="single" w:sz="4" w:space="0" w:color="auto"/>
              <w:bottom w:val="single" w:sz="4" w:space="0" w:color="auto"/>
              <w:right w:val="single" w:sz="4" w:space="0" w:color="auto"/>
            </w:tcBorders>
            <w:hideMark/>
          </w:tcPr>
          <w:p w14:paraId="2D0684AF" w14:textId="77777777" w:rsidR="008D4231" w:rsidRPr="00FF1714" w:rsidRDefault="008D4231" w:rsidP="00C66644">
            <w:pPr>
              <w:pStyle w:val="TABLE-centered"/>
              <w:rPr>
                <w:lang w:val="en-US"/>
              </w:rPr>
            </w:pPr>
            <w:r w:rsidRPr="00FF1714">
              <w:rPr>
                <w:lang w:val="en-US"/>
              </w:rPr>
              <w:t xml:space="preserve">Yes </w:t>
            </w:r>
            <w:proofErr w:type="gramStart"/>
            <w:r w:rsidRPr="00FF1714">
              <w:rPr>
                <w:lang w:val="en-US"/>
              </w:rPr>
              <w:t>[ ]</w:t>
            </w:r>
            <w:proofErr w:type="gramEnd"/>
            <w:r w:rsidRPr="00FF1714">
              <w:rPr>
                <w:lang w:val="en-US"/>
              </w:rPr>
              <w:t xml:space="preserve">  No </w:t>
            </w:r>
            <w:proofErr w:type="gramStart"/>
            <w:r w:rsidRPr="00FF1714">
              <w:rPr>
                <w:lang w:val="en-US"/>
              </w:rPr>
              <w:t>[ ]</w:t>
            </w:r>
            <w:proofErr w:type="gramEnd"/>
          </w:p>
        </w:tc>
        <w:bookmarkEnd w:id="3334"/>
      </w:tr>
    </w:tbl>
    <w:p w14:paraId="17AC27AD" w14:textId="77777777" w:rsidR="00197F65" w:rsidRPr="00FF1714" w:rsidRDefault="00197F65" w:rsidP="00C00BCA">
      <w:pPr>
        <w:pStyle w:val="NOTE"/>
        <w:rPr>
          <w:lang w:val="en-US"/>
        </w:rPr>
      </w:pPr>
    </w:p>
    <w:p w14:paraId="0BC3DCF8" w14:textId="77777777" w:rsidR="00521034" w:rsidRPr="00FF1714" w:rsidRDefault="00521034" w:rsidP="00521034">
      <w:pPr>
        <w:pStyle w:val="ANNEX-heading2"/>
        <w:rPr>
          <w:lang w:val="en-US"/>
        </w:rPr>
      </w:pPr>
      <w:bookmarkStart w:id="3335" w:name="_Toc146279825"/>
      <w:bookmarkStart w:id="3336" w:name="_Toc165285833"/>
      <w:bookmarkStart w:id="3337" w:name="_Toc197344234"/>
      <w:bookmarkStart w:id="3338" w:name="_Toc213663017"/>
      <w:bookmarkStart w:id="3339" w:name="_Toc146279827"/>
      <w:bookmarkStart w:id="3340" w:name="_Toc165285835"/>
      <w:r w:rsidRPr="00FF1714">
        <w:rPr>
          <w:lang w:val="en-US"/>
        </w:rPr>
        <w:t>Instructions</w:t>
      </w:r>
      <w:bookmarkEnd w:id="3335"/>
      <w:bookmarkEnd w:id="3336"/>
      <w:bookmarkEnd w:id="3337"/>
      <w:bookmarkEnd w:id="3338"/>
    </w:p>
    <w:p w14:paraId="7400DEEC" w14:textId="77777777" w:rsidR="00521034" w:rsidRPr="008C5A2C" w:rsidRDefault="00521034" w:rsidP="00521034">
      <w:pPr>
        <w:pStyle w:val="PARAGRAPH"/>
        <w:rPr>
          <w:lang w:val="en-US"/>
        </w:rPr>
      </w:pPr>
      <w:r w:rsidRPr="008C5A2C">
        <w:rPr>
          <w:lang w:val="en-US"/>
        </w:rPr>
        <w:t xml:space="preserve">One instance of Clause </w:t>
      </w:r>
      <w:r w:rsidRPr="00FF1714">
        <w:rPr>
          <w:lang w:val="en-US"/>
        </w:rPr>
        <w:fldChar w:fldCharType="begin" w:fldLock="1"/>
      </w:r>
      <w:r w:rsidRPr="008C5A2C">
        <w:rPr>
          <w:lang w:val="en-US"/>
        </w:rPr>
        <w:instrText xml:space="preserve"> REF _Ref144120608 \r \h </w:instrText>
      </w:r>
      <w:r w:rsidRPr="00FF1714">
        <w:rPr>
          <w:lang w:val="en-US"/>
        </w:rPr>
      </w:r>
      <w:r w:rsidRPr="00FF1714">
        <w:rPr>
          <w:lang w:val="en-US"/>
        </w:rPr>
        <w:fldChar w:fldCharType="separate"/>
      </w:r>
      <w:r w:rsidRPr="008C5A2C">
        <w:rPr>
          <w:lang w:val="en-US"/>
        </w:rPr>
        <w:t>A.6</w:t>
      </w:r>
      <w:r w:rsidRPr="00FF1714">
        <w:rPr>
          <w:lang w:val="en-US"/>
        </w:rPr>
        <w:fldChar w:fldCharType="end"/>
      </w:r>
      <w:r w:rsidRPr="008C5A2C">
        <w:rPr>
          <w:lang w:val="en-US"/>
        </w:rPr>
        <w:t xml:space="preserve"> shall be filled out per bridge component implemented by an IA</w:t>
      </w:r>
      <w:r w:rsidRPr="008C5A2C">
        <w:rPr>
          <w:lang w:val="en-US"/>
        </w:rPr>
        <w:noBreakHyphen/>
        <w:t>station.</w:t>
      </w:r>
    </w:p>
    <w:p w14:paraId="011B3B16" w14:textId="01957D6D" w:rsidR="00197F65" w:rsidRPr="00FF1714" w:rsidRDefault="00521034" w:rsidP="002A1784">
      <w:pPr>
        <w:pStyle w:val="ANNEX-heading2"/>
        <w:rPr>
          <w:lang w:val="en-US"/>
        </w:rPr>
      </w:pPr>
      <w:bookmarkStart w:id="3341" w:name="_Toc197344235"/>
      <w:bookmarkStart w:id="3342" w:name="_Toc213663018"/>
      <w:r w:rsidRPr="00FF1714">
        <w:rPr>
          <w:lang w:val="en-US"/>
        </w:rPr>
        <w:t xml:space="preserve">Bridge </w:t>
      </w:r>
      <w:r w:rsidR="00197F65" w:rsidRPr="00FF1714">
        <w:rPr>
          <w:lang w:val="en-US"/>
        </w:rPr>
        <w:t xml:space="preserve">Common </w:t>
      </w:r>
      <w:r w:rsidR="009A4372" w:rsidRPr="00FF1714">
        <w:rPr>
          <w:lang w:val="en-US"/>
        </w:rPr>
        <w:t>b</w:t>
      </w:r>
      <w:r w:rsidR="00197F65" w:rsidRPr="00FF1714">
        <w:rPr>
          <w:lang w:val="en-US"/>
        </w:rPr>
        <w:t xml:space="preserve">ridge </w:t>
      </w:r>
      <w:r w:rsidR="009A4372" w:rsidRPr="00FF1714">
        <w:rPr>
          <w:lang w:val="en-US"/>
        </w:rPr>
        <w:t>c</w:t>
      </w:r>
      <w:r w:rsidR="00197F65" w:rsidRPr="00FF1714">
        <w:rPr>
          <w:lang w:val="en-US"/>
        </w:rPr>
        <w:t xml:space="preserve">omponent </w:t>
      </w:r>
      <w:r w:rsidR="009A4372" w:rsidRPr="00FF1714">
        <w:rPr>
          <w:lang w:val="en-US"/>
        </w:rPr>
        <w:t>o</w:t>
      </w:r>
      <w:r w:rsidR="00197F65" w:rsidRPr="00FF1714">
        <w:rPr>
          <w:lang w:val="en-US"/>
        </w:rPr>
        <w:t>ptions</w:t>
      </w:r>
      <w:bookmarkEnd w:id="3339"/>
      <w:bookmarkEnd w:id="3340"/>
      <w:bookmarkEnd w:id="3341"/>
      <w:bookmarkEnd w:id="3342"/>
    </w:p>
    <w:p w14:paraId="0CB65E5D" w14:textId="73409735" w:rsidR="00197F65" w:rsidRPr="00FF1714" w:rsidRDefault="00197F65" w:rsidP="00197F65">
      <w:pPr>
        <w:pStyle w:val="PARAGRAPH"/>
        <w:rPr>
          <w:lang w:val="en-US"/>
        </w:rPr>
      </w:pPr>
      <w:r w:rsidRPr="008C5A2C">
        <w:rPr>
          <w:lang w:val="en-US"/>
        </w:rPr>
        <w:t xml:space="preserve">The form in </w:t>
      </w:r>
      <w:r w:rsidR="00033641" w:rsidRPr="00FF1714">
        <w:rPr>
          <w:lang w:val="en-US"/>
        </w:rPr>
        <w:fldChar w:fldCharType="begin" w:fldLock="1"/>
      </w:r>
      <w:r w:rsidR="00033641" w:rsidRPr="008C5A2C">
        <w:rPr>
          <w:lang w:val="en-US"/>
        </w:rPr>
        <w:instrText xml:space="preserve"> REF _Ref143250148 \h </w:instrText>
      </w:r>
      <w:r w:rsidR="00033641" w:rsidRPr="00FF1714">
        <w:rPr>
          <w:lang w:val="en-US"/>
        </w:rPr>
      </w:r>
      <w:r w:rsidR="00033641" w:rsidRPr="00FF1714">
        <w:rPr>
          <w:lang w:val="en-US"/>
        </w:rPr>
        <w:fldChar w:fldCharType="separate"/>
      </w:r>
      <w:r w:rsidR="00024E21" w:rsidRPr="008C5A2C">
        <w:rPr>
          <w:lang w:val="en-US"/>
        </w:rPr>
        <w:t>Table A.</w:t>
      </w:r>
      <w:r w:rsidR="00024E21" w:rsidRPr="008C5A2C">
        <w:rPr>
          <w:noProof/>
          <w:lang w:val="en-US"/>
        </w:rPr>
        <w:t>11</w:t>
      </w:r>
      <w:r w:rsidR="00033641" w:rsidRPr="00FF1714">
        <w:rPr>
          <w:lang w:val="en-US"/>
        </w:rPr>
        <w:fldChar w:fldCharType="end"/>
      </w:r>
      <w:r w:rsidRPr="00FF1714">
        <w:rPr>
          <w:lang w:val="en-US"/>
        </w:rPr>
        <w:t xml:space="preserve"> is used to indicate bridge component options.</w:t>
      </w:r>
    </w:p>
    <w:p w14:paraId="4B4EBF12" w14:textId="25AEB75B" w:rsidR="00197F65" w:rsidRPr="00FF1714" w:rsidRDefault="00197F65" w:rsidP="00197F65">
      <w:pPr>
        <w:pStyle w:val="TABLE-title"/>
        <w:rPr>
          <w:b w:val="0"/>
          <w:bCs w:val="0"/>
          <w:lang w:val="en-US"/>
        </w:rPr>
      </w:pPr>
      <w:bookmarkStart w:id="3343" w:name="_Ref143250148"/>
      <w:bookmarkStart w:id="3344" w:name="_Toc146279950"/>
      <w:bookmarkStart w:id="3345" w:name="_Toc165285959"/>
      <w:bookmarkStart w:id="3346" w:name="_Toc197344373"/>
      <w:bookmarkStart w:id="3347" w:name="_Toc213663156"/>
      <w:r w:rsidRPr="008C5A2C">
        <w:rPr>
          <w:lang w:val="en-US"/>
        </w:rPr>
        <w:t>Table A.</w:t>
      </w:r>
      <w:r w:rsidRPr="00FF1714">
        <w:rPr>
          <w:lang w:val="en-US"/>
        </w:rPr>
        <w:fldChar w:fldCharType="begin"/>
      </w:r>
      <w:r w:rsidRPr="008C5A2C">
        <w:rPr>
          <w:lang w:val="en-US"/>
        </w:rPr>
        <w:instrText xml:space="preserve"> SEQ Table \* ARABIC </w:instrText>
      </w:r>
      <w:r w:rsidRPr="00FF1714">
        <w:rPr>
          <w:lang w:val="en-US"/>
        </w:rPr>
        <w:fldChar w:fldCharType="separate"/>
      </w:r>
      <w:r w:rsidR="00442271">
        <w:rPr>
          <w:noProof/>
          <w:lang w:val="en-US"/>
        </w:rPr>
        <w:t>11</w:t>
      </w:r>
      <w:r w:rsidRPr="00FF1714">
        <w:rPr>
          <w:lang w:val="en-US"/>
        </w:rPr>
        <w:fldChar w:fldCharType="end"/>
      </w:r>
      <w:bookmarkEnd w:id="3343"/>
      <w:r w:rsidRPr="008C5A2C">
        <w:rPr>
          <w:lang w:val="en-US"/>
        </w:rPr>
        <w:t xml:space="preserve"> – Common </w:t>
      </w:r>
      <w:r w:rsidR="00C6550A" w:rsidRPr="008C5A2C">
        <w:rPr>
          <w:lang w:val="en-US"/>
        </w:rPr>
        <w:t>b</w:t>
      </w:r>
      <w:r w:rsidRPr="008C5A2C">
        <w:rPr>
          <w:lang w:val="en-US"/>
        </w:rPr>
        <w:t xml:space="preserve">ridge </w:t>
      </w:r>
      <w:r w:rsidR="009A4372" w:rsidRPr="008C5A2C">
        <w:rPr>
          <w:lang w:val="en-US"/>
        </w:rPr>
        <w:t>c</w:t>
      </w:r>
      <w:r w:rsidRPr="008C5A2C">
        <w:rPr>
          <w:lang w:val="en-US"/>
        </w:rPr>
        <w:t xml:space="preserve">omponent </w:t>
      </w:r>
      <w:r w:rsidR="009A4372" w:rsidRPr="008C5A2C">
        <w:rPr>
          <w:lang w:val="en-US"/>
        </w:rPr>
        <w:t>o</w:t>
      </w:r>
      <w:r w:rsidRPr="008C5A2C">
        <w:rPr>
          <w:lang w:val="en-US"/>
        </w:rPr>
        <w:t>ptions</w:t>
      </w:r>
      <w:bookmarkEnd w:id="3344"/>
      <w:bookmarkEnd w:id="3345"/>
      <w:bookmarkEnd w:id="3346"/>
      <w:bookmarkEnd w:id="3347"/>
    </w:p>
    <w:tbl>
      <w:tblPr>
        <w:tblW w:w="9072" w:type="dxa"/>
        <w:jc w:val="center"/>
        <w:tblLook w:val="04A0" w:firstRow="1" w:lastRow="0" w:firstColumn="1" w:lastColumn="0" w:noHBand="0" w:noVBand="1"/>
      </w:tblPr>
      <w:tblGrid>
        <w:gridCol w:w="704"/>
        <w:gridCol w:w="5103"/>
        <w:gridCol w:w="791"/>
        <w:gridCol w:w="1159"/>
        <w:gridCol w:w="1315"/>
      </w:tblGrid>
      <w:tr w:rsidR="006070AD" w:rsidRPr="008C5A2C" w14:paraId="7DBED009" w14:textId="77777777" w:rsidTr="007E4E09">
        <w:trPr>
          <w:jc w:val="center"/>
        </w:trPr>
        <w:tc>
          <w:tcPr>
            <w:tcW w:w="704" w:type="dxa"/>
            <w:tcBorders>
              <w:top w:val="single" w:sz="4" w:space="0" w:color="auto"/>
              <w:left w:val="single" w:sz="4" w:space="0" w:color="auto"/>
              <w:bottom w:val="single" w:sz="4" w:space="0" w:color="auto"/>
              <w:right w:val="single" w:sz="4" w:space="0" w:color="auto"/>
            </w:tcBorders>
            <w:hideMark/>
          </w:tcPr>
          <w:p w14:paraId="1888FBF7" w14:textId="77777777" w:rsidR="006070AD" w:rsidRPr="00FF1714" w:rsidRDefault="006070AD">
            <w:pPr>
              <w:pStyle w:val="TABLE-col-heading"/>
              <w:rPr>
                <w:lang w:val="en-US"/>
              </w:rPr>
            </w:pPr>
            <w:r w:rsidRPr="00FF1714">
              <w:rPr>
                <w:lang w:val="en-US"/>
              </w:rPr>
              <w:t>Item</w:t>
            </w:r>
          </w:p>
        </w:tc>
        <w:tc>
          <w:tcPr>
            <w:tcW w:w="5103" w:type="dxa"/>
            <w:tcBorders>
              <w:top w:val="single" w:sz="4" w:space="0" w:color="auto"/>
              <w:left w:val="single" w:sz="4" w:space="0" w:color="auto"/>
              <w:bottom w:val="single" w:sz="4" w:space="0" w:color="auto"/>
              <w:right w:val="single" w:sz="4" w:space="0" w:color="auto"/>
            </w:tcBorders>
            <w:hideMark/>
          </w:tcPr>
          <w:p w14:paraId="5A36E874" w14:textId="77777777" w:rsidR="006070AD" w:rsidRPr="00FF1714" w:rsidRDefault="006070AD">
            <w:pPr>
              <w:pStyle w:val="TABLE-col-heading"/>
              <w:rPr>
                <w:lang w:val="en-US"/>
              </w:rPr>
            </w:pPr>
            <w:r w:rsidRPr="00FF1714">
              <w:rPr>
                <w:lang w:val="en-US"/>
              </w:rPr>
              <w:t>Feature</w:t>
            </w:r>
          </w:p>
        </w:tc>
        <w:tc>
          <w:tcPr>
            <w:tcW w:w="791" w:type="dxa"/>
            <w:tcBorders>
              <w:top w:val="single" w:sz="4" w:space="0" w:color="auto"/>
              <w:left w:val="single" w:sz="4" w:space="0" w:color="auto"/>
              <w:bottom w:val="single" w:sz="4" w:space="0" w:color="auto"/>
              <w:right w:val="single" w:sz="4" w:space="0" w:color="auto"/>
            </w:tcBorders>
            <w:hideMark/>
          </w:tcPr>
          <w:p w14:paraId="07808D0D" w14:textId="77777777" w:rsidR="006070AD" w:rsidRPr="00FF1714" w:rsidRDefault="006070AD">
            <w:pPr>
              <w:pStyle w:val="TABLE-col-heading"/>
              <w:rPr>
                <w:lang w:val="en-US"/>
              </w:rPr>
            </w:pPr>
            <w:r w:rsidRPr="00FF1714">
              <w:rPr>
                <w:lang w:val="en-US"/>
              </w:rPr>
              <w:t>Status</w:t>
            </w:r>
          </w:p>
        </w:tc>
        <w:tc>
          <w:tcPr>
            <w:tcW w:w="1159" w:type="dxa"/>
            <w:tcBorders>
              <w:top w:val="single" w:sz="4" w:space="0" w:color="auto"/>
              <w:left w:val="single" w:sz="4" w:space="0" w:color="auto"/>
              <w:bottom w:val="single" w:sz="4" w:space="0" w:color="auto"/>
              <w:right w:val="single" w:sz="4" w:space="0" w:color="auto"/>
            </w:tcBorders>
            <w:hideMark/>
          </w:tcPr>
          <w:p w14:paraId="69AFD634" w14:textId="77777777" w:rsidR="006070AD" w:rsidRPr="00FF1714" w:rsidRDefault="006070AD">
            <w:pPr>
              <w:pStyle w:val="TABLE-col-heading"/>
              <w:rPr>
                <w:lang w:val="en-US"/>
              </w:rPr>
            </w:pPr>
            <w:r w:rsidRPr="00FF1714">
              <w:rPr>
                <w:lang w:val="en-US"/>
              </w:rPr>
              <w:t>References</w:t>
            </w:r>
          </w:p>
        </w:tc>
        <w:tc>
          <w:tcPr>
            <w:tcW w:w="1315" w:type="dxa"/>
            <w:tcBorders>
              <w:top w:val="single" w:sz="4" w:space="0" w:color="auto"/>
              <w:left w:val="single" w:sz="4" w:space="0" w:color="auto"/>
              <w:bottom w:val="single" w:sz="4" w:space="0" w:color="auto"/>
              <w:right w:val="single" w:sz="4" w:space="0" w:color="auto"/>
            </w:tcBorders>
            <w:hideMark/>
          </w:tcPr>
          <w:p w14:paraId="19B988B9" w14:textId="77777777" w:rsidR="006070AD" w:rsidRPr="00FF1714" w:rsidRDefault="006070AD">
            <w:pPr>
              <w:pStyle w:val="TABLE-col-heading"/>
              <w:rPr>
                <w:lang w:val="en-US"/>
              </w:rPr>
            </w:pPr>
            <w:r w:rsidRPr="00FF1714">
              <w:rPr>
                <w:lang w:val="en-US"/>
              </w:rPr>
              <w:t>Support</w:t>
            </w:r>
          </w:p>
        </w:tc>
      </w:tr>
      <w:tr w:rsidR="006070AD" w:rsidRPr="008C5A2C" w14:paraId="242873C3" w14:textId="77777777" w:rsidTr="007E4E09">
        <w:trPr>
          <w:jc w:val="center"/>
        </w:trPr>
        <w:tc>
          <w:tcPr>
            <w:tcW w:w="704" w:type="dxa"/>
            <w:tcBorders>
              <w:top w:val="single" w:sz="4" w:space="0" w:color="auto"/>
              <w:left w:val="single" w:sz="4" w:space="0" w:color="auto"/>
              <w:bottom w:val="single" w:sz="4" w:space="0" w:color="auto"/>
              <w:right w:val="single" w:sz="4" w:space="0" w:color="auto"/>
            </w:tcBorders>
            <w:hideMark/>
          </w:tcPr>
          <w:p w14:paraId="1C3FD744" w14:textId="77777777" w:rsidR="006070AD" w:rsidRPr="00FF1714" w:rsidRDefault="006070AD" w:rsidP="0036596C">
            <w:pPr>
              <w:pStyle w:val="TABLE-centered"/>
              <w:rPr>
                <w:lang w:val="en-US"/>
              </w:rPr>
            </w:pPr>
            <w:r w:rsidRPr="00FF1714">
              <w:rPr>
                <w:lang w:val="en-US"/>
              </w:rPr>
              <w:t>BC-4</w:t>
            </w:r>
          </w:p>
        </w:tc>
        <w:tc>
          <w:tcPr>
            <w:tcW w:w="5103" w:type="dxa"/>
            <w:tcBorders>
              <w:top w:val="single" w:sz="4" w:space="0" w:color="auto"/>
              <w:left w:val="single" w:sz="4" w:space="0" w:color="auto"/>
              <w:bottom w:val="single" w:sz="4" w:space="0" w:color="auto"/>
              <w:right w:val="single" w:sz="4" w:space="0" w:color="auto"/>
            </w:tcBorders>
            <w:hideMark/>
          </w:tcPr>
          <w:p w14:paraId="5832180E" w14:textId="77777777" w:rsidR="006070AD" w:rsidRPr="00FF1714" w:rsidRDefault="006070AD">
            <w:pPr>
              <w:pStyle w:val="TABLE-cell"/>
              <w:rPr>
                <w:lang w:val="en-US"/>
              </w:rPr>
            </w:pPr>
            <w:r w:rsidRPr="00FF1714">
              <w:rPr>
                <w:lang w:val="en-US"/>
              </w:rPr>
              <w:t>Does the bridge component support the operation of the credit-based shaper algorithm?</w:t>
            </w:r>
          </w:p>
        </w:tc>
        <w:tc>
          <w:tcPr>
            <w:tcW w:w="791" w:type="dxa"/>
            <w:tcBorders>
              <w:top w:val="single" w:sz="4" w:space="0" w:color="auto"/>
              <w:left w:val="single" w:sz="4" w:space="0" w:color="auto"/>
              <w:bottom w:val="single" w:sz="4" w:space="0" w:color="auto"/>
              <w:right w:val="single" w:sz="4" w:space="0" w:color="auto"/>
            </w:tcBorders>
            <w:hideMark/>
          </w:tcPr>
          <w:p w14:paraId="14D1AE73" w14:textId="77777777" w:rsidR="006070AD" w:rsidRPr="00FF1714" w:rsidRDefault="006070AD" w:rsidP="007E4E09">
            <w:pPr>
              <w:pStyle w:val="TABLE-centered"/>
              <w:rPr>
                <w:lang w:val="en-US"/>
              </w:rPr>
            </w:pPr>
            <w:r w:rsidRPr="00FF1714">
              <w:rPr>
                <w:lang w:val="en-US"/>
              </w:rPr>
              <w:t>O</w:t>
            </w:r>
          </w:p>
        </w:tc>
        <w:tc>
          <w:tcPr>
            <w:tcW w:w="1159" w:type="dxa"/>
            <w:tcBorders>
              <w:top w:val="single" w:sz="4" w:space="0" w:color="auto"/>
              <w:left w:val="single" w:sz="4" w:space="0" w:color="auto"/>
              <w:bottom w:val="single" w:sz="4" w:space="0" w:color="auto"/>
              <w:right w:val="single" w:sz="4" w:space="0" w:color="auto"/>
            </w:tcBorders>
            <w:hideMark/>
          </w:tcPr>
          <w:p w14:paraId="4B1E31B1" w14:textId="41E98F7B" w:rsidR="006070AD" w:rsidRPr="00FF1714" w:rsidRDefault="006070AD" w:rsidP="007E4E09">
            <w:pPr>
              <w:pStyle w:val="TABLE-centered"/>
              <w:rPr>
                <w:lang w:val="en-US"/>
              </w:rPr>
            </w:pPr>
            <w:r w:rsidRPr="00FF1714">
              <w:rPr>
                <w:lang w:val="en-US"/>
              </w:rPr>
              <w:fldChar w:fldCharType="begin" w:fldLock="1"/>
            </w:r>
            <w:r w:rsidRPr="00FF1714">
              <w:rPr>
                <w:lang w:val="en-US"/>
              </w:rPr>
              <w:instrText xml:space="preserve"> REF _Ref37669210 \w \h </w:instrText>
            </w:r>
            <w:r w:rsidR="007E4E09" w:rsidRPr="00FF1714">
              <w:rPr>
                <w:lang w:val="en-US"/>
              </w:rPr>
              <w:instrText xml:space="preserve"> \* MERGEFORMAT </w:instrText>
            </w:r>
            <w:r w:rsidRPr="00FF1714">
              <w:rPr>
                <w:lang w:val="en-US"/>
              </w:rPr>
            </w:r>
            <w:r w:rsidRPr="00FF1714">
              <w:rPr>
                <w:lang w:val="en-US"/>
              </w:rPr>
              <w:fldChar w:fldCharType="separate"/>
            </w:r>
            <w:r w:rsidR="00024E21" w:rsidRPr="00FF1714">
              <w:rPr>
                <w:lang w:val="en-US"/>
              </w:rPr>
              <w:t>5.8.1</w:t>
            </w:r>
            <w:r w:rsidRPr="00FF1714">
              <w:rPr>
                <w:lang w:val="en-US"/>
              </w:rPr>
              <w:fldChar w:fldCharType="end"/>
            </w:r>
          </w:p>
        </w:tc>
        <w:tc>
          <w:tcPr>
            <w:tcW w:w="1315" w:type="dxa"/>
            <w:tcBorders>
              <w:top w:val="single" w:sz="4" w:space="0" w:color="auto"/>
              <w:left w:val="single" w:sz="4" w:space="0" w:color="auto"/>
              <w:bottom w:val="single" w:sz="4" w:space="0" w:color="auto"/>
              <w:right w:val="single" w:sz="4" w:space="0" w:color="auto"/>
            </w:tcBorders>
            <w:hideMark/>
          </w:tcPr>
          <w:p w14:paraId="60652AD1" w14:textId="77777777" w:rsidR="006070AD" w:rsidRPr="00FF1714" w:rsidRDefault="006070AD" w:rsidP="007E4E09">
            <w:pPr>
              <w:pStyle w:val="TABLE-centered"/>
              <w:rPr>
                <w:lang w:val="en-US"/>
              </w:rPr>
            </w:pPr>
            <w:r w:rsidRPr="00FF1714">
              <w:rPr>
                <w:lang w:val="en-US"/>
              </w:rPr>
              <w:t xml:space="preserve">Yes </w:t>
            </w:r>
            <w:proofErr w:type="gramStart"/>
            <w:r w:rsidRPr="00FF1714">
              <w:rPr>
                <w:lang w:val="en-US"/>
              </w:rPr>
              <w:t>[ ]</w:t>
            </w:r>
            <w:proofErr w:type="gramEnd"/>
            <w:r w:rsidRPr="00FF1714">
              <w:rPr>
                <w:lang w:val="en-US"/>
              </w:rPr>
              <w:t xml:space="preserve">  No </w:t>
            </w:r>
            <w:proofErr w:type="gramStart"/>
            <w:r w:rsidRPr="00FF1714">
              <w:rPr>
                <w:lang w:val="en-US"/>
              </w:rPr>
              <w:t>[ ]</w:t>
            </w:r>
            <w:proofErr w:type="gramEnd"/>
          </w:p>
        </w:tc>
      </w:tr>
    </w:tbl>
    <w:p w14:paraId="700340FE" w14:textId="77777777" w:rsidR="00197F65" w:rsidRPr="00FF1714" w:rsidRDefault="00197F65" w:rsidP="007E4E09">
      <w:pPr>
        <w:pStyle w:val="NOTE"/>
        <w:rPr>
          <w:lang w:val="en-US"/>
        </w:rPr>
      </w:pPr>
    </w:p>
    <w:p w14:paraId="47E13115" w14:textId="202FED3B" w:rsidR="00197F65" w:rsidRPr="00FF1714" w:rsidRDefault="009F4BAE" w:rsidP="002A1784">
      <w:pPr>
        <w:pStyle w:val="ANNEX-heading2"/>
        <w:rPr>
          <w:lang w:val="en-US"/>
        </w:rPr>
      </w:pPr>
      <w:bookmarkStart w:id="3348" w:name="_Ref143528695"/>
      <w:bookmarkStart w:id="3349" w:name="_Toc146279828"/>
      <w:bookmarkStart w:id="3350" w:name="_Toc165285836"/>
      <w:bookmarkStart w:id="3351" w:name="_Toc197344236"/>
      <w:bookmarkStart w:id="3352" w:name="_Toc213663019"/>
      <w:r>
        <w:rPr>
          <w:lang w:val="en-US"/>
        </w:rPr>
        <w:t>C</w:t>
      </w:r>
      <w:r w:rsidR="00795456" w:rsidRPr="00795456">
        <w:rPr>
          <w:lang w:val="en-US"/>
        </w:rPr>
        <w:t>onformance class A</w:t>
      </w:r>
      <w:r w:rsidR="00197F65" w:rsidRPr="00FF1714">
        <w:rPr>
          <w:lang w:val="en-US"/>
        </w:rPr>
        <w:t xml:space="preserve"> </w:t>
      </w:r>
      <w:r w:rsidR="00C6550A" w:rsidRPr="00FF1714">
        <w:rPr>
          <w:lang w:val="en-US"/>
        </w:rPr>
        <w:t>b</w:t>
      </w:r>
      <w:r w:rsidR="00197F65" w:rsidRPr="00FF1714">
        <w:rPr>
          <w:lang w:val="en-US"/>
        </w:rPr>
        <w:t xml:space="preserve">ridge </w:t>
      </w:r>
      <w:r w:rsidR="00C6550A" w:rsidRPr="00FF1714">
        <w:rPr>
          <w:lang w:val="en-US"/>
        </w:rPr>
        <w:t>c</w:t>
      </w:r>
      <w:r w:rsidR="00197F65" w:rsidRPr="00FF1714">
        <w:rPr>
          <w:lang w:val="en-US"/>
        </w:rPr>
        <w:t xml:space="preserve">omponent </w:t>
      </w:r>
      <w:r w:rsidR="00C6550A" w:rsidRPr="00FF1714">
        <w:rPr>
          <w:lang w:val="en-US"/>
        </w:rPr>
        <w:t>o</w:t>
      </w:r>
      <w:r w:rsidR="00197F65" w:rsidRPr="00FF1714">
        <w:rPr>
          <w:lang w:val="en-US"/>
        </w:rPr>
        <w:t>ptions</w:t>
      </w:r>
      <w:bookmarkEnd w:id="3348"/>
      <w:bookmarkEnd w:id="3349"/>
      <w:bookmarkEnd w:id="3350"/>
      <w:bookmarkEnd w:id="3351"/>
      <w:bookmarkEnd w:id="3352"/>
    </w:p>
    <w:p w14:paraId="2524C02F" w14:textId="37398E9D" w:rsidR="00197F65" w:rsidRPr="00FF1714" w:rsidRDefault="00197F65" w:rsidP="00197F65">
      <w:pPr>
        <w:pStyle w:val="PARAGRAPH"/>
        <w:rPr>
          <w:lang w:val="en-US"/>
        </w:rPr>
      </w:pPr>
      <w:r w:rsidRPr="008C5A2C">
        <w:rPr>
          <w:lang w:val="en-US"/>
        </w:rPr>
        <w:t xml:space="preserve">The form in </w:t>
      </w:r>
      <w:r w:rsidR="00033641" w:rsidRPr="00FF1714">
        <w:rPr>
          <w:lang w:val="en-US"/>
        </w:rPr>
        <w:fldChar w:fldCharType="begin" w:fldLock="1"/>
      </w:r>
      <w:r w:rsidR="00033641" w:rsidRPr="008C5A2C">
        <w:rPr>
          <w:lang w:val="en-US"/>
        </w:rPr>
        <w:instrText xml:space="preserve"> REF _Ref143250358 \h </w:instrText>
      </w:r>
      <w:r w:rsidR="00033641" w:rsidRPr="00FF1714">
        <w:rPr>
          <w:lang w:val="en-US"/>
        </w:rPr>
      </w:r>
      <w:r w:rsidR="00033641" w:rsidRPr="00FF1714">
        <w:rPr>
          <w:lang w:val="en-US"/>
        </w:rPr>
        <w:fldChar w:fldCharType="separate"/>
      </w:r>
      <w:r w:rsidR="00024E21" w:rsidRPr="008C5A2C">
        <w:rPr>
          <w:lang w:val="en-US"/>
        </w:rPr>
        <w:t>Table A.</w:t>
      </w:r>
      <w:r w:rsidR="00024E21" w:rsidRPr="008C5A2C">
        <w:rPr>
          <w:noProof/>
          <w:lang w:val="en-US"/>
        </w:rPr>
        <w:t>12</w:t>
      </w:r>
      <w:r w:rsidR="00033641" w:rsidRPr="00FF1714">
        <w:rPr>
          <w:lang w:val="en-US"/>
        </w:rPr>
        <w:fldChar w:fldCharType="end"/>
      </w:r>
      <w:r w:rsidRPr="00FF1714">
        <w:rPr>
          <w:lang w:val="en-US"/>
        </w:rPr>
        <w:t xml:space="preserve"> is used to indicate options for bridge components conforming to </w:t>
      </w:r>
      <w:bookmarkStart w:id="3353" w:name="_Hlk188709142"/>
      <w:r w:rsidRPr="00FF1714">
        <w:rPr>
          <w:lang w:val="en-US"/>
        </w:rPr>
        <w:t xml:space="preserve">conformance class </w:t>
      </w:r>
      <w:bookmarkEnd w:id="3353"/>
      <w:r w:rsidRPr="00FF1714">
        <w:rPr>
          <w:lang w:val="en-US"/>
        </w:rPr>
        <w:t>A.</w:t>
      </w:r>
    </w:p>
    <w:p w14:paraId="0DED7E7A" w14:textId="1AC36299" w:rsidR="00197F65" w:rsidRPr="00FF1714" w:rsidRDefault="00197F65" w:rsidP="00197F65">
      <w:pPr>
        <w:pStyle w:val="TABLE-title"/>
        <w:rPr>
          <w:b w:val="0"/>
          <w:bCs w:val="0"/>
          <w:lang w:val="en-US"/>
        </w:rPr>
      </w:pPr>
      <w:bookmarkStart w:id="3354" w:name="_Ref143250358"/>
      <w:bookmarkStart w:id="3355" w:name="_Toc146279951"/>
      <w:bookmarkStart w:id="3356" w:name="_Toc165285960"/>
      <w:bookmarkStart w:id="3357" w:name="_Toc197344374"/>
      <w:bookmarkStart w:id="3358" w:name="_Toc213663157"/>
      <w:r w:rsidRPr="008C5A2C">
        <w:rPr>
          <w:lang w:val="en-US"/>
        </w:rPr>
        <w:lastRenderedPageBreak/>
        <w:t>Table A.</w:t>
      </w:r>
      <w:r w:rsidRPr="00FF1714">
        <w:rPr>
          <w:lang w:val="en-US"/>
        </w:rPr>
        <w:fldChar w:fldCharType="begin"/>
      </w:r>
      <w:r w:rsidRPr="008C5A2C">
        <w:rPr>
          <w:lang w:val="en-US"/>
        </w:rPr>
        <w:instrText xml:space="preserve"> SEQ Table \* ARABIC </w:instrText>
      </w:r>
      <w:r w:rsidRPr="00FF1714">
        <w:rPr>
          <w:lang w:val="en-US"/>
        </w:rPr>
        <w:fldChar w:fldCharType="separate"/>
      </w:r>
      <w:r w:rsidR="00442271">
        <w:rPr>
          <w:noProof/>
          <w:lang w:val="en-US"/>
        </w:rPr>
        <w:t>12</w:t>
      </w:r>
      <w:r w:rsidRPr="00FF1714">
        <w:rPr>
          <w:lang w:val="en-US"/>
        </w:rPr>
        <w:fldChar w:fldCharType="end"/>
      </w:r>
      <w:bookmarkEnd w:id="3354"/>
      <w:r w:rsidRPr="008C5A2C">
        <w:rPr>
          <w:lang w:val="en-US"/>
        </w:rPr>
        <w:t xml:space="preserve"> – </w:t>
      </w:r>
      <w:r w:rsidR="006B01F8" w:rsidRPr="006B01F8">
        <w:rPr>
          <w:lang w:val="en-US"/>
        </w:rPr>
        <w:t xml:space="preserve">Conformance class </w:t>
      </w:r>
      <w:r w:rsidR="006B01F8">
        <w:rPr>
          <w:lang w:val="en-US"/>
        </w:rPr>
        <w:t>A</w:t>
      </w:r>
      <w:r w:rsidRPr="008C5A2C">
        <w:rPr>
          <w:lang w:val="en-US"/>
        </w:rPr>
        <w:t xml:space="preserve"> </w:t>
      </w:r>
      <w:r w:rsidR="00C6550A" w:rsidRPr="008C5A2C">
        <w:rPr>
          <w:lang w:val="en-US"/>
        </w:rPr>
        <w:t>b</w:t>
      </w:r>
      <w:r w:rsidRPr="008C5A2C">
        <w:rPr>
          <w:lang w:val="en-US"/>
        </w:rPr>
        <w:t xml:space="preserve">ridge </w:t>
      </w:r>
      <w:r w:rsidR="00C6550A" w:rsidRPr="008C5A2C">
        <w:rPr>
          <w:lang w:val="en-US"/>
        </w:rPr>
        <w:t>c</w:t>
      </w:r>
      <w:r w:rsidRPr="008C5A2C">
        <w:rPr>
          <w:lang w:val="en-US"/>
        </w:rPr>
        <w:t xml:space="preserve">omponent </w:t>
      </w:r>
      <w:r w:rsidR="00C6550A" w:rsidRPr="008C5A2C">
        <w:rPr>
          <w:lang w:val="en-US"/>
        </w:rPr>
        <w:t>o</w:t>
      </w:r>
      <w:r w:rsidRPr="008C5A2C">
        <w:rPr>
          <w:lang w:val="en-US"/>
        </w:rPr>
        <w:t>ptions</w:t>
      </w:r>
      <w:bookmarkEnd w:id="3355"/>
      <w:bookmarkEnd w:id="3356"/>
      <w:bookmarkEnd w:id="3357"/>
      <w:bookmarkEnd w:id="3358"/>
    </w:p>
    <w:tbl>
      <w:tblPr>
        <w:tblW w:w="9072" w:type="dxa"/>
        <w:jc w:val="center"/>
        <w:tblLook w:val="04A0" w:firstRow="1" w:lastRow="0" w:firstColumn="1" w:lastColumn="0" w:noHBand="0" w:noVBand="1"/>
      </w:tblPr>
      <w:tblGrid>
        <w:gridCol w:w="1129"/>
        <w:gridCol w:w="4086"/>
        <w:gridCol w:w="844"/>
        <w:gridCol w:w="1166"/>
        <w:gridCol w:w="1847"/>
      </w:tblGrid>
      <w:tr w:rsidR="005117D9" w:rsidRPr="008C5A2C" w14:paraId="23F19F20" w14:textId="77777777" w:rsidTr="000C0637">
        <w:trPr>
          <w:jc w:val="center"/>
        </w:trPr>
        <w:tc>
          <w:tcPr>
            <w:tcW w:w="1129" w:type="dxa"/>
            <w:tcBorders>
              <w:top w:val="single" w:sz="4" w:space="0" w:color="auto"/>
              <w:left w:val="single" w:sz="4" w:space="0" w:color="auto"/>
              <w:bottom w:val="single" w:sz="4" w:space="0" w:color="auto"/>
              <w:right w:val="single" w:sz="4" w:space="0" w:color="auto"/>
            </w:tcBorders>
            <w:hideMark/>
          </w:tcPr>
          <w:p w14:paraId="13C23844" w14:textId="77777777" w:rsidR="005117D9" w:rsidRPr="00FF1714" w:rsidRDefault="005117D9" w:rsidP="0036596C">
            <w:pPr>
              <w:pStyle w:val="TABLE-col-heading"/>
              <w:rPr>
                <w:lang w:val="en-US"/>
              </w:rPr>
            </w:pPr>
            <w:r w:rsidRPr="00FF1714">
              <w:rPr>
                <w:lang w:val="en-US"/>
              </w:rPr>
              <w:t>Item</w:t>
            </w:r>
          </w:p>
        </w:tc>
        <w:tc>
          <w:tcPr>
            <w:tcW w:w="4086" w:type="dxa"/>
            <w:tcBorders>
              <w:top w:val="single" w:sz="4" w:space="0" w:color="auto"/>
              <w:left w:val="single" w:sz="4" w:space="0" w:color="auto"/>
              <w:bottom w:val="single" w:sz="4" w:space="0" w:color="auto"/>
              <w:right w:val="single" w:sz="4" w:space="0" w:color="auto"/>
            </w:tcBorders>
            <w:hideMark/>
          </w:tcPr>
          <w:p w14:paraId="1CF548B2" w14:textId="77777777" w:rsidR="005117D9" w:rsidRPr="00FF1714" w:rsidRDefault="005117D9" w:rsidP="0036596C">
            <w:pPr>
              <w:pStyle w:val="TABLE-col-heading"/>
              <w:rPr>
                <w:lang w:val="en-US"/>
              </w:rPr>
            </w:pPr>
            <w:r w:rsidRPr="00FF1714">
              <w:rPr>
                <w:lang w:val="en-US"/>
              </w:rPr>
              <w:t>Feature</w:t>
            </w:r>
          </w:p>
        </w:tc>
        <w:tc>
          <w:tcPr>
            <w:tcW w:w="844" w:type="dxa"/>
            <w:tcBorders>
              <w:top w:val="single" w:sz="4" w:space="0" w:color="auto"/>
              <w:left w:val="single" w:sz="4" w:space="0" w:color="auto"/>
              <w:bottom w:val="single" w:sz="4" w:space="0" w:color="auto"/>
              <w:right w:val="single" w:sz="4" w:space="0" w:color="auto"/>
            </w:tcBorders>
            <w:hideMark/>
          </w:tcPr>
          <w:p w14:paraId="08F2A3CB" w14:textId="77777777" w:rsidR="005117D9" w:rsidRPr="00FF1714" w:rsidRDefault="005117D9" w:rsidP="0036596C">
            <w:pPr>
              <w:pStyle w:val="TABLE-col-heading"/>
              <w:rPr>
                <w:lang w:val="en-US"/>
              </w:rPr>
            </w:pPr>
            <w:r w:rsidRPr="00FF1714">
              <w:rPr>
                <w:lang w:val="en-US"/>
              </w:rPr>
              <w:t>Status</w:t>
            </w:r>
          </w:p>
        </w:tc>
        <w:tc>
          <w:tcPr>
            <w:tcW w:w="1166" w:type="dxa"/>
            <w:tcBorders>
              <w:top w:val="single" w:sz="4" w:space="0" w:color="auto"/>
              <w:left w:val="single" w:sz="4" w:space="0" w:color="auto"/>
              <w:bottom w:val="single" w:sz="4" w:space="0" w:color="auto"/>
              <w:right w:val="single" w:sz="4" w:space="0" w:color="auto"/>
            </w:tcBorders>
            <w:hideMark/>
          </w:tcPr>
          <w:p w14:paraId="5F824F07" w14:textId="77777777" w:rsidR="005117D9" w:rsidRPr="00FF1714" w:rsidRDefault="005117D9" w:rsidP="0036596C">
            <w:pPr>
              <w:pStyle w:val="TABLE-col-heading"/>
              <w:rPr>
                <w:lang w:val="en-US"/>
              </w:rPr>
            </w:pPr>
            <w:r w:rsidRPr="00FF1714">
              <w:rPr>
                <w:lang w:val="en-US"/>
              </w:rPr>
              <w:t>References</w:t>
            </w:r>
          </w:p>
        </w:tc>
        <w:tc>
          <w:tcPr>
            <w:tcW w:w="1847" w:type="dxa"/>
            <w:tcBorders>
              <w:top w:val="single" w:sz="4" w:space="0" w:color="auto"/>
              <w:left w:val="single" w:sz="4" w:space="0" w:color="auto"/>
              <w:bottom w:val="single" w:sz="4" w:space="0" w:color="auto"/>
              <w:right w:val="single" w:sz="4" w:space="0" w:color="auto"/>
            </w:tcBorders>
            <w:hideMark/>
          </w:tcPr>
          <w:p w14:paraId="251EA6CC" w14:textId="77777777" w:rsidR="005117D9" w:rsidRPr="00FF1714" w:rsidRDefault="005117D9" w:rsidP="0036596C">
            <w:pPr>
              <w:pStyle w:val="TABLE-col-heading"/>
              <w:rPr>
                <w:lang w:val="en-US"/>
              </w:rPr>
            </w:pPr>
            <w:r w:rsidRPr="00FF1714">
              <w:rPr>
                <w:lang w:val="en-US"/>
              </w:rPr>
              <w:t>Support</w:t>
            </w:r>
          </w:p>
        </w:tc>
      </w:tr>
      <w:tr w:rsidR="005117D9" w:rsidRPr="008C5A2C" w14:paraId="35C0C9A0" w14:textId="77777777" w:rsidTr="000C0637">
        <w:trPr>
          <w:jc w:val="center"/>
        </w:trPr>
        <w:tc>
          <w:tcPr>
            <w:tcW w:w="1129" w:type="dxa"/>
            <w:tcBorders>
              <w:top w:val="single" w:sz="4" w:space="0" w:color="auto"/>
              <w:left w:val="single" w:sz="4" w:space="0" w:color="auto"/>
              <w:bottom w:val="single" w:sz="4" w:space="0" w:color="auto"/>
              <w:right w:val="single" w:sz="4" w:space="0" w:color="auto"/>
            </w:tcBorders>
            <w:hideMark/>
          </w:tcPr>
          <w:p w14:paraId="07725F40" w14:textId="77777777" w:rsidR="005117D9" w:rsidRPr="00FF1714" w:rsidRDefault="005117D9" w:rsidP="0036596C">
            <w:pPr>
              <w:pStyle w:val="TABLE-centered"/>
              <w:keepNext/>
              <w:rPr>
                <w:lang w:val="en-US"/>
              </w:rPr>
            </w:pPr>
            <w:r w:rsidRPr="00FF1714">
              <w:rPr>
                <w:lang w:val="en-US"/>
              </w:rPr>
              <w:t>CCA-BC-1</w:t>
            </w:r>
          </w:p>
        </w:tc>
        <w:tc>
          <w:tcPr>
            <w:tcW w:w="4086" w:type="dxa"/>
            <w:tcBorders>
              <w:top w:val="single" w:sz="4" w:space="0" w:color="auto"/>
              <w:left w:val="single" w:sz="4" w:space="0" w:color="auto"/>
              <w:bottom w:val="single" w:sz="4" w:space="0" w:color="auto"/>
              <w:right w:val="single" w:sz="4" w:space="0" w:color="auto"/>
            </w:tcBorders>
            <w:hideMark/>
          </w:tcPr>
          <w:p w14:paraId="49BCDECF" w14:textId="77777777" w:rsidR="005117D9" w:rsidRPr="00FF1714" w:rsidRDefault="005117D9" w:rsidP="0036596C">
            <w:pPr>
              <w:pStyle w:val="TABLE-cell"/>
              <w:keepNext/>
              <w:rPr>
                <w:lang w:val="en-US"/>
              </w:rPr>
            </w:pPr>
            <w:r w:rsidRPr="00FF1714">
              <w:rPr>
                <w:lang w:val="en-US"/>
              </w:rPr>
              <w:t>Does the bridge component support any of the common bridge component options?</w:t>
            </w:r>
          </w:p>
        </w:tc>
        <w:tc>
          <w:tcPr>
            <w:tcW w:w="844" w:type="dxa"/>
            <w:tcBorders>
              <w:top w:val="single" w:sz="4" w:space="0" w:color="auto"/>
              <w:left w:val="single" w:sz="4" w:space="0" w:color="auto"/>
              <w:bottom w:val="single" w:sz="4" w:space="0" w:color="auto"/>
              <w:right w:val="single" w:sz="4" w:space="0" w:color="auto"/>
            </w:tcBorders>
            <w:hideMark/>
          </w:tcPr>
          <w:p w14:paraId="6DBC8CC1" w14:textId="77777777" w:rsidR="005117D9" w:rsidRPr="00FF1714" w:rsidRDefault="005117D9" w:rsidP="0036596C">
            <w:pPr>
              <w:pStyle w:val="TABLE-centered"/>
              <w:keepNext/>
              <w:rPr>
                <w:lang w:val="en-US"/>
              </w:rPr>
            </w:pPr>
            <w:r w:rsidRPr="00FF1714">
              <w:rPr>
                <w:lang w:val="en-US"/>
              </w:rPr>
              <w:t>O</w:t>
            </w:r>
          </w:p>
        </w:tc>
        <w:tc>
          <w:tcPr>
            <w:tcW w:w="1166" w:type="dxa"/>
            <w:tcBorders>
              <w:top w:val="single" w:sz="4" w:space="0" w:color="auto"/>
              <w:left w:val="single" w:sz="4" w:space="0" w:color="auto"/>
              <w:bottom w:val="single" w:sz="4" w:space="0" w:color="auto"/>
              <w:right w:val="single" w:sz="4" w:space="0" w:color="auto"/>
            </w:tcBorders>
            <w:hideMark/>
          </w:tcPr>
          <w:p w14:paraId="7570B4FB" w14:textId="04FFA435" w:rsidR="005117D9" w:rsidRPr="00FF1714" w:rsidRDefault="001D302D" w:rsidP="0036596C">
            <w:pPr>
              <w:pStyle w:val="TABLE-centered"/>
              <w:keepNext/>
              <w:rPr>
                <w:lang w:val="en-US"/>
              </w:rPr>
            </w:pPr>
            <w:r w:rsidRPr="00FF1714">
              <w:rPr>
                <w:lang w:val="en-US"/>
              </w:rPr>
              <w:fldChar w:fldCharType="begin" w:fldLock="1"/>
            </w:r>
            <w:r w:rsidRPr="00FF1714">
              <w:rPr>
                <w:lang w:val="en-US"/>
              </w:rPr>
              <w:instrText xml:space="preserve"> REF _Ref145935821 \w \h </w:instrText>
            </w:r>
            <w:r w:rsidR="006A54A6" w:rsidRPr="00FF1714">
              <w:rPr>
                <w:lang w:val="en-US"/>
              </w:rPr>
              <w:instrText xml:space="preserve"> \* MERGEFORMAT </w:instrText>
            </w:r>
            <w:r w:rsidRPr="00FF1714">
              <w:rPr>
                <w:lang w:val="en-US"/>
              </w:rPr>
            </w:r>
            <w:r w:rsidRPr="00FF1714">
              <w:rPr>
                <w:lang w:val="en-US"/>
              </w:rPr>
              <w:fldChar w:fldCharType="separate"/>
            </w:r>
            <w:r w:rsidR="00024E21" w:rsidRPr="00FF1714">
              <w:rPr>
                <w:lang w:val="en-US"/>
              </w:rPr>
              <w:t>5.8.2</w:t>
            </w:r>
            <w:r w:rsidRPr="00FF1714">
              <w:rPr>
                <w:lang w:val="en-US"/>
              </w:rPr>
              <w:fldChar w:fldCharType="end"/>
            </w:r>
            <w:r w:rsidR="00DF5993" w:rsidRPr="00FF1714">
              <w:rPr>
                <w:lang w:val="en-US"/>
              </w:rPr>
              <w:t xml:space="preserve"> </w:t>
            </w:r>
            <w:r w:rsidR="005117D9" w:rsidRPr="00FF1714">
              <w:rPr>
                <w:lang w:val="en-US"/>
              </w:rPr>
              <w:t>a)</w:t>
            </w:r>
          </w:p>
        </w:tc>
        <w:tc>
          <w:tcPr>
            <w:tcW w:w="1847" w:type="dxa"/>
            <w:tcBorders>
              <w:top w:val="single" w:sz="4" w:space="0" w:color="auto"/>
              <w:left w:val="single" w:sz="4" w:space="0" w:color="auto"/>
              <w:bottom w:val="single" w:sz="4" w:space="0" w:color="auto"/>
              <w:right w:val="single" w:sz="4" w:space="0" w:color="auto"/>
            </w:tcBorders>
            <w:hideMark/>
          </w:tcPr>
          <w:p w14:paraId="7FDBFE89" w14:textId="77777777" w:rsidR="005117D9" w:rsidRPr="00FF1714" w:rsidRDefault="005117D9" w:rsidP="0036596C">
            <w:pPr>
              <w:pStyle w:val="TABLE-centered"/>
              <w:keepNext/>
              <w:rPr>
                <w:lang w:val="en-US"/>
              </w:rPr>
            </w:pPr>
            <w:r w:rsidRPr="00FF1714">
              <w:rPr>
                <w:lang w:val="en-US"/>
              </w:rPr>
              <w:t xml:space="preserve">Yes </w:t>
            </w:r>
            <w:proofErr w:type="gramStart"/>
            <w:r w:rsidRPr="00FF1714">
              <w:rPr>
                <w:lang w:val="en-US"/>
              </w:rPr>
              <w:t>[ ]</w:t>
            </w:r>
            <w:proofErr w:type="gramEnd"/>
            <w:r w:rsidRPr="00FF1714">
              <w:rPr>
                <w:lang w:val="en-US"/>
              </w:rPr>
              <w:t xml:space="preserve">  No </w:t>
            </w:r>
            <w:proofErr w:type="gramStart"/>
            <w:r w:rsidRPr="00FF1714">
              <w:rPr>
                <w:lang w:val="en-US"/>
              </w:rPr>
              <w:t>[ ]</w:t>
            </w:r>
            <w:proofErr w:type="gramEnd"/>
            <w:r w:rsidRPr="00FF1714">
              <w:rPr>
                <w:lang w:val="en-US"/>
              </w:rPr>
              <w:t xml:space="preserve"> N/A </w:t>
            </w:r>
            <w:proofErr w:type="gramStart"/>
            <w:r w:rsidRPr="00FF1714">
              <w:rPr>
                <w:lang w:val="en-US"/>
              </w:rPr>
              <w:t>[ ]</w:t>
            </w:r>
            <w:proofErr w:type="gramEnd"/>
          </w:p>
        </w:tc>
      </w:tr>
      <w:tr w:rsidR="005117D9" w:rsidRPr="008C5A2C" w14:paraId="55579966" w14:textId="77777777" w:rsidTr="000C0637">
        <w:trPr>
          <w:jc w:val="center"/>
        </w:trPr>
        <w:tc>
          <w:tcPr>
            <w:tcW w:w="1129" w:type="dxa"/>
            <w:tcBorders>
              <w:top w:val="single" w:sz="4" w:space="0" w:color="auto"/>
              <w:left w:val="single" w:sz="4" w:space="0" w:color="auto"/>
              <w:bottom w:val="single" w:sz="4" w:space="0" w:color="auto"/>
              <w:right w:val="single" w:sz="4" w:space="0" w:color="auto"/>
            </w:tcBorders>
            <w:hideMark/>
          </w:tcPr>
          <w:p w14:paraId="4003E2B4" w14:textId="77777777" w:rsidR="005117D9" w:rsidRPr="00FF1714" w:rsidRDefault="005117D9" w:rsidP="0036596C">
            <w:pPr>
              <w:pStyle w:val="TABLE-centered"/>
              <w:keepNext/>
              <w:rPr>
                <w:lang w:val="en-US"/>
              </w:rPr>
            </w:pPr>
            <w:r w:rsidRPr="00FF1714">
              <w:rPr>
                <w:lang w:val="en-US"/>
              </w:rPr>
              <w:t>CCA-BC-2</w:t>
            </w:r>
          </w:p>
        </w:tc>
        <w:tc>
          <w:tcPr>
            <w:tcW w:w="4086" w:type="dxa"/>
            <w:tcBorders>
              <w:top w:val="single" w:sz="4" w:space="0" w:color="auto"/>
              <w:left w:val="single" w:sz="4" w:space="0" w:color="auto"/>
              <w:bottom w:val="single" w:sz="4" w:space="0" w:color="auto"/>
              <w:right w:val="single" w:sz="4" w:space="0" w:color="auto"/>
            </w:tcBorders>
            <w:hideMark/>
          </w:tcPr>
          <w:p w14:paraId="701CFC96" w14:textId="77777777" w:rsidR="005117D9" w:rsidRPr="00FF1714" w:rsidRDefault="005117D9" w:rsidP="0036596C">
            <w:pPr>
              <w:pStyle w:val="TABLE-cell"/>
              <w:keepNext/>
              <w:rPr>
                <w:lang w:val="en-US"/>
              </w:rPr>
            </w:pPr>
            <w:r w:rsidRPr="00FF1714">
              <w:rPr>
                <w:lang w:val="en-US"/>
              </w:rPr>
              <w:t>Does the bridge component support more than 2 PTP instances?</w:t>
            </w:r>
          </w:p>
        </w:tc>
        <w:tc>
          <w:tcPr>
            <w:tcW w:w="844" w:type="dxa"/>
            <w:tcBorders>
              <w:top w:val="single" w:sz="4" w:space="0" w:color="auto"/>
              <w:left w:val="single" w:sz="4" w:space="0" w:color="auto"/>
              <w:bottom w:val="single" w:sz="4" w:space="0" w:color="auto"/>
              <w:right w:val="single" w:sz="4" w:space="0" w:color="auto"/>
            </w:tcBorders>
            <w:hideMark/>
          </w:tcPr>
          <w:p w14:paraId="23130799" w14:textId="77777777" w:rsidR="005117D9" w:rsidRPr="00FF1714" w:rsidRDefault="005117D9" w:rsidP="0036596C">
            <w:pPr>
              <w:pStyle w:val="TABLE-centered"/>
              <w:keepNext/>
              <w:rPr>
                <w:lang w:val="en-US"/>
              </w:rPr>
            </w:pPr>
            <w:r w:rsidRPr="00FF1714">
              <w:rPr>
                <w:lang w:val="en-US"/>
              </w:rPr>
              <w:t>O</w:t>
            </w:r>
          </w:p>
        </w:tc>
        <w:tc>
          <w:tcPr>
            <w:tcW w:w="1166" w:type="dxa"/>
            <w:tcBorders>
              <w:top w:val="single" w:sz="4" w:space="0" w:color="auto"/>
              <w:left w:val="single" w:sz="4" w:space="0" w:color="auto"/>
              <w:bottom w:val="single" w:sz="4" w:space="0" w:color="auto"/>
              <w:right w:val="single" w:sz="4" w:space="0" w:color="auto"/>
            </w:tcBorders>
            <w:hideMark/>
          </w:tcPr>
          <w:p w14:paraId="2C172ADC" w14:textId="2F18EC77" w:rsidR="005117D9" w:rsidRPr="00FF1714" w:rsidRDefault="001D302D" w:rsidP="0036596C">
            <w:pPr>
              <w:pStyle w:val="TABLE-centered"/>
              <w:keepNext/>
              <w:rPr>
                <w:lang w:val="en-US"/>
              </w:rPr>
            </w:pPr>
            <w:r w:rsidRPr="00FF1714">
              <w:rPr>
                <w:lang w:val="en-US"/>
              </w:rPr>
              <w:fldChar w:fldCharType="begin" w:fldLock="1"/>
            </w:r>
            <w:r w:rsidRPr="00FF1714">
              <w:rPr>
                <w:lang w:val="en-US"/>
              </w:rPr>
              <w:instrText xml:space="preserve"> REF _Ref145935836 \w \h </w:instrText>
            </w:r>
            <w:r w:rsidR="006A54A6" w:rsidRPr="00FF1714">
              <w:rPr>
                <w:lang w:val="en-US"/>
              </w:rPr>
              <w:instrText xml:space="preserve"> \* MERGEFORMAT </w:instrText>
            </w:r>
            <w:r w:rsidRPr="00FF1714">
              <w:rPr>
                <w:lang w:val="en-US"/>
              </w:rPr>
            </w:r>
            <w:r w:rsidRPr="00FF1714">
              <w:rPr>
                <w:lang w:val="en-US"/>
              </w:rPr>
              <w:fldChar w:fldCharType="separate"/>
            </w:r>
            <w:r w:rsidR="00024E21" w:rsidRPr="00FF1714">
              <w:rPr>
                <w:lang w:val="en-US"/>
              </w:rPr>
              <w:t>5.8.2</w:t>
            </w:r>
            <w:r w:rsidRPr="00FF1714">
              <w:rPr>
                <w:lang w:val="en-US"/>
              </w:rPr>
              <w:fldChar w:fldCharType="end"/>
            </w:r>
            <w:r w:rsidR="00DF5993" w:rsidRPr="00FF1714">
              <w:rPr>
                <w:lang w:val="en-US"/>
              </w:rPr>
              <w:t xml:space="preserve"> </w:t>
            </w:r>
            <w:r w:rsidR="005117D9" w:rsidRPr="00FF1714">
              <w:rPr>
                <w:lang w:val="en-US"/>
              </w:rPr>
              <w:t>b)</w:t>
            </w:r>
          </w:p>
        </w:tc>
        <w:tc>
          <w:tcPr>
            <w:tcW w:w="1847" w:type="dxa"/>
            <w:tcBorders>
              <w:top w:val="single" w:sz="4" w:space="0" w:color="auto"/>
              <w:left w:val="single" w:sz="4" w:space="0" w:color="auto"/>
              <w:bottom w:val="single" w:sz="4" w:space="0" w:color="auto"/>
              <w:right w:val="single" w:sz="4" w:space="0" w:color="auto"/>
            </w:tcBorders>
            <w:hideMark/>
          </w:tcPr>
          <w:p w14:paraId="0FD40F32" w14:textId="77777777" w:rsidR="005117D9" w:rsidRPr="00FF1714" w:rsidRDefault="005117D9" w:rsidP="0036596C">
            <w:pPr>
              <w:pStyle w:val="TABLE-centered"/>
              <w:keepNext/>
              <w:rPr>
                <w:lang w:val="en-US"/>
              </w:rPr>
            </w:pPr>
            <w:r w:rsidRPr="00FF1714">
              <w:rPr>
                <w:lang w:val="en-US"/>
              </w:rPr>
              <w:t xml:space="preserve">Yes </w:t>
            </w:r>
            <w:proofErr w:type="gramStart"/>
            <w:r w:rsidRPr="00FF1714">
              <w:rPr>
                <w:lang w:val="en-US"/>
              </w:rPr>
              <w:t>[ ]</w:t>
            </w:r>
            <w:proofErr w:type="gramEnd"/>
            <w:r w:rsidRPr="00FF1714">
              <w:rPr>
                <w:lang w:val="en-US"/>
              </w:rPr>
              <w:t xml:space="preserve">  No </w:t>
            </w:r>
            <w:proofErr w:type="gramStart"/>
            <w:r w:rsidRPr="00FF1714">
              <w:rPr>
                <w:lang w:val="en-US"/>
              </w:rPr>
              <w:t>[ ]</w:t>
            </w:r>
            <w:proofErr w:type="gramEnd"/>
            <w:r w:rsidRPr="00FF1714">
              <w:rPr>
                <w:lang w:val="en-US"/>
              </w:rPr>
              <w:t xml:space="preserve"> N/A </w:t>
            </w:r>
            <w:proofErr w:type="gramStart"/>
            <w:r w:rsidRPr="00FF1714">
              <w:rPr>
                <w:lang w:val="en-US"/>
              </w:rPr>
              <w:t>[ ]</w:t>
            </w:r>
            <w:proofErr w:type="gramEnd"/>
          </w:p>
        </w:tc>
      </w:tr>
      <w:tr w:rsidR="005117D9" w:rsidRPr="008C5A2C" w14:paraId="2EC278D2" w14:textId="77777777" w:rsidTr="000C0637">
        <w:trPr>
          <w:jc w:val="center"/>
        </w:trPr>
        <w:tc>
          <w:tcPr>
            <w:tcW w:w="1129" w:type="dxa"/>
            <w:tcBorders>
              <w:top w:val="single" w:sz="4" w:space="0" w:color="auto"/>
              <w:left w:val="single" w:sz="4" w:space="0" w:color="auto"/>
              <w:bottom w:val="single" w:sz="4" w:space="0" w:color="auto"/>
              <w:right w:val="single" w:sz="4" w:space="0" w:color="auto"/>
            </w:tcBorders>
            <w:hideMark/>
          </w:tcPr>
          <w:p w14:paraId="1CA4CCA7" w14:textId="77777777" w:rsidR="005117D9" w:rsidRPr="00FF1714" w:rsidRDefault="005117D9" w:rsidP="0036596C">
            <w:pPr>
              <w:pStyle w:val="TABLE-centered"/>
              <w:keepNext/>
              <w:rPr>
                <w:lang w:val="en-US"/>
              </w:rPr>
            </w:pPr>
            <w:r w:rsidRPr="00FF1714">
              <w:rPr>
                <w:lang w:val="en-US"/>
              </w:rPr>
              <w:t>CCA-BC-3</w:t>
            </w:r>
          </w:p>
        </w:tc>
        <w:tc>
          <w:tcPr>
            <w:tcW w:w="4086" w:type="dxa"/>
            <w:tcBorders>
              <w:top w:val="single" w:sz="4" w:space="0" w:color="auto"/>
              <w:left w:val="single" w:sz="4" w:space="0" w:color="auto"/>
              <w:bottom w:val="single" w:sz="4" w:space="0" w:color="auto"/>
              <w:right w:val="single" w:sz="4" w:space="0" w:color="auto"/>
            </w:tcBorders>
            <w:hideMark/>
          </w:tcPr>
          <w:p w14:paraId="794BDA09" w14:textId="77777777" w:rsidR="005117D9" w:rsidRPr="00FF1714" w:rsidRDefault="005117D9" w:rsidP="0036596C">
            <w:pPr>
              <w:pStyle w:val="TABLE-cell"/>
              <w:keepNext/>
              <w:rPr>
                <w:lang w:val="en-US"/>
              </w:rPr>
            </w:pPr>
            <w:r w:rsidRPr="00FF1714">
              <w:rPr>
                <w:lang w:val="en-US"/>
              </w:rPr>
              <w:t>State the number of PTP instances supported by the bridge component.</w:t>
            </w:r>
          </w:p>
        </w:tc>
        <w:tc>
          <w:tcPr>
            <w:tcW w:w="844" w:type="dxa"/>
            <w:tcBorders>
              <w:top w:val="single" w:sz="4" w:space="0" w:color="auto"/>
              <w:left w:val="single" w:sz="4" w:space="0" w:color="auto"/>
              <w:bottom w:val="single" w:sz="4" w:space="0" w:color="auto"/>
              <w:right w:val="single" w:sz="4" w:space="0" w:color="auto"/>
            </w:tcBorders>
            <w:hideMark/>
          </w:tcPr>
          <w:p w14:paraId="6DF89463" w14:textId="77777777" w:rsidR="005117D9" w:rsidRPr="00FF1714" w:rsidRDefault="005117D9" w:rsidP="0036596C">
            <w:pPr>
              <w:pStyle w:val="TABLE-centered"/>
              <w:keepNext/>
              <w:rPr>
                <w:lang w:val="en-US"/>
              </w:rPr>
            </w:pPr>
            <w:r w:rsidRPr="00FF1714">
              <w:rPr>
                <w:lang w:val="en-US"/>
              </w:rPr>
              <w:t>CCA-BC-2:M</w:t>
            </w:r>
          </w:p>
        </w:tc>
        <w:tc>
          <w:tcPr>
            <w:tcW w:w="1166" w:type="dxa"/>
            <w:tcBorders>
              <w:top w:val="single" w:sz="4" w:space="0" w:color="auto"/>
              <w:left w:val="single" w:sz="4" w:space="0" w:color="auto"/>
              <w:bottom w:val="single" w:sz="4" w:space="0" w:color="auto"/>
              <w:right w:val="single" w:sz="4" w:space="0" w:color="auto"/>
            </w:tcBorders>
            <w:hideMark/>
          </w:tcPr>
          <w:p w14:paraId="74618363" w14:textId="6BFD39A5" w:rsidR="005117D9" w:rsidRPr="00FF1714" w:rsidRDefault="001D302D" w:rsidP="0036596C">
            <w:pPr>
              <w:pStyle w:val="TABLE-centered"/>
              <w:keepNext/>
              <w:rPr>
                <w:lang w:val="en-US"/>
              </w:rPr>
            </w:pPr>
            <w:r w:rsidRPr="00FF1714">
              <w:rPr>
                <w:lang w:val="en-US"/>
              </w:rPr>
              <w:fldChar w:fldCharType="begin" w:fldLock="1"/>
            </w:r>
            <w:r w:rsidRPr="00FF1714">
              <w:rPr>
                <w:lang w:val="en-US"/>
              </w:rPr>
              <w:instrText xml:space="preserve"> REF _Ref145935850 \w \h </w:instrText>
            </w:r>
            <w:r w:rsidR="006A54A6" w:rsidRPr="00FF1714">
              <w:rPr>
                <w:lang w:val="en-US"/>
              </w:rPr>
              <w:instrText xml:space="preserve"> \* MERGEFORMAT </w:instrText>
            </w:r>
            <w:r w:rsidRPr="00FF1714">
              <w:rPr>
                <w:lang w:val="en-US"/>
              </w:rPr>
            </w:r>
            <w:r w:rsidRPr="00FF1714">
              <w:rPr>
                <w:lang w:val="en-US"/>
              </w:rPr>
              <w:fldChar w:fldCharType="separate"/>
            </w:r>
            <w:r w:rsidR="00024E21" w:rsidRPr="00FF1714">
              <w:rPr>
                <w:lang w:val="en-US"/>
              </w:rPr>
              <w:t>5.8.2</w:t>
            </w:r>
            <w:r w:rsidRPr="00FF1714">
              <w:rPr>
                <w:lang w:val="en-US"/>
              </w:rPr>
              <w:fldChar w:fldCharType="end"/>
            </w:r>
            <w:r w:rsidR="00DF5993" w:rsidRPr="00FF1714">
              <w:rPr>
                <w:lang w:val="en-US"/>
              </w:rPr>
              <w:t xml:space="preserve"> </w:t>
            </w:r>
            <w:r w:rsidR="005117D9" w:rsidRPr="00FF1714">
              <w:rPr>
                <w:lang w:val="en-US"/>
              </w:rPr>
              <w:t>b)</w:t>
            </w:r>
          </w:p>
        </w:tc>
        <w:tc>
          <w:tcPr>
            <w:tcW w:w="1847" w:type="dxa"/>
            <w:tcBorders>
              <w:top w:val="single" w:sz="4" w:space="0" w:color="auto"/>
              <w:left w:val="single" w:sz="4" w:space="0" w:color="auto"/>
              <w:bottom w:val="single" w:sz="4" w:space="0" w:color="auto"/>
              <w:right w:val="single" w:sz="4" w:space="0" w:color="auto"/>
            </w:tcBorders>
            <w:hideMark/>
          </w:tcPr>
          <w:p w14:paraId="5BFA5CAE" w14:textId="77777777" w:rsidR="005117D9" w:rsidRPr="00FF1714" w:rsidRDefault="005117D9" w:rsidP="0036596C">
            <w:pPr>
              <w:pStyle w:val="TABLE-centered"/>
              <w:keepNext/>
              <w:rPr>
                <w:lang w:val="en-US"/>
              </w:rPr>
            </w:pPr>
            <w:r w:rsidRPr="00FF1714">
              <w:rPr>
                <w:lang w:val="en-US"/>
              </w:rPr>
              <w:t>Number ____</w:t>
            </w:r>
          </w:p>
        </w:tc>
      </w:tr>
      <w:tr w:rsidR="005117D9" w:rsidRPr="008C5A2C" w14:paraId="2293DC36" w14:textId="77777777" w:rsidTr="000C0637">
        <w:trPr>
          <w:jc w:val="center"/>
        </w:trPr>
        <w:tc>
          <w:tcPr>
            <w:tcW w:w="1129" w:type="dxa"/>
            <w:tcBorders>
              <w:top w:val="single" w:sz="4" w:space="0" w:color="auto"/>
              <w:left w:val="single" w:sz="4" w:space="0" w:color="auto"/>
              <w:bottom w:val="single" w:sz="4" w:space="0" w:color="auto"/>
              <w:right w:val="single" w:sz="4" w:space="0" w:color="auto"/>
            </w:tcBorders>
            <w:hideMark/>
          </w:tcPr>
          <w:p w14:paraId="75A1E28F" w14:textId="77777777" w:rsidR="005117D9" w:rsidRPr="00FF1714" w:rsidRDefault="005117D9" w:rsidP="0036596C">
            <w:pPr>
              <w:pStyle w:val="TABLE-centered"/>
              <w:keepNext/>
              <w:rPr>
                <w:lang w:val="en-US"/>
              </w:rPr>
            </w:pPr>
            <w:r w:rsidRPr="00FF1714">
              <w:rPr>
                <w:lang w:val="en-US"/>
              </w:rPr>
              <w:t>CCA-BC-4</w:t>
            </w:r>
          </w:p>
        </w:tc>
        <w:tc>
          <w:tcPr>
            <w:tcW w:w="4086" w:type="dxa"/>
            <w:tcBorders>
              <w:top w:val="single" w:sz="4" w:space="0" w:color="auto"/>
              <w:left w:val="single" w:sz="4" w:space="0" w:color="auto"/>
              <w:bottom w:val="single" w:sz="4" w:space="0" w:color="auto"/>
              <w:right w:val="single" w:sz="4" w:space="0" w:color="auto"/>
            </w:tcBorders>
            <w:hideMark/>
          </w:tcPr>
          <w:p w14:paraId="5E7D72B8" w14:textId="4FED705D" w:rsidR="005117D9" w:rsidRPr="00FF1714" w:rsidRDefault="005117D9" w:rsidP="0036596C">
            <w:pPr>
              <w:pStyle w:val="TABLE-cell"/>
              <w:keepNext/>
              <w:rPr>
                <w:lang w:val="en-US"/>
              </w:rPr>
            </w:pPr>
            <w:r w:rsidRPr="00FF1714">
              <w:rPr>
                <w:lang w:val="en-US"/>
              </w:rPr>
              <w:t>Does the bridge component support enhancements for scheduled traffic for the 10</w:t>
            </w:r>
            <w:r w:rsidR="00705EBE" w:rsidRPr="00FF1714">
              <w:rPr>
                <w:lang w:val="en-US"/>
              </w:rPr>
              <w:t> </w:t>
            </w:r>
            <w:r w:rsidRPr="00FF1714">
              <w:rPr>
                <w:lang w:val="en-US"/>
              </w:rPr>
              <w:t>Mb/s, 2,5</w:t>
            </w:r>
            <w:r w:rsidR="00705EBE" w:rsidRPr="00FF1714">
              <w:rPr>
                <w:lang w:val="en-US"/>
              </w:rPr>
              <w:t> </w:t>
            </w:r>
            <w:r w:rsidRPr="00FF1714">
              <w:rPr>
                <w:lang w:val="en-US"/>
              </w:rPr>
              <w:t>Gb/s, 5</w:t>
            </w:r>
            <w:r w:rsidR="00445394" w:rsidRPr="00FF1714">
              <w:rPr>
                <w:lang w:val="en-US"/>
              </w:rPr>
              <w:t> </w:t>
            </w:r>
            <w:r w:rsidRPr="00FF1714">
              <w:rPr>
                <w:lang w:val="en-US"/>
              </w:rPr>
              <w:t>Gb/s, or 10</w:t>
            </w:r>
            <w:r w:rsidR="00445394" w:rsidRPr="00FF1714">
              <w:rPr>
                <w:lang w:val="en-US"/>
              </w:rPr>
              <w:t> </w:t>
            </w:r>
            <w:r w:rsidRPr="00FF1714">
              <w:rPr>
                <w:lang w:val="en-US"/>
              </w:rPr>
              <w:t>Gb/s data rates?</w:t>
            </w:r>
          </w:p>
        </w:tc>
        <w:tc>
          <w:tcPr>
            <w:tcW w:w="844" w:type="dxa"/>
            <w:tcBorders>
              <w:top w:val="single" w:sz="4" w:space="0" w:color="auto"/>
              <w:left w:val="single" w:sz="4" w:space="0" w:color="auto"/>
              <w:bottom w:val="single" w:sz="4" w:space="0" w:color="auto"/>
              <w:right w:val="single" w:sz="4" w:space="0" w:color="auto"/>
            </w:tcBorders>
            <w:hideMark/>
          </w:tcPr>
          <w:p w14:paraId="0DA6F6E8" w14:textId="77777777" w:rsidR="005117D9" w:rsidRPr="00FF1714" w:rsidRDefault="005117D9" w:rsidP="0036596C">
            <w:pPr>
              <w:pStyle w:val="TABLE-centered"/>
              <w:keepNext/>
              <w:rPr>
                <w:lang w:val="en-US"/>
              </w:rPr>
            </w:pPr>
            <w:r w:rsidRPr="00FF1714">
              <w:rPr>
                <w:lang w:val="en-US"/>
              </w:rPr>
              <w:t>O</w:t>
            </w:r>
          </w:p>
        </w:tc>
        <w:tc>
          <w:tcPr>
            <w:tcW w:w="1166" w:type="dxa"/>
            <w:tcBorders>
              <w:top w:val="single" w:sz="4" w:space="0" w:color="auto"/>
              <w:left w:val="single" w:sz="4" w:space="0" w:color="auto"/>
              <w:bottom w:val="single" w:sz="4" w:space="0" w:color="auto"/>
              <w:right w:val="single" w:sz="4" w:space="0" w:color="auto"/>
            </w:tcBorders>
            <w:hideMark/>
          </w:tcPr>
          <w:p w14:paraId="595AD1A2" w14:textId="7DAA4E59" w:rsidR="005117D9" w:rsidRPr="00FF1714" w:rsidRDefault="001D302D" w:rsidP="0036596C">
            <w:pPr>
              <w:pStyle w:val="TABLE-centered"/>
              <w:keepNext/>
              <w:rPr>
                <w:lang w:val="en-US"/>
              </w:rPr>
            </w:pPr>
            <w:r w:rsidRPr="00FF1714">
              <w:rPr>
                <w:lang w:val="en-US"/>
              </w:rPr>
              <w:fldChar w:fldCharType="begin" w:fldLock="1"/>
            </w:r>
            <w:r w:rsidRPr="00FF1714">
              <w:rPr>
                <w:lang w:val="en-US"/>
              </w:rPr>
              <w:instrText xml:space="preserve"> REF _Ref145935870 \w \h </w:instrText>
            </w:r>
            <w:r w:rsidR="000C0637" w:rsidRPr="00FF1714">
              <w:rPr>
                <w:lang w:val="en-US"/>
              </w:rPr>
              <w:instrText xml:space="preserve"> \* MERGEFORMAT </w:instrText>
            </w:r>
            <w:r w:rsidRPr="00FF1714">
              <w:rPr>
                <w:lang w:val="en-US"/>
              </w:rPr>
            </w:r>
            <w:r w:rsidRPr="00FF1714">
              <w:rPr>
                <w:lang w:val="en-US"/>
              </w:rPr>
              <w:fldChar w:fldCharType="separate"/>
            </w:r>
            <w:r w:rsidR="00024E21" w:rsidRPr="00FF1714">
              <w:rPr>
                <w:lang w:val="en-US"/>
              </w:rPr>
              <w:t>5.8.2</w:t>
            </w:r>
            <w:r w:rsidRPr="00FF1714">
              <w:rPr>
                <w:lang w:val="en-US"/>
              </w:rPr>
              <w:fldChar w:fldCharType="end"/>
            </w:r>
            <w:r w:rsidR="00DF5993" w:rsidRPr="00FF1714">
              <w:rPr>
                <w:lang w:val="en-US"/>
              </w:rPr>
              <w:t xml:space="preserve"> </w:t>
            </w:r>
            <w:r w:rsidR="005117D9" w:rsidRPr="00FF1714">
              <w:rPr>
                <w:lang w:val="en-US"/>
              </w:rPr>
              <w:t>c)</w:t>
            </w:r>
          </w:p>
        </w:tc>
        <w:tc>
          <w:tcPr>
            <w:tcW w:w="1847" w:type="dxa"/>
            <w:tcBorders>
              <w:top w:val="single" w:sz="4" w:space="0" w:color="auto"/>
              <w:left w:val="single" w:sz="4" w:space="0" w:color="auto"/>
              <w:bottom w:val="single" w:sz="4" w:space="0" w:color="auto"/>
              <w:right w:val="single" w:sz="4" w:space="0" w:color="auto"/>
            </w:tcBorders>
            <w:hideMark/>
          </w:tcPr>
          <w:p w14:paraId="0C292C44" w14:textId="77777777" w:rsidR="005117D9" w:rsidRPr="00FF1714" w:rsidRDefault="005117D9" w:rsidP="0036596C">
            <w:pPr>
              <w:pStyle w:val="TABLE-centered"/>
              <w:keepNext/>
              <w:rPr>
                <w:lang w:val="en-US"/>
              </w:rPr>
            </w:pPr>
            <w:r w:rsidRPr="00FF1714">
              <w:rPr>
                <w:lang w:val="en-US"/>
              </w:rPr>
              <w:t xml:space="preserve">Yes </w:t>
            </w:r>
            <w:proofErr w:type="gramStart"/>
            <w:r w:rsidRPr="00FF1714">
              <w:rPr>
                <w:lang w:val="en-US"/>
              </w:rPr>
              <w:t>[ ]</w:t>
            </w:r>
            <w:proofErr w:type="gramEnd"/>
            <w:r w:rsidRPr="00FF1714">
              <w:rPr>
                <w:lang w:val="en-US"/>
              </w:rPr>
              <w:t xml:space="preserve">  No </w:t>
            </w:r>
            <w:proofErr w:type="gramStart"/>
            <w:r w:rsidRPr="00FF1714">
              <w:rPr>
                <w:lang w:val="en-US"/>
              </w:rPr>
              <w:t>[ ]</w:t>
            </w:r>
            <w:proofErr w:type="gramEnd"/>
            <w:r w:rsidRPr="00FF1714">
              <w:rPr>
                <w:lang w:val="en-US"/>
              </w:rPr>
              <w:t xml:space="preserve"> N/A </w:t>
            </w:r>
            <w:proofErr w:type="gramStart"/>
            <w:r w:rsidRPr="00FF1714">
              <w:rPr>
                <w:lang w:val="en-US"/>
              </w:rPr>
              <w:t>[ ]</w:t>
            </w:r>
            <w:proofErr w:type="gramEnd"/>
          </w:p>
        </w:tc>
      </w:tr>
      <w:tr w:rsidR="005117D9" w:rsidRPr="008C5A2C" w14:paraId="4549EE71" w14:textId="77777777" w:rsidTr="000C0637">
        <w:trPr>
          <w:jc w:val="center"/>
        </w:trPr>
        <w:tc>
          <w:tcPr>
            <w:tcW w:w="1129" w:type="dxa"/>
            <w:tcBorders>
              <w:top w:val="single" w:sz="4" w:space="0" w:color="auto"/>
              <w:left w:val="single" w:sz="4" w:space="0" w:color="auto"/>
              <w:bottom w:val="single" w:sz="4" w:space="0" w:color="auto"/>
              <w:right w:val="single" w:sz="4" w:space="0" w:color="auto"/>
            </w:tcBorders>
            <w:hideMark/>
          </w:tcPr>
          <w:p w14:paraId="1D73BD3D" w14:textId="77777777" w:rsidR="005117D9" w:rsidRPr="00FF1714" w:rsidRDefault="005117D9" w:rsidP="0036596C">
            <w:pPr>
              <w:pStyle w:val="TABLE-centered"/>
              <w:rPr>
                <w:lang w:val="en-US"/>
              </w:rPr>
            </w:pPr>
            <w:r w:rsidRPr="00FF1714">
              <w:rPr>
                <w:lang w:val="en-US"/>
              </w:rPr>
              <w:t>CCA-BC-5</w:t>
            </w:r>
          </w:p>
        </w:tc>
        <w:tc>
          <w:tcPr>
            <w:tcW w:w="4086" w:type="dxa"/>
            <w:tcBorders>
              <w:top w:val="single" w:sz="4" w:space="0" w:color="auto"/>
              <w:left w:val="single" w:sz="4" w:space="0" w:color="auto"/>
              <w:bottom w:val="single" w:sz="4" w:space="0" w:color="auto"/>
              <w:right w:val="single" w:sz="4" w:space="0" w:color="auto"/>
            </w:tcBorders>
            <w:hideMark/>
          </w:tcPr>
          <w:p w14:paraId="7C2F9AC8" w14:textId="20758A8F" w:rsidR="005117D9" w:rsidRPr="00FF1714" w:rsidRDefault="005117D9" w:rsidP="0036596C">
            <w:pPr>
              <w:pStyle w:val="TABLE-cell"/>
              <w:rPr>
                <w:lang w:val="en-US"/>
              </w:rPr>
            </w:pPr>
            <w:r w:rsidRPr="00FF1714">
              <w:rPr>
                <w:lang w:val="en-US"/>
              </w:rPr>
              <w:t>Does the bridge component support frame preemption for the 10</w:t>
            </w:r>
            <w:r w:rsidR="00445394" w:rsidRPr="00FF1714">
              <w:rPr>
                <w:lang w:val="en-US"/>
              </w:rPr>
              <w:t> </w:t>
            </w:r>
            <w:r w:rsidRPr="00FF1714">
              <w:rPr>
                <w:lang w:val="en-US"/>
              </w:rPr>
              <w:t>Mb/s, 2,5</w:t>
            </w:r>
            <w:r w:rsidR="00445394" w:rsidRPr="00FF1714">
              <w:rPr>
                <w:lang w:val="en-US"/>
              </w:rPr>
              <w:t> </w:t>
            </w:r>
            <w:r w:rsidRPr="00FF1714">
              <w:rPr>
                <w:lang w:val="en-US"/>
              </w:rPr>
              <w:t>Gb/s, 5</w:t>
            </w:r>
            <w:r w:rsidR="0060039D" w:rsidRPr="00FF1714">
              <w:rPr>
                <w:lang w:val="en-US"/>
              </w:rPr>
              <w:t> </w:t>
            </w:r>
            <w:r w:rsidRPr="00FF1714">
              <w:rPr>
                <w:lang w:val="en-US"/>
              </w:rPr>
              <w:t>Gb/s, or 10</w:t>
            </w:r>
            <w:r w:rsidR="0060039D" w:rsidRPr="00FF1714">
              <w:rPr>
                <w:lang w:val="en-US"/>
              </w:rPr>
              <w:t> </w:t>
            </w:r>
            <w:r w:rsidRPr="00FF1714">
              <w:rPr>
                <w:lang w:val="en-US"/>
              </w:rPr>
              <w:t>Gb/s data rates?</w:t>
            </w:r>
          </w:p>
        </w:tc>
        <w:tc>
          <w:tcPr>
            <w:tcW w:w="844" w:type="dxa"/>
            <w:tcBorders>
              <w:top w:val="single" w:sz="4" w:space="0" w:color="auto"/>
              <w:left w:val="single" w:sz="4" w:space="0" w:color="auto"/>
              <w:bottom w:val="single" w:sz="4" w:space="0" w:color="auto"/>
              <w:right w:val="single" w:sz="4" w:space="0" w:color="auto"/>
            </w:tcBorders>
            <w:hideMark/>
          </w:tcPr>
          <w:p w14:paraId="4951F1C0" w14:textId="77777777" w:rsidR="005117D9" w:rsidRPr="00FF1714" w:rsidRDefault="005117D9" w:rsidP="0036596C">
            <w:pPr>
              <w:pStyle w:val="TABLE-centered"/>
              <w:rPr>
                <w:lang w:val="en-US"/>
              </w:rPr>
            </w:pPr>
            <w:r w:rsidRPr="00FF1714">
              <w:rPr>
                <w:lang w:val="en-US"/>
              </w:rPr>
              <w:t>O</w:t>
            </w:r>
          </w:p>
        </w:tc>
        <w:tc>
          <w:tcPr>
            <w:tcW w:w="1166" w:type="dxa"/>
            <w:tcBorders>
              <w:top w:val="single" w:sz="4" w:space="0" w:color="auto"/>
              <w:left w:val="single" w:sz="4" w:space="0" w:color="auto"/>
              <w:bottom w:val="single" w:sz="4" w:space="0" w:color="auto"/>
              <w:right w:val="single" w:sz="4" w:space="0" w:color="auto"/>
            </w:tcBorders>
            <w:hideMark/>
          </w:tcPr>
          <w:p w14:paraId="67B43FC5" w14:textId="43329054" w:rsidR="005117D9" w:rsidRPr="00FF1714" w:rsidRDefault="001D302D" w:rsidP="0036596C">
            <w:pPr>
              <w:pStyle w:val="TABLE-centered"/>
              <w:rPr>
                <w:lang w:val="en-US"/>
              </w:rPr>
            </w:pPr>
            <w:r w:rsidRPr="00FF1714">
              <w:rPr>
                <w:lang w:val="en-US"/>
              </w:rPr>
              <w:fldChar w:fldCharType="begin" w:fldLock="1"/>
            </w:r>
            <w:r w:rsidRPr="00FF1714">
              <w:rPr>
                <w:lang w:val="en-US"/>
              </w:rPr>
              <w:instrText xml:space="preserve"> REF _Ref145935877 \w \h </w:instrText>
            </w:r>
            <w:r w:rsidRPr="00FF1714">
              <w:rPr>
                <w:lang w:val="en-US"/>
              </w:rPr>
            </w:r>
            <w:r w:rsidRPr="00FF1714">
              <w:rPr>
                <w:lang w:val="en-US"/>
              </w:rPr>
              <w:fldChar w:fldCharType="separate"/>
            </w:r>
            <w:r w:rsidR="00024E21" w:rsidRPr="00FF1714">
              <w:rPr>
                <w:lang w:val="en-US"/>
              </w:rPr>
              <w:t>5.8.2</w:t>
            </w:r>
            <w:r w:rsidRPr="00FF1714">
              <w:rPr>
                <w:lang w:val="en-US"/>
              </w:rPr>
              <w:fldChar w:fldCharType="end"/>
            </w:r>
            <w:r w:rsidR="00DF5993" w:rsidRPr="00FF1714">
              <w:rPr>
                <w:lang w:val="en-US"/>
              </w:rPr>
              <w:t xml:space="preserve"> </w:t>
            </w:r>
            <w:r w:rsidR="005117D9" w:rsidRPr="00FF1714">
              <w:rPr>
                <w:lang w:val="en-US"/>
              </w:rPr>
              <w:t>d)</w:t>
            </w:r>
          </w:p>
        </w:tc>
        <w:tc>
          <w:tcPr>
            <w:tcW w:w="1847" w:type="dxa"/>
            <w:tcBorders>
              <w:top w:val="single" w:sz="4" w:space="0" w:color="auto"/>
              <w:left w:val="single" w:sz="4" w:space="0" w:color="auto"/>
              <w:bottom w:val="single" w:sz="4" w:space="0" w:color="auto"/>
              <w:right w:val="single" w:sz="4" w:space="0" w:color="auto"/>
            </w:tcBorders>
            <w:hideMark/>
          </w:tcPr>
          <w:p w14:paraId="08FF4D6C" w14:textId="77777777" w:rsidR="005117D9" w:rsidRPr="00FF1714" w:rsidRDefault="005117D9" w:rsidP="0036596C">
            <w:pPr>
              <w:pStyle w:val="TABLE-centered"/>
              <w:rPr>
                <w:lang w:val="en-US"/>
              </w:rPr>
            </w:pPr>
            <w:r w:rsidRPr="00FF1714">
              <w:rPr>
                <w:lang w:val="en-US"/>
              </w:rPr>
              <w:t xml:space="preserve">Yes </w:t>
            </w:r>
            <w:proofErr w:type="gramStart"/>
            <w:r w:rsidRPr="00FF1714">
              <w:rPr>
                <w:lang w:val="en-US"/>
              </w:rPr>
              <w:t>[ ]</w:t>
            </w:r>
            <w:proofErr w:type="gramEnd"/>
            <w:r w:rsidRPr="00FF1714">
              <w:rPr>
                <w:lang w:val="en-US"/>
              </w:rPr>
              <w:t xml:space="preserve">  No </w:t>
            </w:r>
            <w:proofErr w:type="gramStart"/>
            <w:r w:rsidRPr="00FF1714">
              <w:rPr>
                <w:lang w:val="en-US"/>
              </w:rPr>
              <w:t>[ ]</w:t>
            </w:r>
            <w:proofErr w:type="gramEnd"/>
            <w:r w:rsidRPr="00FF1714">
              <w:rPr>
                <w:lang w:val="en-US"/>
              </w:rPr>
              <w:t xml:space="preserve"> N/A </w:t>
            </w:r>
            <w:proofErr w:type="gramStart"/>
            <w:r w:rsidRPr="00FF1714">
              <w:rPr>
                <w:lang w:val="en-US"/>
              </w:rPr>
              <w:t>[ ]</w:t>
            </w:r>
            <w:proofErr w:type="gramEnd"/>
          </w:p>
        </w:tc>
      </w:tr>
    </w:tbl>
    <w:p w14:paraId="1466C65C" w14:textId="77777777" w:rsidR="00197F65" w:rsidRPr="00FF1714" w:rsidRDefault="00197F65" w:rsidP="006A54A6">
      <w:pPr>
        <w:pStyle w:val="NOTE"/>
        <w:rPr>
          <w:lang w:val="en-US"/>
        </w:rPr>
      </w:pPr>
    </w:p>
    <w:p w14:paraId="45D47ADB" w14:textId="50ECB755" w:rsidR="00197F65" w:rsidRPr="00FF1714" w:rsidRDefault="009F4BAE" w:rsidP="002A1784">
      <w:pPr>
        <w:pStyle w:val="ANNEX-heading2"/>
        <w:rPr>
          <w:lang w:val="en-US"/>
        </w:rPr>
      </w:pPr>
      <w:bookmarkStart w:id="3359" w:name="_Ref143528732"/>
      <w:bookmarkStart w:id="3360" w:name="_Toc146279829"/>
      <w:bookmarkStart w:id="3361" w:name="_Toc165285837"/>
      <w:bookmarkStart w:id="3362" w:name="_Toc197344237"/>
      <w:bookmarkStart w:id="3363" w:name="_Toc213663020"/>
      <w:bookmarkStart w:id="3364" w:name="_Hlk143041169"/>
      <w:r>
        <w:rPr>
          <w:lang w:val="en-US"/>
        </w:rPr>
        <w:t>C</w:t>
      </w:r>
      <w:r w:rsidRPr="009F4BAE">
        <w:rPr>
          <w:lang w:val="en-US"/>
        </w:rPr>
        <w:t>onformance class</w:t>
      </w:r>
      <w:r>
        <w:rPr>
          <w:lang w:val="en-US"/>
        </w:rPr>
        <w:t xml:space="preserve"> B</w:t>
      </w:r>
      <w:r w:rsidR="00197F65" w:rsidRPr="00FF1714">
        <w:rPr>
          <w:lang w:val="en-US"/>
        </w:rPr>
        <w:t xml:space="preserve"> </w:t>
      </w:r>
      <w:r w:rsidR="00C6550A" w:rsidRPr="00FF1714">
        <w:rPr>
          <w:lang w:val="en-US"/>
        </w:rPr>
        <w:t>b</w:t>
      </w:r>
      <w:r w:rsidR="00197F65" w:rsidRPr="00FF1714">
        <w:rPr>
          <w:lang w:val="en-US"/>
        </w:rPr>
        <w:t xml:space="preserve">ridge </w:t>
      </w:r>
      <w:r w:rsidR="00C6550A" w:rsidRPr="00FF1714">
        <w:rPr>
          <w:lang w:val="en-US"/>
        </w:rPr>
        <w:t>c</w:t>
      </w:r>
      <w:r w:rsidR="00197F65" w:rsidRPr="00FF1714">
        <w:rPr>
          <w:lang w:val="en-US"/>
        </w:rPr>
        <w:t xml:space="preserve">omponent </w:t>
      </w:r>
      <w:r w:rsidR="00C6550A" w:rsidRPr="00FF1714">
        <w:rPr>
          <w:lang w:val="en-US"/>
        </w:rPr>
        <w:t>o</w:t>
      </w:r>
      <w:r w:rsidR="00197F65" w:rsidRPr="00FF1714">
        <w:rPr>
          <w:lang w:val="en-US"/>
        </w:rPr>
        <w:t>ptions</w:t>
      </w:r>
      <w:bookmarkEnd w:id="3359"/>
      <w:bookmarkEnd w:id="3360"/>
      <w:bookmarkEnd w:id="3361"/>
      <w:bookmarkEnd w:id="3362"/>
      <w:bookmarkEnd w:id="3363"/>
    </w:p>
    <w:bookmarkEnd w:id="3364"/>
    <w:p w14:paraId="037A0FAF" w14:textId="168AF7FD" w:rsidR="00197F65" w:rsidRPr="00FF1714" w:rsidRDefault="00197F65" w:rsidP="00197F65">
      <w:pPr>
        <w:pStyle w:val="PARAGRAPH"/>
        <w:rPr>
          <w:lang w:val="en-US"/>
        </w:rPr>
      </w:pPr>
      <w:r w:rsidRPr="008C5A2C">
        <w:rPr>
          <w:lang w:val="en-US"/>
        </w:rPr>
        <w:t xml:space="preserve">The form in </w:t>
      </w:r>
      <w:r w:rsidR="00033641" w:rsidRPr="00FF1714">
        <w:rPr>
          <w:lang w:val="en-US"/>
        </w:rPr>
        <w:fldChar w:fldCharType="begin" w:fldLock="1"/>
      </w:r>
      <w:r w:rsidR="00033641" w:rsidRPr="008C5A2C">
        <w:rPr>
          <w:lang w:val="en-US"/>
        </w:rPr>
        <w:instrText xml:space="preserve"> REF _Ref143250543 \h </w:instrText>
      </w:r>
      <w:r w:rsidR="00033641" w:rsidRPr="00FF1714">
        <w:rPr>
          <w:lang w:val="en-US"/>
        </w:rPr>
      </w:r>
      <w:r w:rsidR="00033641" w:rsidRPr="00FF1714">
        <w:rPr>
          <w:lang w:val="en-US"/>
        </w:rPr>
        <w:fldChar w:fldCharType="separate"/>
      </w:r>
      <w:r w:rsidR="00024E21" w:rsidRPr="008C5A2C">
        <w:rPr>
          <w:lang w:val="en-US"/>
        </w:rPr>
        <w:t>Table A.</w:t>
      </w:r>
      <w:r w:rsidR="00024E21" w:rsidRPr="008C5A2C">
        <w:rPr>
          <w:noProof/>
          <w:lang w:val="en-US"/>
        </w:rPr>
        <w:t>13</w:t>
      </w:r>
      <w:r w:rsidR="00033641" w:rsidRPr="00FF1714">
        <w:rPr>
          <w:lang w:val="en-US"/>
        </w:rPr>
        <w:fldChar w:fldCharType="end"/>
      </w:r>
      <w:r w:rsidRPr="00FF1714">
        <w:rPr>
          <w:lang w:val="en-US"/>
        </w:rPr>
        <w:t xml:space="preserve"> is used to indicate options for bridge components conforming to conformance class B.</w:t>
      </w:r>
    </w:p>
    <w:p w14:paraId="7CB8642B" w14:textId="5DA152CD" w:rsidR="00197F65" w:rsidRPr="00FF1714" w:rsidRDefault="00197F65" w:rsidP="00197F65">
      <w:pPr>
        <w:pStyle w:val="TABLE-title"/>
        <w:rPr>
          <w:b w:val="0"/>
          <w:bCs w:val="0"/>
          <w:lang w:val="en-US"/>
        </w:rPr>
      </w:pPr>
      <w:bookmarkStart w:id="3365" w:name="_Ref143250543"/>
      <w:bookmarkStart w:id="3366" w:name="_Toc146279952"/>
      <w:bookmarkStart w:id="3367" w:name="_Toc165285961"/>
      <w:bookmarkStart w:id="3368" w:name="_Toc197344375"/>
      <w:bookmarkStart w:id="3369" w:name="_Toc213663158"/>
      <w:r w:rsidRPr="008C5A2C">
        <w:rPr>
          <w:lang w:val="en-US"/>
        </w:rPr>
        <w:t>Table A.</w:t>
      </w:r>
      <w:r w:rsidRPr="00FF1714">
        <w:rPr>
          <w:lang w:val="en-US"/>
        </w:rPr>
        <w:fldChar w:fldCharType="begin"/>
      </w:r>
      <w:r w:rsidRPr="008C5A2C">
        <w:rPr>
          <w:lang w:val="en-US"/>
        </w:rPr>
        <w:instrText xml:space="preserve"> SEQ Table \* ARABIC </w:instrText>
      </w:r>
      <w:r w:rsidRPr="00FF1714">
        <w:rPr>
          <w:lang w:val="en-US"/>
        </w:rPr>
        <w:fldChar w:fldCharType="separate"/>
      </w:r>
      <w:r w:rsidR="00442271">
        <w:rPr>
          <w:noProof/>
          <w:lang w:val="en-US"/>
        </w:rPr>
        <w:t>13</w:t>
      </w:r>
      <w:r w:rsidRPr="00FF1714">
        <w:rPr>
          <w:lang w:val="en-US"/>
        </w:rPr>
        <w:fldChar w:fldCharType="end"/>
      </w:r>
      <w:bookmarkEnd w:id="3365"/>
      <w:r w:rsidRPr="008C5A2C">
        <w:rPr>
          <w:lang w:val="en-US"/>
        </w:rPr>
        <w:t xml:space="preserve"> – </w:t>
      </w:r>
      <w:r w:rsidR="00DF5588" w:rsidRPr="00DF5588">
        <w:rPr>
          <w:lang w:val="en-US"/>
        </w:rPr>
        <w:t xml:space="preserve">Conformance class </w:t>
      </w:r>
      <w:r w:rsidR="00DF5588">
        <w:rPr>
          <w:lang w:val="en-US"/>
        </w:rPr>
        <w:t>B</w:t>
      </w:r>
      <w:r w:rsidRPr="008C5A2C">
        <w:rPr>
          <w:lang w:val="en-US"/>
        </w:rPr>
        <w:t xml:space="preserve"> </w:t>
      </w:r>
      <w:r w:rsidR="00C6550A" w:rsidRPr="008C5A2C">
        <w:rPr>
          <w:lang w:val="en-US"/>
        </w:rPr>
        <w:t>b</w:t>
      </w:r>
      <w:r w:rsidRPr="008C5A2C">
        <w:rPr>
          <w:lang w:val="en-US"/>
        </w:rPr>
        <w:t xml:space="preserve">ridge </w:t>
      </w:r>
      <w:r w:rsidR="00C6550A" w:rsidRPr="008C5A2C">
        <w:rPr>
          <w:lang w:val="en-US"/>
        </w:rPr>
        <w:t>c</w:t>
      </w:r>
      <w:r w:rsidRPr="008C5A2C">
        <w:rPr>
          <w:lang w:val="en-US"/>
        </w:rPr>
        <w:t xml:space="preserve">omponent </w:t>
      </w:r>
      <w:r w:rsidR="00C6550A" w:rsidRPr="008C5A2C">
        <w:rPr>
          <w:lang w:val="en-US"/>
        </w:rPr>
        <w:t>o</w:t>
      </w:r>
      <w:r w:rsidRPr="008C5A2C">
        <w:rPr>
          <w:lang w:val="en-US"/>
        </w:rPr>
        <w:t>ptions</w:t>
      </w:r>
      <w:bookmarkEnd w:id="3366"/>
      <w:bookmarkEnd w:id="3367"/>
      <w:bookmarkEnd w:id="3368"/>
      <w:bookmarkEnd w:id="3369"/>
    </w:p>
    <w:tbl>
      <w:tblPr>
        <w:tblW w:w="9072" w:type="dxa"/>
        <w:jc w:val="center"/>
        <w:tblLook w:val="04A0" w:firstRow="1" w:lastRow="0" w:firstColumn="1" w:lastColumn="0" w:noHBand="0" w:noVBand="1"/>
      </w:tblPr>
      <w:tblGrid>
        <w:gridCol w:w="1116"/>
        <w:gridCol w:w="3642"/>
        <w:gridCol w:w="1240"/>
        <w:gridCol w:w="1159"/>
        <w:gridCol w:w="1915"/>
      </w:tblGrid>
      <w:tr w:rsidR="001D39FD" w:rsidRPr="008C5A2C" w14:paraId="48B6FD89" w14:textId="77777777" w:rsidTr="00747790">
        <w:trPr>
          <w:jc w:val="center"/>
        </w:trPr>
        <w:tc>
          <w:tcPr>
            <w:tcW w:w="1151" w:type="dxa"/>
            <w:tcBorders>
              <w:top w:val="single" w:sz="4" w:space="0" w:color="auto"/>
              <w:left w:val="single" w:sz="4" w:space="0" w:color="auto"/>
              <w:bottom w:val="single" w:sz="4" w:space="0" w:color="auto"/>
              <w:right w:val="single" w:sz="4" w:space="0" w:color="auto"/>
            </w:tcBorders>
            <w:hideMark/>
          </w:tcPr>
          <w:p w14:paraId="08BAFF57" w14:textId="77777777" w:rsidR="001D39FD" w:rsidRPr="00FF1714" w:rsidRDefault="001D39FD">
            <w:pPr>
              <w:pStyle w:val="TABLE-col-heading"/>
              <w:rPr>
                <w:lang w:val="en-US"/>
              </w:rPr>
            </w:pPr>
            <w:r w:rsidRPr="00FF1714">
              <w:rPr>
                <w:lang w:val="en-US"/>
              </w:rPr>
              <w:t>Item</w:t>
            </w:r>
          </w:p>
        </w:tc>
        <w:tc>
          <w:tcPr>
            <w:tcW w:w="3806" w:type="dxa"/>
            <w:tcBorders>
              <w:top w:val="single" w:sz="4" w:space="0" w:color="auto"/>
              <w:left w:val="single" w:sz="4" w:space="0" w:color="auto"/>
              <w:bottom w:val="single" w:sz="4" w:space="0" w:color="auto"/>
              <w:right w:val="single" w:sz="4" w:space="0" w:color="auto"/>
            </w:tcBorders>
            <w:hideMark/>
          </w:tcPr>
          <w:p w14:paraId="08E24F9A" w14:textId="77777777" w:rsidR="001D39FD" w:rsidRPr="00FF1714" w:rsidRDefault="001D39FD">
            <w:pPr>
              <w:pStyle w:val="TABLE-col-heading"/>
              <w:rPr>
                <w:lang w:val="en-US"/>
              </w:rPr>
            </w:pPr>
            <w:r w:rsidRPr="00FF1714">
              <w:rPr>
                <w:lang w:val="en-US"/>
              </w:rPr>
              <w:t>Feature</w:t>
            </w:r>
          </w:p>
        </w:tc>
        <w:tc>
          <w:tcPr>
            <w:tcW w:w="1275" w:type="dxa"/>
            <w:tcBorders>
              <w:top w:val="single" w:sz="4" w:space="0" w:color="auto"/>
              <w:left w:val="single" w:sz="4" w:space="0" w:color="auto"/>
              <w:bottom w:val="single" w:sz="4" w:space="0" w:color="auto"/>
              <w:right w:val="single" w:sz="4" w:space="0" w:color="auto"/>
            </w:tcBorders>
            <w:hideMark/>
          </w:tcPr>
          <w:p w14:paraId="6D1473C0" w14:textId="77777777" w:rsidR="001D39FD" w:rsidRPr="00FF1714" w:rsidRDefault="001D39FD">
            <w:pPr>
              <w:pStyle w:val="TABLE-col-heading"/>
              <w:rPr>
                <w:lang w:val="en-US"/>
              </w:rPr>
            </w:pPr>
            <w:r w:rsidRPr="00FF1714">
              <w:rPr>
                <w:lang w:val="en-US"/>
              </w:rPr>
              <w:t>Status</w:t>
            </w:r>
          </w:p>
        </w:tc>
        <w:tc>
          <w:tcPr>
            <w:tcW w:w="851" w:type="dxa"/>
            <w:tcBorders>
              <w:top w:val="single" w:sz="4" w:space="0" w:color="auto"/>
              <w:left w:val="single" w:sz="4" w:space="0" w:color="auto"/>
              <w:bottom w:val="single" w:sz="4" w:space="0" w:color="auto"/>
              <w:right w:val="single" w:sz="4" w:space="0" w:color="auto"/>
            </w:tcBorders>
            <w:hideMark/>
          </w:tcPr>
          <w:p w14:paraId="44A97E6B" w14:textId="77777777" w:rsidR="001D39FD" w:rsidRPr="00FF1714" w:rsidRDefault="001D39FD">
            <w:pPr>
              <w:pStyle w:val="TABLE-col-heading"/>
              <w:rPr>
                <w:lang w:val="en-US"/>
              </w:rPr>
            </w:pPr>
            <w:r w:rsidRPr="00FF1714">
              <w:rPr>
                <w:lang w:val="en-US"/>
              </w:rPr>
              <w:t>References</w:t>
            </w:r>
          </w:p>
        </w:tc>
        <w:tc>
          <w:tcPr>
            <w:tcW w:w="1989" w:type="dxa"/>
            <w:tcBorders>
              <w:top w:val="single" w:sz="4" w:space="0" w:color="auto"/>
              <w:left w:val="single" w:sz="4" w:space="0" w:color="auto"/>
              <w:bottom w:val="single" w:sz="4" w:space="0" w:color="auto"/>
              <w:right w:val="single" w:sz="4" w:space="0" w:color="auto"/>
            </w:tcBorders>
            <w:hideMark/>
          </w:tcPr>
          <w:p w14:paraId="3563977A" w14:textId="77777777" w:rsidR="001D39FD" w:rsidRPr="00FF1714" w:rsidRDefault="001D39FD">
            <w:pPr>
              <w:pStyle w:val="TABLE-col-heading"/>
              <w:rPr>
                <w:lang w:val="en-US"/>
              </w:rPr>
            </w:pPr>
            <w:r w:rsidRPr="00FF1714">
              <w:rPr>
                <w:lang w:val="en-US"/>
              </w:rPr>
              <w:t>Support</w:t>
            </w:r>
          </w:p>
        </w:tc>
      </w:tr>
      <w:tr w:rsidR="001D39FD" w:rsidRPr="008C5A2C" w14:paraId="0D17D206" w14:textId="77777777" w:rsidTr="00747790">
        <w:trPr>
          <w:jc w:val="center"/>
        </w:trPr>
        <w:tc>
          <w:tcPr>
            <w:tcW w:w="1151" w:type="dxa"/>
            <w:tcBorders>
              <w:top w:val="single" w:sz="4" w:space="0" w:color="auto"/>
              <w:left w:val="single" w:sz="4" w:space="0" w:color="auto"/>
              <w:bottom w:val="single" w:sz="4" w:space="0" w:color="auto"/>
              <w:right w:val="single" w:sz="4" w:space="0" w:color="auto"/>
            </w:tcBorders>
            <w:hideMark/>
          </w:tcPr>
          <w:p w14:paraId="2F293EEC" w14:textId="77777777" w:rsidR="001D39FD" w:rsidRPr="00FF1714" w:rsidRDefault="001D39FD" w:rsidP="0036596C">
            <w:pPr>
              <w:pStyle w:val="TABLE-centered"/>
              <w:rPr>
                <w:lang w:val="en-US"/>
              </w:rPr>
            </w:pPr>
            <w:r w:rsidRPr="00FF1714">
              <w:rPr>
                <w:lang w:val="en-US"/>
              </w:rPr>
              <w:t>CCB-BC-1</w:t>
            </w:r>
          </w:p>
        </w:tc>
        <w:tc>
          <w:tcPr>
            <w:tcW w:w="3806" w:type="dxa"/>
            <w:tcBorders>
              <w:top w:val="single" w:sz="4" w:space="0" w:color="auto"/>
              <w:left w:val="single" w:sz="4" w:space="0" w:color="auto"/>
              <w:bottom w:val="single" w:sz="4" w:space="0" w:color="auto"/>
              <w:right w:val="single" w:sz="4" w:space="0" w:color="auto"/>
            </w:tcBorders>
            <w:hideMark/>
          </w:tcPr>
          <w:p w14:paraId="5C5FA884" w14:textId="77777777" w:rsidR="001D39FD" w:rsidRPr="00FF1714" w:rsidRDefault="001D39FD">
            <w:pPr>
              <w:pStyle w:val="TABLE-cell"/>
              <w:rPr>
                <w:lang w:val="en-US"/>
              </w:rPr>
            </w:pPr>
            <w:r w:rsidRPr="00FF1714">
              <w:rPr>
                <w:lang w:val="en-US"/>
              </w:rPr>
              <w:t>Does the bridge component support any of the common bridge component options?</w:t>
            </w:r>
          </w:p>
        </w:tc>
        <w:tc>
          <w:tcPr>
            <w:tcW w:w="1275" w:type="dxa"/>
            <w:tcBorders>
              <w:top w:val="single" w:sz="4" w:space="0" w:color="auto"/>
              <w:left w:val="single" w:sz="4" w:space="0" w:color="auto"/>
              <w:bottom w:val="single" w:sz="4" w:space="0" w:color="auto"/>
              <w:right w:val="single" w:sz="4" w:space="0" w:color="auto"/>
            </w:tcBorders>
            <w:hideMark/>
          </w:tcPr>
          <w:p w14:paraId="5CD0C66A" w14:textId="77777777" w:rsidR="001D39FD" w:rsidRPr="00FF1714" w:rsidRDefault="001D39FD" w:rsidP="008536E6">
            <w:pPr>
              <w:pStyle w:val="TABLE-centered"/>
              <w:rPr>
                <w:lang w:val="en-US"/>
              </w:rPr>
            </w:pPr>
            <w:r w:rsidRPr="00FF1714">
              <w:rPr>
                <w:lang w:val="en-US"/>
              </w:rPr>
              <w:t>O</w:t>
            </w:r>
          </w:p>
        </w:tc>
        <w:tc>
          <w:tcPr>
            <w:tcW w:w="851" w:type="dxa"/>
            <w:tcBorders>
              <w:top w:val="single" w:sz="4" w:space="0" w:color="auto"/>
              <w:left w:val="single" w:sz="4" w:space="0" w:color="auto"/>
              <w:bottom w:val="single" w:sz="4" w:space="0" w:color="auto"/>
              <w:right w:val="single" w:sz="4" w:space="0" w:color="auto"/>
            </w:tcBorders>
            <w:hideMark/>
          </w:tcPr>
          <w:p w14:paraId="5058B104" w14:textId="2C47E09D" w:rsidR="001D39FD" w:rsidRPr="00FF1714" w:rsidRDefault="001D39FD" w:rsidP="008536E6">
            <w:pPr>
              <w:pStyle w:val="TABLE-centered"/>
              <w:rPr>
                <w:lang w:val="en-US"/>
              </w:rPr>
            </w:pPr>
            <w:r w:rsidRPr="00FF1714">
              <w:rPr>
                <w:lang w:val="en-US"/>
              </w:rPr>
              <w:fldChar w:fldCharType="begin" w:fldLock="1"/>
            </w:r>
            <w:r w:rsidRPr="00FF1714">
              <w:rPr>
                <w:lang w:val="en-US"/>
              </w:rPr>
              <w:instrText xml:space="preserve"> REF _Ref145935947 \w \h </w:instrText>
            </w:r>
            <w:r w:rsidR="008536E6" w:rsidRPr="00FF1714">
              <w:rPr>
                <w:lang w:val="en-US"/>
              </w:rPr>
              <w:instrText xml:space="preserve"> \* MERGEFORMAT </w:instrText>
            </w:r>
            <w:r w:rsidRPr="00FF1714">
              <w:rPr>
                <w:lang w:val="en-US"/>
              </w:rPr>
            </w:r>
            <w:r w:rsidRPr="00FF1714">
              <w:rPr>
                <w:lang w:val="en-US"/>
              </w:rPr>
              <w:fldChar w:fldCharType="separate"/>
            </w:r>
            <w:r w:rsidR="00024E21" w:rsidRPr="00FF1714">
              <w:rPr>
                <w:lang w:val="en-US"/>
              </w:rPr>
              <w:t>5.8.3</w:t>
            </w:r>
            <w:r w:rsidRPr="00FF1714">
              <w:rPr>
                <w:lang w:val="en-US"/>
              </w:rPr>
              <w:fldChar w:fldCharType="end"/>
            </w:r>
            <w:r w:rsidR="00DF5993" w:rsidRPr="00FF1714">
              <w:rPr>
                <w:lang w:val="en-US"/>
              </w:rPr>
              <w:t xml:space="preserve"> </w:t>
            </w:r>
            <w:r w:rsidRPr="00FF1714">
              <w:rPr>
                <w:lang w:val="en-US"/>
              </w:rPr>
              <w:t>a)</w:t>
            </w:r>
          </w:p>
        </w:tc>
        <w:tc>
          <w:tcPr>
            <w:tcW w:w="1989" w:type="dxa"/>
            <w:tcBorders>
              <w:top w:val="single" w:sz="4" w:space="0" w:color="auto"/>
              <w:left w:val="single" w:sz="4" w:space="0" w:color="auto"/>
              <w:bottom w:val="single" w:sz="4" w:space="0" w:color="auto"/>
              <w:right w:val="single" w:sz="4" w:space="0" w:color="auto"/>
            </w:tcBorders>
            <w:hideMark/>
          </w:tcPr>
          <w:p w14:paraId="758BBE7E" w14:textId="77777777" w:rsidR="001D39FD" w:rsidRPr="00FF1714" w:rsidRDefault="001D39FD" w:rsidP="008536E6">
            <w:pPr>
              <w:pStyle w:val="TABLE-centered"/>
              <w:rPr>
                <w:lang w:val="en-US"/>
              </w:rPr>
            </w:pPr>
            <w:r w:rsidRPr="00FF1714">
              <w:rPr>
                <w:lang w:val="en-US"/>
              </w:rPr>
              <w:t xml:space="preserve">Yes </w:t>
            </w:r>
            <w:proofErr w:type="gramStart"/>
            <w:r w:rsidRPr="00FF1714">
              <w:rPr>
                <w:lang w:val="en-US"/>
              </w:rPr>
              <w:t>[ ]</w:t>
            </w:r>
            <w:proofErr w:type="gramEnd"/>
            <w:r w:rsidRPr="00FF1714">
              <w:rPr>
                <w:lang w:val="en-US"/>
              </w:rPr>
              <w:t xml:space="preserve">  No </w:t>
            </w:r>
            <w:proofErr w:type="gramStart"/>
            <w:r w:rsidRPr="00FF1714">
              <w:rPr>
                <w:lang w:val="en-US"/>
              </w:rPr>
              <w:t>[ ]</w:t>
            </w:r>
            <w:proofErr w:type="gramEnd"/>
            <w:r w:rsidRPr="00FF1714">
              <w:rPr>
                <w:lang w:val="en-US"/>
              </w:rPr>
              <w:t xml:space="preserve"> N/A </w:t>
            </w:r>
            <w:proofErr w:type="gramStart"/>
            <w:r w:rsidRPr="00FF1714">
              <w:rPr>
                <w:lang w:val="en-US"/>
              </w:rPr>
              <w:t>[ ]</w:t>
            </w:r>
            <w:proofErr w:type="gramEnd"/>
          </w:p>
        </w:tc>
      </w:tr>
      <w:tr w:rsidR="001D39FD" w:rsidRPr="008C5A2C" w14:paraId="5204E083" w14:textId="77777777" w:rsidTr="00747790">
        <w:trPr>
          <w:jc w:val="center"/>
        </w:trPr>
        <w:tc>
          <w:tcPr>
            <w:tcW w:w="1151" w:type="dxa"/>
            <w:tcBorders>
              <w:top w:val="single" w:sz="4" w:space="0" w:color="auto"/>
              <w:left w:val="single" w:sz="4" w:space="0" w:color="auto"/>
              <w:bottom w:val="single" w:sz="4" w:space="0" w:color="auto"/>
              <w:right w:val="single" w:sz="4" w:space="0" w:color="auto"/>
            </w:tcBorders>
            <w:hideMark/>
          </w:tcPr>
          <w:p w14:paraId="65E0F988" w14:textId="77777777" w:rsidR="001D39FD" w:rsidRPr="00FF1714" w:rsidRDefault="001D39FD" w:rsidP="0036596C">
            <w:pPr>
              <w:pStyle w:val="TABLE-centered"/>
              <w:rPr>
                <w:lang w:val="en-US"/>
              </w:rPr>
            </w:pPr>
            <w:r w:rsidRPr="00FF1714">
              <w:rPr>
                <w:lang w:val="en-US"/>
              </w:rPr>
              <w:t>CCB-BC-2</w:t>
            </w:r>
          </w:p>
        </w:tc>
        <w:tc>
          <w:tcPr>
            <w:tcW w:w="3806" w:type="dxa"/>
            <w:tcBorders>
              <w:top w:val="single" w:sz="4" w:space="0" w:color="auto"/>
              <w:left w:val="single" w:sz="4" w:space="0" w:color="auto"/>
              <w:bottom w:val="single" w:sz="4" w:space="0" w:color="auto"/>
              <w:right w:val="single" w:sz="4" w:space="0" w:color="auto"/>
            </w:tcBorders>
            <w:hideMark/>
          </w:tcPr>
          <w:p w14:paraId="02D1CFF2" w14:textId="77777777" w:rsidR="001D39FD" w:rsidRPr="00FF1714" w:rsidRDefault="001D39FD">
            <w:pPr>
              <w:pStyle w:val="TABLE-cell"/>
              <w:rPr>
                <w:lang w:val="en-US"/>
              </w:rPr>
            </w:pPr>
            <w:r w:rsidRPr="00FF1714">
              <w:rPr>
                <w:lang w:val="en-US"/>
              </w:rPr>
              <w:t>Does the bridge component support more than 4 but not more than 8 egress queues?</w:t>
            </w:r>
          </w:p>
        </w:tc>
        <w:tc>
          <w:tcPr>
            <w:tcW w:w="1275" w:type="dxa"/>
            <w:tcBorders>
              <w:top w:val="single" w:sz="4" w:space="0" w:color="auto"/>
              <w:left w:val="single" w:sz="4" w:space="0" w:color="auto"/>
              <w:bottom w:val="single" w:sz="4" w:space="0" w:color="auto"/>
              <w:right w:val="single" w:sz="4" w:space="0" w:color="auto"/>
            </w:tcBorders>
            <w:hideMark/>
          </w:tcPr>
          <w:p w14:paraId="46231BDB" w14:textId="77777777" w:rsidR="001D39FD" w:rsidRPr="00FF1714" w:rsidRDefault="001D39FD" w:rsidP="008536E6">
            <w:pPr>
              <w:pStyle w:val="TABLE-centered"/>
              <w:rPr>
                <w:lang w:val="en-US"/>
              </w:rPr>
            </w:pPr>
            <w:r w:rsidRPr="00FF1714">
              <w:rPr>
                <w:lang w:val="en-US"/>
              </w:rPr>
              <w:t>O</w:t>
            </w:r>
          </w:p>
        </w:tc>
        <w:tc>
          <w:tcPr>
            <w:tcW w:w="851" w:type="dxa"/>
            <w:tcBorders>
              <w:top w:val="single" w:sz="4" w:space="0" w:color="auto"/>
              <w:left w:val="single" w:sz="4" w:space="0" w:color="auto"/>
              <w:bottom w:val="single" w:sz="4" w:space="0" w:color="auto"/>
              <w:right w:val="single" w:sz="4" w:space="0" w:color="auto"/>
            </w:tcBorders>
            <w:hideMark/>
          </w:tcPr>
          <w:p w14:paraId="4BF06917" w14:textId="68A8128B" w:rsidR="001D39FD" w:rsidRPr="00FF1714" w:rsidRDefault="001D39FD" w:rsidP="008536E6">
            <w:pPr>
              <w:pStyle w:val="TABLE-centered"/>
              <w:rPr>
                <w:lang w:val="en-US"/>
              </w:rPr>
            </w:pPr>
            <w:r w:rsidRPr="00FF1714">
              <w:rPr>
                <w:lang w:val="en-US"/>
              </w:rPr>
              <w:fldChar w:fldCharType="begin" w:fldLock="1"/>
            </w:r>
            <w:r w:rsidRPr="00FF1714">
              <w:rPr>
                <w:lang w:val="en-US"/>
              </w:rPr>
              <w:instrText xml:space="preserve"> REF _Ref145935961 \w \h </w:instrText>
            </w:r>
            <w:r w:rsidR="008536E6" w:rsidRPr="00FF1714">
              <w:rPr>
                <w:lang w:val="en-US"/>
              </w:rPr>
              <w:instrText xml:space="preserve"> \* MERGEFORMAT </w:instrText>
            </w:r>
            <w:r w:rsidRPr="00FF1714">
              <w:rPr>
                <w:lang w:val="en-US"/>
              </w:rPr>
            </w:r>
            <w:r w:rsidRPr="00FF1714">
              <w:rPr>
                <w:lang w:val="en-US"/>
              </w:rPr>
              <w:fldChar w:fldCharType="separate"/>
            </w:r>
            <w:r w:rsidR="00024E21" w:rsidRPr="00FF1714">
              <w:rPr>
                <w:lang w:val="en-US"/>
              </w:rPr>
              <w:t>5.8.3</w:t>
            </w:r>
            <w:r w:rsidRPr="00FF1714">
              <w:rPr>
                <w:lang w:val="en-US"/>
              </w:rPr>
              <w:fldChar w:fldCharType="end"/>
            </w:r>
            <w:r w:rsidR="00DF5993" w:rsidRPr="00FF1714">
              <w:rPr>
                <w:lang w:val="en-US"/>
              </w:rPr>
              <w:t xml:space="preserve"> </w:t>
            </w:r>
            <w:r w:rsidRPr="00FF1714">
              <w:rPr>
                <w:lang w:val="en-US"/>
              </w:rPr>
              <w:t>b)</w:t>
            </w:r>
          </w:p>
        </w:tc>
        <w:tc>
          <w:tcPr>
            <w:tcW w:w="1989" w:type="dxa"/>
            <w:tcBorders>
              <w:top w:val="single" w:sz="4" w:space="0" w:color="auto"/>
              <w:left w:val="single" w:sz="4" w:space="0" w:color="auto"/>
              <w:bottom w:val="single" w:sz="4" w:space="0" w:color="auto"/>
              <w:right w:val="single" w:sz="4" w:space="0" w:color="auto"/>
            </w:tcBorders>
            <w:hideMark/>
          </w:tcPr>
          <w:p w14:paraId="60FC819A" w14:textId="77777777" w:rsidR="001D39FD" w:rsidRPr="00FF1714" w:rsidRDefault="001D39FD" w:rsidP="008536E6">
            <w:pPr>
              <w:pStyle w:val="TABLE-centered"/>
              <w:rPr>
                <w:lang w:val="en-US"/>
              </w:rPr>
            </w:pPr>
            <w:r w:rsidRPr="00FF1714">
              <w:rPr>
                <w:lang w:val="en-US"/>
              </w:rPr>
              <w:t xml:space="preserve">Yes </w:t>
            </w:r>
            <w:proofErr w:type="gramStart"/>
            <w:r w:rsidRPr="00FF1714">
              <w:rPr>
                <w:lang w:val="en-US"/>
              </w:rPr>
              <w:t>[ ]</w:t>
            </w:r>
            <w:proofErr w:type="gramEnd"/>
            <w:r w:rsidRPr="00FF1714">
              <w:rPr>
                <w:lang w:val="en-US"/>
              </w:rPr>
              <w:t xml:space="preserve">  No </w:t>
            </w:r>
            <w:proofErr w:type="gramStart"/>
            <w:r w:rsidRPr="00FF1714">
              <w:rPr>
                <w:lang w:val="en-US"/>
              </w:rPr>
              <w:t>[ ]</w:t>
            </w:r>
            <w:proofErr w:type="gramEnd"/>
            <w:r w:rsidRPr="00FF1714">
              <w:rPr>
                <w:lang w:val="en-US"/>
              </w:rPr>
              <w:t xml:space="preserve"> N/A </w:t>
            </w:r>
            <w:proofErr w:type="gramStart"/>
            <w:r w:rsidRPr="00FF1714">
              <w:rPr>
                <w:lang w:val="en-US"/>
              </w:rPr>
              <w:t>[ ]</w:t>
            </w:r>
            <w:proofErr w:type="gramEnd"/>
          </w:p>
        </w:tc>
      </w:tr>
      <w:tr w:rsidR="001D39FD" w:rsidRPr="008C5A2C" w14:paraId="06FFB28B" w14:textId="77777777" w:rsidTr="00747790">
        <w:trPr>
          <w:jc w:val="center"/>
        </w:trPr>
        <w:tc>
          <w:tcPr>
            <w:tcW w:w="1151" w:type="dxa"/>
            <w:tcBorders>
              <w:top w:val="single" w:sz="4" w:space="0" w:color="auto"/>
              <w:left w:val="single" w:sz="4" w:space="0" w:color="auto"/>
              <w:bottom w:val="single" w:sz="4" w:space="0" w:color="auto"/>
              <w:right w:val="single" w:sz="4" w:space="0" w:color="auto"/>
            </w:tcBorders>
            <w:hideMark/>
          </w:tcPr>
          <w:p w14:paraId="2025ED30" w14:textId="77777777" w:rsidR="001D39FD" w:rsidRPr="00FF1714" w:rsidRDefault="001D39FD" w:rsidP="0036596C">
            <w:pPr>
              <w:pStyle w:val="TABLE-centered"/>
              <w:rPr>
                <w:lang w:val="en-US"/>
              </w:rPr>
            </w:pPr>
            <w:r w:rsidRPr="00FF1714">
              <w:rPr>
                <w:lang w:val="en-US"/>
              </w:rPr>
              <w:t>CCB-BC-3</w:t>
            </w:r>
          </w:p>
        </w:tc>
        <w:tc>
          <w:tcPr>
            <w:tcW w:w="3806" w:type="dxa"/>
            <w:tcBorders>
              <w:top w:val="single" w:sz="4" w:space="0" w:color="auto"/>
              <w:left w:val="single" w:sz="4" w:space="0" w:color="auto"/>
              <w:bottom w:val="single" w:sz="4" w:space="0" w:color="auto"/>
              <w:right w:val="single" w:sz="4" w:space="0" w:color="auto"/>
            </w:tcBorders>
            <w:hideMark/>
          </w:tcPr>
          <w:p w14:paraId="6A091DFB" w14:textId="77777777" w:rsidR="001D39FD" w:rsidRPr="00FF1714" w:rsidRDefault="001D39FD">
            <w:pPr>
              <w:pStyle w:val="TABLE-cell"/>
              <w:rPr>
                <w:lang w:val="en-US"/>
              </w:rPr>
            </w:pPr>
            <w:r w:rsidRPr="00FF1714">
              <w:rPr>
                <w:lang w:val="en-US"/>
              </w:rPr>
              <w:t>State the number of egress queues supported by the bridge component.</w:t>
            </w:r>
          </w:p>
        </w:tc>
        <w:tc>
          <w:tcPr>
            <w:tcW w:w="1275" w:type="dxa"/>
            <w:tcBorders>
              <w:top w:val="single" w:sz="4" w:space="0" w:color="auto"/>
              <w:left w:val="single" w:sz="4" w:space="0" w:color="auto"/>
              <w:bottom w:val="single" w:sz="4" w:space="0" w:color="auto"/>
              <w:right w:val="single" w:sz="4" w:space="0" w:color="auto"/>
            </w:tcBorders>
            <w:hideMark/>
          </w:tcPr>
          <w:p w14:paraId="7AD01453" w14:textId="77777777" w:rsidR="001D39FD" w:rsidRPr="00FF1714" w:rsidRDefault="001D39FD" w:rsidP="008536E6">
            <w:pPr>
              <w:pStyle w:val="TABLE-centered"/>
              <w:rPr>
                <w:lang w:val="en-US"/>
              </w:rPr>
            </w:pPr>
            <w:r w:rsidRPr="00FF1714">
              <w:rPr>
                <w:lang w:val="en-US"/>
              </w:rPr>
              <w:t>CCB-BC-2:M</w:t>
            </w:r>
          </w:p>
        </w:tc>
        <w:tc>
          <w:tcPr>
            <w:tcW w:w="851" w:type="dxa"/>
            <w:tcBorders>
              <w:top w:val="single" w:sz="4" w:space="0" w:color="auto"/>
              <w:left w:val="single" w:sz="4" w:space="0" w:color="auto"/>
              <w:bottom w:val="single" w:sz="4" w:space="0" w:color="auto"/>
              <w:right w:val="single" w:sz="4" w:space="0" w:color="auto"/>
            </w:tcBorders>
            <w:hideMark/>
          </w:tcPr>
          <w:p w14:paraId="1BA8B4CF" w14:textId="491F46C6" w:rsidR="001D39FD" w:rsidRPr="00FF1714" w:rsidRDefault="001D39FD" w:rsidP="008536E6">
            <w:pPr>
              <w:pStyle w:val="TABLE-centered"/>
              <w:rPr>
                <w:lang w:val="en-US"/>
              </w:rPr>
            </w:pPr>
            <w:r w:rsidRPr="00FF1714">
              <w:rPr>
                <w:lang w:val="en-US"/>
              </w:rPr>
              <w:fldChar w:fldCharType="begin" w:fldLock="1"/>
            </w:r>
            <w:r w:rsidRPr="00FF1714">
              <w:rPr>
                <w:lang w:val="en-US"/>
              </w:rPr>
              <w:instrText xml:space="preserve"> REF _Ref145935967 \w \h </w:instrText>
            </w:r>
            <w:r w:rsidR="008536E6" w:rsidRPr="00FF1714">
              <w:rPr>
                <w:lang w:val="en-US"/>
              </w:rPr>
              <w:instrText xml:space="preserve"> \* MERGEFORMAT </w:instrText>
            </w:r>
            <w:r w:rsidRPr="00FF1714">
              <w:rPr>
                <w:lang w:val="en-US"/>
              </w:rPr>
            </w:r>
            <w:r w:rsidRPr="00FF1714">
              <w:rPr>
                <w:lang w:val="en-US"/>
              </w:rPr>
              <w:fldChar w:fldCharType="separate"/>
            </w:r>
            <w:r w:rsidR="00024E21" w:rsidRPr="00FF1714">
              <w:rPr>
                <w:lang w:val="en-US"/>
              </w:rPr>
              <w:t>5.8.3</w:t>
            </w:r>
            <w:r w:rsidRPr="00FF1714">
              <w:rPr>
                <w:lang w:val="en-US"/>
              </w:rPr>
              <w:fldChar w:fldCharType="end"/>
            </w:r>
            <w:r w:rsidR="00DF5993" w:rsidRPr="00FF1714">
              <w:rPr>
                <w:lang w:val="en-US"/>
              </w:rPr>
              <w:t xml:space="preserve"> </w:t>
            </w:r>
            <w:r w:rsidRPr="00FF1714">
              <w:rPr>
                <w:lang w:val="en-US"/>
              </w:rPr>
              <w:t>b)</w:t>
            </w:r>
          </w:p>
        </w:tc>
        <w:tc>
          <w:tcPr>
            <w:tcW w:w="1989" w:type="dxa"/>
            <w:tcBorders>
              <w:top w:val="single" w:sz="4" w:space="0" w:color="auto"/>
              <w:left w:val="single" w:sz="4" w:space="0" w:color="auto"/>
              <w:bottom w:val="single" w:sz="4" w:space="0" w:color="auto"/>
              <w:right w:val="single" w:sz="4" w:space="0" w:color="auto"/>
            </w:tcBorders>
            <w:hideMark/>
          </w:tcPr>
          <w:p w14:paraId="322D1808" w14:textId="77777777" w:rsidR="001D39FD" w:rsidRPr="00FF1714" w:rsidRDefault="001D39FD" w:rsidP="008536E6">
            <w:pPr>
              <w:pStyle w:val="TABLE-centered"/>
              <w:rPr>
                <w:lang w:val="en-US"/>
              </w:rPr>
            </w:pPr>
            <w:r w:rsidRPr="00FF1714">
              <w:rPr>
                <w:lang w:val="en-US"/>
              </w:rPr>
              <w:t>Number ____</w:t>
            </w:r>
          </w:p>
        </w:tc>
      </w:tr>
      <w:tr w:rsidR="001D39FD" w:rsidRPr="008C5A2C" w14:paraId="42E8D594" w14:textId="77777777" w:rsidTr="00747790">
        <w:trPr>
          <w:jc w:val="center"/>
        </w:trPr>
        <w:tc>
          <w:tcPr>
            <w:tcW w:w="1151" w:type="dxa"/>
            <w:tcBorders>
              <w:top w:val="single" w:sz="4" w:space="0" w:color="auto"/>
              <w:left w:val="single" w:sz="4" w:space="0" w:color="auto"/>
              <w:bottom w:val="single" w:sz="4" w:space="0" w:color="auto"/>
              <w:right w:val="single" w:sz="4" w:space="0" w:color="auto"/>
            </w:tcBorders>
            <w:hideMark/>
          </w:tcPr>
          <w:p w14:paraId="1A71247D" w14:textId="77777777" w:rsidR="001D39FD" w:rsidRPr="00FF1714" w:rsidRDefault="001D39FD" w:rsidP="0036596C">
            <w:pPr>
              <w:pStyle w:val="TABLE-centered"/>
              <w:rPr>
                <w:lang w:val="en-US"/>
              </w:rPr>
            </w:pPr>
            <w:r w:rsidRPr="00FF1714">
              <w:rPr>
                <w:lang w:val="en-US"/>
              </w:rPr>
              <w:t>CCB-BC-4</w:t>
            </w:r>
          </w:p>
        </w:tc>
        <w:tc>
          <w:tcPr>
            <w:tcW w:w="3806" w:type="dxa"/>
            <w:tcBorders>
              <w:top w:val="single" w:sz="4" w:space="0" w:color="auto"/>
              <w:left w:val="single" w:sz="4" w:space="0" w:color="auto"/>
              <w:bottom w:val="single" w:sz="4" w:space="0" w:color="auto"/>
              <w:right w:val="single" w:sz="4" w:space="0" w:color="auto"/>
            </w:tcBorders>
            <w:hideMark/>
          </w:tcPr>
          <w:p w14:paraId="01918669" w14:textId="05ECA202" w:rsidR="001D39FD" w:rsidRPr="00FF1714" w:rsidRDefault="001D39FD">
            <w:pPr>
              <w:pStyle w:val="TABLE-cell"/>
              <w:rPr>
                <w:lang w:val="en-US"/>
              </w:rPr>
            </w:pPr>
            <w:r w:rsidRPr="00FF1714">
              <w:rPr>
                <w:lang w:val="en-US"/>
              </w:rPr>
              <w:t xml:space="preserve">Does the bridge component support more than 1 PTP </w:t>
            </w:r>
            <w:r w:rsidR="00C22C5F">
              <w:rPr>
                <w:lang w:val="en-US"/>
              </w:rPr>
              <w:t>I</w:t>
            </w:r>
            <w:r w:rsidRPr="00FF1714">
              <w:rPr>
                <w:lang w:val="en-US"/>
              </w:rPr>
              <w:t>nstance?</w:t>
            </w:r>
          </w:p>
        </w:tc>
        <w:tc>
          <w:tcPr>
            <w:tcW w:w="1275" w:type="dxa"/>
            <w:tcBorders>
              <w:top w:val="single" w:sz="4" w:space="0" w:color="auto"/>
              <w:left w:val="single" w:sz="4" w:space="0" w:color="auto"/>
              <w:bottom w:val="single" w:sz="4" w:space="0" w:color="auto"/>
              <w:right w:val="single" w:sz="4" w:space="0" w:color="auto"/>
            </w:tcBorders>
            <w:hideMark/>
          </w:tcPr>
          <w:p w14:paraId="46DE2A0F" w14:textId="77777777" w:rsidR="001D39FD" w:rsidRPr="00FF1714" w:rsidRDefault="001D39FD" w:rsidP="008536E6">
            <w:pPr>
              <w:pStyle w:val="TABLE-centered"/>
              <w:rPr>
                <w:lang w:val="en-US"/>
              </w:rPr>
            </w:pPr>
            <w:r w:rsidRPr="00FF1714">
              <w:rPr>
                <w:lang w:val="en-US"/>
              </w:rPr>
              <w:t>O</w:t>
            </w:r>
          </w:p>
        </w:tc>
        <w:tc>
          <w:tcPr>
            <w:tcW w:w="851" w:type="dxa"/>
            <w:tcBorders>
              <w:top w:val="single" w:sz="4" w:space="0" w:color="auto"/>
              <w:left w:val="single" w:sz="4" w:space="0" w:color="auto"/>
              <w:bottom w:val="single" w:sz="4" w:space="0" w:color="auto"/>
              <w:right w:val="single" w:sz="4" w:space="0" w:color="auto"/>
            </w:tcBorders>
            <w:hideMark/>
          </w:tcPr>
          <w:p w14:paraId="540058F7" w14:textId="1A177693" w:rsidR="001D39FD" w:rsidRPr="00FF1714" w:rsidRDefault="001D39FD" w:rsidP="008536E6">
            <w:pPr>
              <w:pStyle w:val="TABLE-centered"/>
              <w:rPr>
                <w:lang w:val="en-US"/>
              </w:rPr>
            </w:pPr>
            <w:r w:rsidRPr="00FF1714">
              <w:rPr>
                <w:lang w:val="en-US"/>
              </w:rPr>
              <w:fldChar w:fldCharType="begin" w:fldLock="1"/>
            </w:r>
            <w:r w:rsidRPr="00FF1714">
              <w:rPr>
                <w:lang w:val="en-US"/>
              </w:rPr>
              <w:instrText xml:space="preserve"> REF _Ref145935972 \w \h </w:instrText>
            </w:r>
            <w:r w:rsidR="008536E6" w:rsidRPr="00FF1714">
              <w:rPr>
                <w:lang w:val="en-US"/>
              </w:rPr>
              <w:instrText xml:space="preserve"> \* MERGEFORMAT </w:instrText>
            </w:r>
            <w:r w:rsidRPr="00FF1714">
              <w:rPr>
                <w:lang w:val="en-US"/>
              </w:rPr>
            </w:r>
            <w:r w:rsidRPr="00FF1714">
              <w:rPr>
                <w:lang w:val="en-US"/>
              </w:rPr>
              <w:fldChar w:fldCharType="separate"/>
            </w:r>
            <w:r w:rsidR="00024E21" w:rsidRPr="00FF1714">
              <w:rPr>
                <w:lang w:val="en-US"/>
              </w:rPr>
              <w:t>5.8.3</w:t>
            </w:r>
            <w:r w:rsidRPr="00FF1714">
              <w:rPr>
                <w:lang w:val="en-US"/>
              </w:rPr>
              <w:fldChar w:fldCharType="end"/>
            </w:r>
            <w:r w:rsidR="00DF5993" w:rsidRPr="00FF1714">
              <w:rPr>
                <w:lang w:val="en-US"/>
              </w:rPr>
              <w:t xml:space="preserve"> </w:t>
            </w:r>
            <w:r w:rsidRPr="00FF1714">
              <w:rPr>
                <w:lang w:val="en-US"/>
              </w:rPr>
              <w:t>c)</w:t>
            </w:r>
          </w:p>
        </w:tc>
        <w:tc>
          <w:tcPr>
            <w:tcW w:w="1989" w:type="dxa"/>
            <w:tcBorders>
              <w:top w:val="single" w:sz="4" w:space="0" w:color="auto"/>
              <w:left w:val="single" w:sz="4" w:space="0" w:color="auto"/>
              <w:bottom w:val="single" w:sz="4" w:space="0" w:color="auto"/>
              <w:right w:val="single" w:sz="4" w:space="0" w:color="auto"/>
            </w:tcBorders>
            <w:hideMark/>
          </w:tcPr>
          <w:p w14:paraId="2C61E708" w14:textId="77777777" w:rsidR="001D39FD" w:rsidRPr="00FF1714" w:rsidRDefault="001D39FD" w:rsidP="008536E6">
            <w:pPr>
              <w:pStyle w:val="TABLE-centered"/>
              <w:rPr>
                <w:lang w:val="en-US"/>
              </w:rPr>
            </w:pPr>
            <w:r w:rsidRPr="00FF1714">
              <w:rPr>
                <w:lang w:val="en-US"/>
              </w:rPr>
              <w:t xml:space="preserve">Yes </w:t>
            </w:r>
            <w:proofErr w:type="gramStart"/>
            <w:r w:rsidRPr="00FF1714">
              <w:rPr>
                <w:lang w:val="en-US"/>
              </w:rPr>
              <w:t>[ ]</w:t>
            </w:r>
            <w:proofErr w:type="gramEnd"/>
            <w:r w:rsidRPr="00FF1714">
              <w:rPr>
                <w:lang w:val="en-US"/>
              </w:rPr>
              <w:t xml:space="preserve">  No </w:t>
            </w:r>
            <w:proofErr w:type="gramStart"/>
            <w:r w:rsidRPr="00FF1714">
              <w:rPr>
                <w:lang w:val="en-US"/>
              </w:rPr>
              <w:t>[ ]</w:t>
            </w:r>
            <w:proofErr w:type="gramEnd"/>
            <w:r w:rsidRPr="00FF1714">
              <w:rPr>
                <w:lang w:val="en-US"/>
              </w:rPr>
              <w:t xml:space="preserve"> N/A </w:t>
            </w:r>
            <w:proofErr w:type="gramStart"/>
            <w:r w:rsidRPr="00FF1714">
              <w:rPr>
                <w:lang w:val="en-US"/>
              </w:rPr>
              <w:t>[ ]</w:t>
            </w:r>
            <w:proofErr w:type="gramEnd"/>
          </w:p>
        </w:tc>
      </w:tr>
      <w:tr w:rsidR="001D39FD" w:rsidRPr="008C5A2C" w14:paraId="31E4CBE9" w14:textId="77777777" w:rsidTr="00747790">
        <w:trPr>
          <w:jc w:val="center"/>
        </w:trPr>
        <w:tc>
          <w:tcPr>
            <w:tcW w:w="1151" w:type="dxa"/>
            <w:tcBorders>
              <w:top w:val="single" w:sz="4" w:space="0" w:color="auto"/>
              <w:left w:val="single" w:sz="4" w:space="0" w:color="auto"/>
              <w:bottom w:val="single" w:sz="4" w:space="0" w:color="auto"/>
              <w:right w:val="single" w:sz="4" w:space="0" w:color="auto"/>
            </w:tcBorders>
            <w:hideMark/>
          </w:tcPr>
          <w:p w14:paraId="79566707" w14:textId="77777777" w:rsidR="001D39FD" w:rsidRPr="00FF1714" w:rsidRDefault="001D39FD" w:rsidP="0036596C">
            <w:pPr>
              <w:pStyle w:val="TABLE-centered"/>
              <w:rPr>
                <w:lang w:val="en-US"/>
              </w:rPr>
            </w:pPr>
            <w:r w:rsidRPr="00FF1714">
              <w:rPr>
                <w:lang w:val="en-US"/>
              </w:rPr>
              <w:t>CCB-BC-5</w:t>
            </w:r>
          </w:p>
        </w:tc>
        <w:tc>
          <w:tcPr>
            <w:tcW w:w="3806" w:type="dxa"/>
            <w:tcBorders>
              <w:top w:val="single" w:sz="4" w:space="0" w:color="auto"/>
              <w:left w:val="single" w:sz="4" w:space="0" w:color="auto"/>
              <w:bottom w:val="single" w:sz="4" w:space="0" w:color="auto"/>
              <w:right w:val="single" w:sz="4" w:space="0" w:color="auto"/>
            </w:tcBorders>
            <w:hideMark/>
          </w:tcPr>
          <w:p w14:paraId="02BB76B3" w14:textId="612769D7" w:rsidR="001D39FD" w:rsidRPr="00FF1714" w:rsidRDefault="001D39FD">
            <w:pPr>
              <w:pStyle w:val="TABLE-cell"/>
              <w:rPr>
                <w:lang w:val="en-US"/>
              </w:rPr>
            </w:pPr>
            <w:r w:rsidRPr="00FF1714">
              <w:rPr>
                <w:lang w:val="en-US"/>
              </w:rPr>
              <w:t xml:space="preserve">State the number of PTP </w:t>
            </w:r>
            <w:r w:rsidR="00C22C5F">
              <w:rPr>
                <w:lang w:val="en-US"/>
              </w:rPr>
              <w:t>I</w:t>
            </w:r>
            <w:r w:rsidRPr="00FF1714">
              <w:rPr>
                <w:lang w:val="en-US"/>
              </w:rPr>
              <w:t>nstances supported by the bridge component.</w:t>
            </w:r>
          </w:p>
        </w:tc>
        <w:tc>
          <w:tcPr>
            <w:tcW w:w="1275" w:type="dxa"/>
            <w:tcBorders>
              <w:top w:val="single" w:sz="4" w:space="0" w:color="auto"/>
              <w:left w:val="single" w:sz="4" w:space="0" w:color="auto"/>
              <w:bottom w:val="single" w:sz="4" w:space="0" w:color="auto"/>
              <w:right w:val="single" w:sz="4" w:space="0" w:color="auto"/>
            </w:tcBorders>
            <w:hideMark/>
          </w:tcPr>
          <w:p w14:paraId="6CC56DF1" w14:textId="77777777" w:rsidR="001D39FD" w:rsidRPr="00FF1714" w:rsidRDefault="001D39FD" w:rsidP="008536E6">
            <w:pPr>
              <w:pStyle w:val="TABLE-centered"/>
              <w:rPr>
                <w:lang w:val="en-US"/>
              </w:rPr>
            </w:pPr>
            <w:r w:rsidRPr="00FF1714">
              <w:rPr>
                <w:lang w:val="en-US"/>
              </w:rPr>
              <w:t>CCB-BC-4:M</w:t>
            </w:r>
          </w:p>
        </w:tc>
        <w:tc>
          <w:tcPr>
            <w:tcW w:w="851" w:type="dxa"/>
            <w:tcBorders>
              <w:top w:val="single" w:sz="4" w:space="0" w:color="auto"/>
              <w:left w:val="single" w:sz="4" w:space="0" w:color="auto"/>
              <w:bottom w:val="single" w:sz="4" w:space="0" w:color="auto"/>
              <w:right w:val="single" w:sz="4" w:space="0" w:color="auto"/>
            </w:tcBorders>
            <w:hideMark/>
          </w:tcPr>
          <w:p w14:paraId="6D17AA3D" w14:textId="1FACDEB7" w:rsidR="001D39FD" w:rsidRPr="00FF1714" w:rsidRDefault="001D39FD" w:rsidP="008536E6">
            <w:pPr>
              <w:pStyle w:val="TABLE-centered"/>
              <w:rPr>
                <w:lang w:val="en-US"/>
              </w:rPr>
            </w:pPr>
            <w:r w:rsidRPr="00FF1714">
              <w:rPr>
                <w:lang w:val="en-US"/>
              </w:rPr>
              <w:fldChar w:fldCharType="begin" w:fldLock="1"/>
            </w:r>
            <w:r w:rsidRPr="00FF1714">
              <w:rPr>
                <w:lang w:val="en-US"/>
              </w:rPr>
              <w:instrText xml:space="preserve"> REF _Ref145935985 \w \h </w:instrText>
            </w:r>
            <w:r w:rsidR="00747790" w:rsidRPr="00FF1714">
              <w:rPr>
                <w:lang w:val="en-US"/>
              </w:rPr>
              <w:instrText xml:space="preserve"> \* MERGEFORMAT </w:instrText>
            </w:r>
            <w:r w:rsidRPr="00FF1714">
              <w:rPr>
                <w:lang w:val="en-US"/>
              </w:rPr>
            </w:r>
            <w:r w:rsidRPr="00FF1714">
              <w:rPr>
                <w:lang w:val="en-US"/>
              </w:rPr>
              <w:fldChar w:fldCharType="separate"/>
            </w:r>
            <w:r w:rsidR="00024E21" w:rsidRPr="00FF1714">
              <w:rPr>
                <w:lang w:val="en-US"/>
              </w:rPr>
              <w:t>5.8.3</w:t>
            </w:r>
            <w:r w:rsidRPr="00FF1714">
              <w:rPr>
                <w:lang w:val="en-US"/>
              </w:rPr>
              <w:fldChar w:fldCharType="end"/>
            </w:r>
            <w:r w:rsidR="00DF5993" w:rsidRPr="00FF1714">
              <w:rPr>
                <w:lang w:val="en-US"/>
              </w:rPr>
              <w:t xml:space="preserve"> </w:t>
            </w:r>
            <w:r w:rsidRPr="00FF1714">
              <w:rPr>
                <w:lang w:val="en-US"/>
              </w:rPr>
              <w:t>c)</w:t>
            </w:r>
          </w:p>
        </w:tc>
        <w:tc>
          <w:tcPr>
            <w:tcW w:w="1989" w:type="dxa"/>
            <w:tcBorders>
              <w:top w:val="single" w:sz="4" w:space="0" w:color="auto"/>
              <w:left w:val="single" w:sz="4" w:space="0" w:color="auto"/>
              <w:bottom w:val="single" w:sz="4" w:space="0" w:color="auto"/>
              <w:right w:val="single" w:sz="4" w:space="0" w:color="auto"/>
            </w:tcBorders>
            <w:hideMark/>
          </w:tcPr>
          <w:p w14:paraId="3FEAE876" w14:textId="77777777" w:rsidR="001D39FD" w:rsidRPr="00FF1714" w:rsidRDefault="001D39FD" w:rsidP="008536E6">
            <w:pPr>
              <w:pStyle w:val="TABLE-centered"/>
              <w:rPr>
                <w:lang w:val="en-US"/>
              </w:rPr>
            </w:pPr>
            <w:r w:rsidRPr="00FF1714">
              <w:rPr>
                <w:lang w:val="en-US"/>
              </w:rPr>
              <w:t>Number ____</w:t>
            </w:r>
          </w:p>
        </w:tc>
      </w:tr>
      <w:tr w:rsidR="001D39FD" w:rsidRPr="008C5A2C" w14:paraId="59977009" w14:textId="77777777" w:rsidTr="00747790">
        <w:trPr>
          <w:jc w:val="center"/>
        </w:trPr>
        <w:tc>
          <w:tcPr>
            <w:tcW w:w="1151" w:type="dxa"/>
            <w:tcBorders>
              <w:top w:val="single" w:sz="4" w:space="0" w:color="auto"/>
              <w:left w:val="single" w:sz="4" w:space="0" w:color="auto"/>
              <w:bottom w:val="single" w:sz="4" w:space="0" w:color="auto"/>
              <w:right w:val="single" w:sz="4" w:space="0" w:color="auto"/>
            </w:tcBorders>
            <w:hideMark/>
          </w:tcPr>
          <w:p w14:paraId="316F89B4" w14:textId="77777777" w:rsidR="001D39FD" w:rsidRPr="00FF1714" w:rsidRDefault="001D39FD" w:rsidP="0036596C">
            <w:pPr>
              <w:pStyle w:val="TABLE-centered"/>
              <w:rPr>
                <w:lang w:val="en-US"/>
              </w:rPr>
            </w:pPr>
            <w:r w:rsidRPr="00FF1714">
              <w:rPr>
                <w:lang w:val="en-US"/>
              </w:rPr>
              <w:t>CCB-BC-6</w:t>
            </w:r>
          </w:p>
        </w:tc>
        <w:tc>
          <w:tcPr>
            <w:tcW w:w="3806" w:type="dxa"/>
            <w:tcBorders>
              <w:top w:val="single" w:sz="4" w:space="0" w:color="auto"/>
              <w:left w:val="single" w:sz="4" w:space="0" w:color="auto"/>
              <w:bottom w:val="single" w:sz="4" w:space="0" w:color="auto"/>
              <w:right w:val="single" w:sz="4" w:space="0" w:color="auto"/>
            </w:tcBorders>
            <w:hideMark/>
          </w:tcPr>
          <w:p w14:paraId="1F0292FD" w14:textId="77777777" w:rsidR="001D39FD" w:rsidRPr="00FF1714" w:rsidRDefault="001D39FD">
            <w:pPr>
              <w:pStyle w:val="TABLE-cell"/>
              <w:rPr>
                <w:lang w:val="en-US"/>
              </w:rPr>
            </w:pPr>
            <w:r w:rsidRPr="00FF1714">
              <w:rPr>
                <w:lang w:val="en-US"/>
              </w:rPr>
              <w:t>Does the bridge component support enhancements for scheduled traffic?</w:t>
            </w:r>
          </w:p>
        </w:tc>
        <w:tc>
          <w:tcPr>
            <w:tcW w:w="1275" w:type="dxa"/>
            <w:tcBorders>
              <w:top w:val="single" w:sz="4" w:space="0" w:color="auto"/>
              <w:left w:val="single" w:sz="4" w:space="0" w:color="auto"/>
              <w:bottom w:val="single" w:sz="4" w:space="0" w:color="auto"/>
              <w:right w:val="single" w:sz="4" w:space="0" w:color="auto"/>
            </w:tcBorders>
            <w:hideMark/>
          </w:tcPr>
          <w:p w14:paraId="40CDAA29" w14:textId="77777777" w:rsidR="001D39FD" w:rsidRPr="00FF1714" w:rsidRDefault="001D39FD" w:rsidP="008536E6">
            <w:pPr>
              <w:pStyle w:val="TABLE-centered"/>
              <w:rPr>
                <w:lang w:val="en-US"/>
              </w:rPr>
            </w:pPr>
            <w:r w:rsidRPr="00FF1714">
              <w:rPr>
                <w:lang w:val="en-US"/>
              </w:rPr>
              <w:t>O</w:t>
            </w:r>
          </w:p>
        </w:tc>
        <w:tc>
          <w:tcPr>
            <w:tcW w:w="851" w:type="dxa"/>
            <w:tcBorders>
              <w:top w:val="single" w:sz="4" w:space="0" w:color="auto"/>
              <w:left w:val="single" w:sz="4" w:space="0" w:color="auto"/>
              <w:bottom w:val="single" w:sz="4" w:space="0" w:color="auto"/>
              <w:right w:val="single" w:sz="4" w:space="0" w:color="auto"/>
            </w:tcBorders>
            <w:hideMark/>
          </w:tcPr>
          <w:p w14:paraId="2D05ADDA" w14:textId="5E4F2DD8" w:rsidR="001D39FD" w:rsidRPr="00FF1714" w:rsidRDefault="001D39FD" w:rsidP="008536E6">
            <w:pPr>
              <w:pStyle w:val="TABLE-centered"/>
              <w:rPr>
                <w:lang w:val="en-US"/>
              </w:rPr>
            </w:pPr>
            <w:r w:rsidRPr="00FF1714">
              <w:rPr>
                <w:lang w:val="en-US"/>
              </w:rPr>
              <w:fldChar w:fldCharType="begin" w:fldLock="1"/>
            </w:r>
            <w:r w:rsidRPr="00FF1714">
              <w:rPr>
                <w:lang w:val="en-US"/>
              </w:rPr>
              <w:instrText xml:space="preserve"> REF _Ref145936002 \w \h </w:instrText>
            </w:r>
            <w:r w:rsidR="00747790" w:rsidRPr="00FF1714">
              <w:rPr>
                <w:lang w:val="en-US"/>
              </w:rPr>
              <w:instrText xml:space="preserve"> \* MERGEFORMAT </w:instrText>
            </w:r>
            <w:r w:rsidRPr="00FF1714">
              <w:rPr>
                <w:lang w:val="en-US"/>
              </w:rPr>
            </w:r>
            <w:r w:rsidRPr="00FF1714">
              <w:rPr>
                <w:lang w:val="en-US"/>
              </w:rPr>
              <w:fldChar w:fldCharType="separate"/>
            </w:r>
            <w:r w:rsidR="00024E21" w:rsidRPr="00FF1714">
              <w:rPr>
                <w:lang w:val="en-US"/>
              </w:rPr>
              <w:t>5.8.3</w:t>
            </w:r>
            <w:r w:rsidRPr="00FF1714">
              <w:rPr>
                <w:lang w:val="en-US"/>
              </w:rPr>
              <w:fldChar w:fldCharType="end"/>
            </w:r>
            <w:r w:rsidR="00DF5993" w:rsidRPr="00FF1714">
              <w:rPr>
                <w:lang w:val="en-US"/>
              </w:rPr>
              <w:t xml:space="preserve"> </w:t>
            </w:r>
            <w:r w:rsidRPr="00FF1714">
              <w:rPr>
                <w:lang w:val="en-US"/>
              </w:rPr>
              <w:t>d)</w:t>
            </w:r>
          </w:p>
        </w:tc>
        <w:tc>
          <w:tcPr>
            <w:tcW w:w="1989" w:type="dxa"/>
            <w:tcBorders>
              <w:top w:val="single" w:sz="4" w:space="0" w:color="auto"/>
              <w:left w:val="single" w:sz="4" w:space="0" w:color="auto"/>
              <w:bottom w:val="single" w:sz="4" w:space="0" w:color="auto"/>
              <w:right w:val="single" w:sz="4" w:space="0" w:color="auto"/>
            </w:tcBorders>
            <w:hideMark/>
          </w:tcPr>
          <w:p w14:paraId="4DEB5E8F" w14:textId="77777777" w:rsidR="001D39FD" w:rsidRPr="00FF1714" w:rsidRDefault="001D39FD" w:rsidP="008536E6">
            <w:pPr>
              <w:pStyle w:val="TABLE-centered"/>
              <w:rPr>
                <w:lang w:val="en-US"/>
              </w:rPr>
            </w:pPr>
            <w:r w:rsidRPr="00FF1714">
              <w:rPr>
                <w:lang w:val="en-US"/>
              </w:rPr>
              <w:t xml:space="preserve">Yes </w:t>
            </w:r>
            <w:proofErr w:type="gramStart"/>
            <w:r w:rsidRPr="00FF1714">
              <w:rPr>
                <w:lang w:val="en-US"/>
              </w:rPr>
              <w:t>[ ]</w:t>
            </w:r>
            <w:proofErr w:type="gramEnd"/>
            <w:r w:rsidRPr="00FF1714">
              <w:rPr>
                <w:lang w:val="en-US"/>
              </w:rPr>
              <w:t xml:space="preserve">  No </w:t>
            </w:r>
            <w:proofErr w:type="gramStart"/>
            <w:r w:rsidRPr="00FF1714">
              <w:rPr>
                <w:lang w:val="en-US"/>
              </w:rPr>
              <w:t>[ ]</w:t>
            </w:r>
            <w:proofErr w:type="gramEnd"/>
            <w:r w:rsidRPr="00FF1714">
              <w:rPr>
                <w:lang w:val="en-US"/>
              </w:rPr>
              <w:t xml:space="preserve"> N/A </w:t>
            </w:r>
            <w:proofErr w:type="gramStart"/>
            <w:r w:rsidRPr="00FF1714">
              <w:rPr>
                <w:lang w:val="en-US"/>
              </w:rPr>
              <w:t>[ ]</w:t>
            </w:r>
            <w:proofErr w:type="gramEnd"/>
          </w:p>
        </w:tc>
      </w:tr>
      <w:tr w:rsidR="001D39FD" w:rsidRPr="008C5A2C" w14:paraId="6331659B" w14:textId="77777777" w:rsidTr="00747790">
        <w:trPr>
          <w:jc w:val="center"/>
        </w:trPr>
        <w:tc>
          <w:tcPr>
            <w:tcW w:w="1151" w:type="dxa"/>
            <w:tcBorders>
              <w:top w:val="single" w:sz="4" w:space="0" w:color="auto"/>
              <w:left w:val="single" w:sz="4" w:space="0" w:color="auto"/>
              <w:bottom w:val="single" w:sz="4" w:space="0" w:color="auto"/>
              <w:right w:val="single" w:sz="4" w:space="0" w:color="auto"/>
            </w:tcBorders>
            <w:hideMark/>
          </w:tcPr>
          <w:p w14:paraId="21B1EC2D" w14:textId="77777777" w:rsidR="001D39FD" w:rsidRPr="00FF1714" w:rsidRDefault="001D39FD" w:rsidP="0036596C">
            <w:pPr>
              <w:pStyle w:val="TABLE-centered"/>
              <w:rPr>
                <w:lang w:val="en-US"/>
              </w:rPr>
            </w:pPr>
            <w:r w:rsidRPr="00FF1714">
              <w:rPr>
                <w:lang w:val="en-US"/>
              </w:rPr>
              <w:t>CCB-BC-7</w:t>
            </w:r>
          </w:p>
        </w:tc>
        <w:tc>
          <w:tcPr>
            <w:tcW w:w="3806" w:type="dxa"/>
            <w:tcBorders>
              <w:top w:val="single" w:sz="4" w:space="0" w:color="auto"/>
              <w:left w:val="single" w:sz="4" w:space="0" w:color="auto"/>
              <w:bottom w:val="single" w:sz="4" w:space="0" w:color="auto"/>
              <w:right w:val="single" w:sz="4" w:space="0" w:color="auto"/>
            </w:tcBorders>
            <w:hideMark/>
          </w:tcPr>
          <w:p w14:paraId="41BE4B32" w14:textId="1FA6EBBE" w:rsidR="001D39FD" w:rsidRPr="00FF1714" w:rsidRDefault="001D39FD">
            <w:pPr>
              <w:pStyle w:val="TABLE-cell"/>
              <w:rPr>
                <w:lang w:val="en-US"/>
              </w:rPr>
            </w:pPr>
            <w:r w:rsidRPr="00FF1714">
              <w:rPr>
                <w:lang w:val="en-US"/>
              </w:rPr>
              <w:t>Does the bridge component support frame preemption?</w:t>
            </w:r>
          </w:p>
        </w:tc>
        <w:tc>
          <w:tcPr>
            <w:tcW w:w="1275" w:type="dxa"/>
            <w:tcBorders>
              <w:top w:val="single" w:sz="4" w:space="0" w:color="auto"/>
              <w:left w:val="single" w:sz="4" w:space="0" w:color="auto"/>
              <w:bottom w:val="single" w:sz="4" w:space="0" w:color="auto"/>
              <w:right w:val="single" w:sz="4" w:space="0" w:color="auto"/>
            </w:tcBorders>
            <w:hideMark/>
          </w:tcPr>
          <w:p w14:paraId="3C5796A1" w14:textId="77777777" w:rsidR="001D39FD" w:rsidRPr="00FF1714" w:rsidRDefault="001D39FD" w:rsidP="008536E6">
            <w:pPr>
              <w:pStyle w:val="TABLE-centered"/>
              <w:rPr>
                <w:lang w:val="en-US"/>
              </w:rPr>
            </w:pPr>
            <w:r w:rsidRPr="00FF1714">
              <w:rPr>
                <w:lang w:val="en-US"/>
              </w:rPr>
              <w:t>O</w:t>
            </w:r>
          </w:p>
        </w:tc>
        <w:tc>
          <w:tcPr>
            <w:tcW w:w="851" w:type="dxa"/>
            <w:tcBorders>
              <w:top w:val="single" w:sz="4" w:space="0" w:color="auto"/>
              <w:left w:val="single" w:sz="4" w:space="0" w:color="auto"/>
              <w:bottom w:val="single" w:sz="4" w:space="0" w:color="auto"/>
              <w:right w:val="single" w:sz="4" w:space="0" w:color="auto"/>
            </w:tcBorders>
            <w:hideMark/>
          </w:tcPr>
          <w:p w14:paraId="073A73AF" w14:textId="096D5195" w:rsidR="001D39FD" w:rsidRPr="00FF1714" w:rsidRDefault="001D39FD" w:rsidP="008536E6">
            <w:pPr>
              <w:pStyle w:val="TABLE-centered"/>
              <w:rPr>
                <w:lang w:val="en-US"/>
              </w:rPr>
            </w:pPr>
            <w:r w:rsidRPr="00FF1714">
              <w:rPr>
                <w:lang w:val="en-US"/>
              </w:rPr>
              <w:fldChar w:fldCharType="begin" w:fldLock="1"/>
            </w:r>
            <w:r w:rsidRPr="00FF1714">
              <w:rPr>
                <w:lang w:val="en-US"/>
              </w:rPr>
              <w:instrText xml:space="preserve"> REF _Ref145936009 \w \h </w:instrText>
            </w:r>
            <w:r w:rsidR="008536E6" w:rsidRPr="00FF1714">
              <w:rPr>
                <w:lang w:val="en-US"/>
              </w:rPr>
              <w:instrText xml:space="preserve"> \* MERGEFORMAT </w:instrText>
            </w:r>
            <w:r w:rsidRPr="00FF1714">
              <w:rPr>
                <w:lang w:val="en-US"/>
              </w:rPr>
            </w:r>
            <w:r w:rsidRPr="00FF1714">
              <w:rPr>
                <w:lang w:val="en-US"/>
              </w:rPr>
              <w:fldChar w:fldCharType="separate"/>
            </w:r>
            <w:r w:rsidR="00024E21" w:rsidRPr="00FF1714">
              <w:rPr>
                <w:lang w:val="en-US"/>
              </w:rPr>
              <w:t>5.8.3</w:t>
            </w:r>
            <w:r w:rsidRPr="00FF1714">
              <w:rPr>
                <w:lang w:val="en-US"/>
              </w:rPr>
              <w:fldChar w:fldCharType="end"/>
            </w:r>
            <w:r w:rsidR="00DF5993" w:rsidRPr="00FF1714">
              <w:rPr>
                <w:lang w:val="en-US"/>
              </w:rPr>
              <w:t xml:space="preserve"> </w:t>
            </w:r>
            <w:r w:rsidRPr="00FF1714">
              <w:rPr>
                <w:lang w:val="en-US"/>
              </w:rPr>
              <w:t>e)</w:t>
            </w:r>
          </w:p>
        </w:tc>
        <w:tc>
          <w:tcPr>
            <w:tcW w:w="1989" w:type="dxa"/>
            <w:tcBorders>
              <w:top w:val="single" w:sz="4" w:space="0" w:color="auto"/>
              <w:left w:val="single" w:sz="4" w:space="0" w:color="auto"/>
              <w:bottom w:val="single" w:sz="4" w:space="0" w:color="auto"/>
              <w:right w:val="single" w:sz="4" w:space="0" w:color="auto"/>
            </w:tcBorders>
            <w:hideMark/>
          </w:tcPr>
          <w:p w14:paraId="6874C834" w14:textId="77777777" w:rsidR="001D39FD" w:rsidRPr="00FF1714" w:rsidRDefault="001D39FD" w:rsidP="008536E6">
            <w:pPr>
              <w:pStyle w:val="TABLE-centered"/>
              <w:rPr>
                <w:lang w:val="en-US"/>
              </w:rPr>
            </w:pPr>
            <w:r w:rsidRPr="00FF1714">
              <w:rPr>
                <w:lang w:val="en-US"/>
              </w:rPr>
              <w:t xml:space="preserve">Yes </w:t>
            </w:r>
            <w:proofErr w:type="gramStart"/>
            <w:r w:rsidRPr="00FF1714">
              <w:rPr>
                <w:lang w:val="en-US"/>
              </w:rPr>
              <w:t>[ ]</w:t>
            </w:r>
            <w:proofErr w:type="gramEnd"/>
            <w:r w:rsidRPr="00FF1714">
              <w:rPr>
                <w:lang w:val="en-US"/>
              </w:rPr>
              <w:t xml:space="preserve">  No </w:t>
            </w:r>
            <w:proofErr w:type="gramStart"/>
            <w:r w:rsidRPr="00FF1714">
              <w:rPr>
                <w:lang w:val="en-US"/>
              </w:rPr>
              <w:t>[ ]</w:t>
            </w:r>
            <w:proofErr w:type="gramEnd"/>
            <w:r w:rsidRPr="00FF1714">
              <w:rPr>
                <w:lang w:val="en-US"/>
              </w:rPr>
              <w:t xml:space="preserve"> N/A </w:t>
            </w:r>
            <w:proofErr w:type="gramStart"/>
            <w:r w:rsidRPr="00FF1714">
              <w:rPr>
                <w:lang w:val="en-US"/>
              </w:rPr>
              <w:t>[ ]</w:t>
            </w:r>
            <w:proofErr w:type="gramEnd"/>
          </w:p>
        </w:tc>
      </w:tr>
    </w:tbl>
    <w:p w14:paraId="15E9A28A" w14:textId="77777777" w:rsidR="001C6235" w:rsidRPr="00FF1714" w:rsidRDefault="001C6235" w:rsidP="00747790">
      <w:pPr>
        <w:pStyle w:val="NOTE"/>
        <w:rPr>
          <w:lang w:val="en-US"/>
        </w:rPr>
      </w:pPr>
    </w:p>
    <w:p w14:paraId="62D04A04" w14:textId="13DC9261" w:rsidR="00197F65" w:rsidRPr="00FF1714" w:rsidRDefault="00197F65" w:rsidP="002A1784">
      <w:pPr>
        <w:pStyle w:val="ANNEX-heading1"/>
        <w:rPr>
          <w:lang w:val="en-US"/>
        </w:rPr>
      </w:pPr>
      <w:bookmarkStart w:id="3370" w:name="_Ref144120635"/>
      <w:bookmarkStart w:id="3371" w:name="_Toc146279830"/>
      <w:bookmarkStart w:id="3372" w:name="_Toc165285838"/>
      <w:bookmarkStart w:id="3373" w:name="_Toc197344238"/>
      <w:bookmarkStart w:id="3374" w:name="_Toc213663021"/>
      <w:r w:rsidRPr="00FF1714">
        <w:rPr>
          <w:lang w:val="en-US"/>
        </w:rPr>
        <w:t xml:space="preserve">End </w:t>
      </w:r>
      <w:r w:rsidR="002409A1" w:rsidRPr="00FF1714">
        <w:rPr>
          <w:lang w:val="en-US"/>
        </w:rPr>
        <w:t>s</w:t>
      </w:r>
      <w:r w:rsidRPr="00FF1714">
        <w:rPr>
          <w:lang w:val="en-US"/>
        </w:rPr>
        <w:t xml:space="preserve">tation </w:t>
      </w:r>
      <w:r w:rsidR="002409A1" w:rsidRPr="00FF1714">
        <w:rPr>
          <w:lang w:val="en-US"/>
        </w:rPr>
        <w:t>c</w:t>
      </w:r>
      <w:r w:rsidRPr="00FF1714">
        <w:rPr>
          <w:lang w:val="en-US"/>
        </w:rPr>
        <w:t>omponent</w:t>
      </w:r>
      <w:bookmarkEnd w:id="3370"/>
      <w:bookmarkEnd w:id="3371"/>
      <w:bookmarkEnd w:id="3372"/>
      <w:bookmarkEnd w:id="3373"/>
      <w:bookmarkEnd w:id="3374"/>
    </w:p>
    <w:p w14:paraId="21423118" w14:textId="58768BE3" w:rsidR="00617715" w:rsidRPr="00FF1714" w:rsidRDefault="00617715" w:rsidP="00617715">
      <w:pPr>
        <w:pStyle w:val="ANNEX-heading2"/>
        <w:rPr>
          <w:lang w:val="en-US"/>
        </w:rPr>
      </w:pPr>
      <w:bookmarkStart w:id="3375" w:name="_Toc146279831"/>
      <w:bookmarkStart w:id="3376" w:name="_Toc165285839"/>
      <w:bookmarkStart w:id="3377" w:name="_Toc197344239"/>
      <w:bookmarkStart w:id="3378" w:name="_Toc213663022"/>
      <w:r w:rsidRPr="00FF1714">
        <w:rPr>
          <w:lang w:val="en-US"/>
        </w:rPr>
        <w:t>Instructions</w:t>
      </w:r>
      <w:bookmarkEnd w:id="3375"/>
      <w:bookmarkEnd w:id="3376"/>
      <w:bookmarkEnd w:id="3377"/>
      <w:bookmarkEnd w:id="3378"/>
    </w:p>
    <w:p w14:paraId="6BB47968" w14:textId="7CFD99B6" w:rsidR="00197F65" w:rsidRPr="008C5A2C" w:rsidRDefault="00197F65" w:rsidP="00197F65">
      <w:pPr>
        <w:pStyle w:val="PARAGRAPH"/>
        <w:rPr>
          <w:lang w:val="en-US"/>
        </w:rPr>
      </w:pPr>
      <w:r w:rsidRPr="008C5A2C">
        <w:rPr>
          <w:lang w:val="en-US"/>
        </w:rPr>
        <w:t xml:space="preserve">One instance of </w:t>
      </w:r>
      <w:r w:rsidR="00F74FDD" w:rsidRPr="008C5A2C">
        <w:rPr>
          <w:lang w:val="en-US"/>
        </w:rPr>
        <w:t xml:space="preserve">Clause </w:t>
      </w:r>
      <w:r w:rsidR="00033641" w:rsidRPr="00FF1714">
        <w:rPr>
          <w:lang w:val="en-US"/>
        </w:rPr>
        <w:fldChar w:fldCharType="begin" w:fldLock="1"/>
      </w:r>
      <w:r w:rsidR="00033641" w:rsidRPr="008C5A2C">
        <w:rPr>
          <w:lang w:val="en-US"/>
        </w:rPr>
        <w:instrText xml:space="preserve"> REF _Ref144120635 \r \h </w:instrText>
      </w:r>
      <w:r w:rsidR="00033641" w:rsidRPr="00FF1714">
        <w:rPr>
          <w:lang w:val="en-US"/>
        </w:rPr>
      </w:r>
      <w:r w:rsidR="00033641" w:rsidRPr="00FF1714">
        <w:rPr>
          <w:lang w:val="en-US"/>
        </w:rPr>
        <w:fldChar w:fldCharType="separate"/>
      </w:r>
      <w:r w:rsidR="00024E21" w:rsidRPr="008C5A2C">
        <w:rPr>
          <w:lang w:val="en-US"/>
        </w:rPr>
        <w:t>A.7</w:t>
      </w:r>
      <w:r w:rsidR="00033641" w:rsidRPr="00FF1714">
        <w:rPr>
          <w:lang w:val="en-US"/>
        </w:rPr>
        <w:fldChar w:fldCharType="end"/>
      </w:r>
      <w:r w:rsidRPr="008C5A2C">
        <w:rPr>
          <w:lang w:val="en-US"/>
        </w:rPr>
        <w:t xml:space="preserve"> shall be filled out per end station component implemented by an IA-station.</w:t>
      </w:r>
    </w:p>
    <w:p w14:paraId="05A27196" w14:textId="732CAB12" w:rsidR="00197F65" w:rsidRPr="00FF1714" w:rsidRDefault="00197F65" w:rsidP="007546DF">
      <w:pPr>
        <w:pStyle w:val="ANNEX-heading2"/>
        <w:rPr>
          <w:lang w:val="en-US"/>
        </w:rPr>
      </w:pPr>
      <w:bookmarkStart w:id="3379" w:name="_Toc146279832"/>
      <w:bookmarkStart w:id="3380" w:name="_Toc165285840"/>
      <w:bookmarkStart w:id="3381" w:name="_Toc197344240"/>
      <w:bookmarkStart w:id="3382" w:name="_Toc213663023"/>
      <w:r w:rsidRPr="00FF1714">
        <w:rPr>
          <w:lang w:val="en-US"/>
        </w:rPr>
        <w:lastRenderedPageBreak/>
        <w:t xml:space="preserve">Common </w:t>
      </w:r>
      <w:r w:rsidR="004273E5" w:rsidRPr="00FF1714">
        <w:rPr>
          <w:lang w:val="en-US"/>
        </w:rPr>
        <w:t>e</w:t>
      </w:r>
      <w:r w:rsidRPr="00FF1714">
        <w:rPr>
          <w:lang w:val="en-US"/>
        </w:rPr>
        <w:t xml:space="preserve">nd </w:t>
      </w:r>
      <w:r w:rsidR="004273E5" w:rsidRPr="00FF1714">
        <w:rPr>
          <w:lang w:val="en-US"/>
        </w:rPr>
        <w:t>s</w:t>
      </w:r>
      <w:r w:rsidRPr="00FF1714">
        <w:rPr>
          <w:lang w:val="en-US"/>
        </w:rPr>
        <w:t xml:space="preserve">tation </w:t>
      </w:r>
      <w:r w:rsidR="004273E5" w:rsidRPr="00FF1714">
        <w:rPr>
          <w:lang w:val="en-US"/>
        </w:rPr>
        <w:t>c</w:t>
      </w:r>
      <w:r w:rsidRPr="00FF1714">
        <w:rPr>
          <w:lang w:val="en-US"/>
        </w:rPr>
        <w:t xml:space="preserve">omponent </w:t>
      </w:r>
      <w:r w:rsidR="004273E5" w:rsidRPr="00FF1714">
        <w:rPr>
          <w:lang w:val="en-US"/>
        </w:rPr>
        <w:t>r</w:t>
      </w:r>
      <w:r w:rsidRPr="00FF1714">
        <w:rPr>
          <w:lang w:val="en-US"/>
        </w:rPr>
        <w:t>equirements</w:t>
      </w:r>
      <w:bookmarkEnd w:id="3379"/>
      <w:bookmarkEnd w:id="3380"/>
      <w:bookmarkEnd w:id="3381"/>
      <w:bookmarkEnd w:id="3382"/>
    </w:p>
    <w:p w14:paraId="43EC430F" w14:textId="392E5C7C" w:rsidR="00197F65" w:rsidRPr="00FF1714" w:rsidRDefault="00197F65" w:rsidP="00882258">
      <w:pPr>
        <w:pStyle w:val="PARAGRAPH"/>
        <w:keepNext/>
        <w:rPr>
          <w:lang w:val="en-US"/>
        </w:rPr>
      </w:pPr>
      <w:r w:rsidRPr="00FF1714">
        <w:rPr>
          <w:lang w:val="en-US"/>
        </w:rPr>
        <w:t xml:space="preserve">The form in </w:t>
      </w:r>
      <w:r w:rsidR="00033641" w:rsidRPr="00FF1714">
        <w:rPr>
          <w:lang w:val="en-US"/>
        </w:rPr>
        <w:fldChar w:fldCharType="begin" w:fldLock="1"/>
      </w:r>
      <w:r w:rsidR="00033641" w:rsidRPr="00FF1714">
        <w:rPr>
          <w:lang w:val="en-US"/>
        </w:rPr>
        <w:instrText xml:space="preserve"> REF _Ref143250604 \h </w:instrText>
      </w:r>
      <w:r w:rsidR="00033641" w:rsidRPr="00FF1714">
        <w:rPr>
          <w:lang w:val="en-US"/>
        </w:rPr>
      </w:r>
      <w:r w:rsidR="00033641" w:rsidRPr="00FF1714">
        <w:rPr>
          <w:lang w:val="en-US"/>
        </w:rPr>
        <w:fldChar w:fldCharType="separate"/>
      </w:r>
      <w:r w:rsidR="00024E21" w:rsidRPr="008C5A2C">
        <w:rPr>
          <w:lang w:val="en-US"/>
        </w:rPr>
        <w:t>Table A.</w:t>
      </w:r>
      <w:r w:rsidR="00024E21" w:rsidRPr="008C5A2C">
        <w:rPr>
          <w:noProof/>
          <w:lang w:val="en-US"/>
        </w:rPr>
        <w:t>14</w:t>
      </w:r>
      <w:r w:rsidR="00033641" w:rsidRPr="00FF1714">
        <w:rPr>
          <w:lang w:val="en-US"/>
        </w:rPr>
        <w:fldChar w:fldCharType="end"/>
      </w:r>
      <w:r w:rsidRPr="00FF1714">
        <w:rPr>
          <w:lang w:val="en-US"/>
        </w:rPr>
        <w:t xml:space="preserve"> is used to indicate common requirements for end station</w:t>
      </w:r>
      <w:r w:rsidR="00B447D4" w:rsidRPr="00FF1714">
        <w:rPr>
          <w:lang w:val="en-US"/>
        </w:rPr>
        <w:t xml:space="preserve"> components</w:t>
      </w:r>
      <w:r w:rsidRPr="00FF1714">
        <w:rPr>
          <w:lang w:val="en-US"/>
        </w:rPr>
        <w:t>.</w:t>
      </w:r>
    </w:p>
    <w:p w14:paraId="59D57FCC" w14:textId="3203FEA3" w:rsidR="00197F65" w:rsidRPr="00FF1714" w:rsidRDefault="00197F65" w:rsidP="00197F65">
      <w:pPr>
        <w:pStyle w:val="TABLE-title"/>
        <w:rPr>
          <w:b w:val="0"/>
          <w:bCs w:val="0"/>
          <w:lang w:val="en-US"/>
        </w:rPr>
      </w:pPr>
      <w:bookmarkStart w:id="3383" w:name="_Ref143250604"/>
      <w:bookmarkStart w:id="3384" w:name="_Toc146279953"/>
      <w:bookmarkStart w:id="3385" w:name="_Toc165285962"/>
      <w:bookmarkStart w:id="3386" w:name="_Toc197344376"/>
      <w:bookmarkStart w:id="3387" w:name="_Toc213663159"/>
      <w:r w:rsidRPr="008C5A2C">
        <w:rPr>
          <w:lang w:val="en-US"/>
        </w:rPr>
        <w:t>Table A.</w:t>
      </w:r>
      <w:r w:rsidRPr="00FF1714">
        <w:rPr>
          <w:lang w:val="en-US"/>
        </w:rPr>
        <w:fldChar w:fldCharType="begin"/>
      </w:r>
      <w:r w:rsidRPr="008C5A2C">
        <w:rPr>
          <w:lang w:val="en-US"/>
        </w:rPr>
        <w:instrText xml:space="preserve"> SEQ Table \* ARABIC </w:instrText>
      </w:r>
      <w:r w:rsidRPr="00FF1714">
        <w:rPr>
          <w:lang w:val="en-US"/>
        </w:rPr>
        <w:fldChar w:fldCharType="separate"/>
      </w:r>
      <w:r w:rsidR="00442271">
        <w:rPr>
          <w:noProof/>
          <w:lang w:val="en-US"/>
        </w:rPr>
        <w:t>14</w:t>
      </w:r>
      <w:r w:rsidRPr="00FF1714">
        <w:rPr>
          <w:lang w:val="en-US"/>
        </w:rPr>
        <w:fldChar w:fldCharType="end"/>
      </w:r>
      <w:bookmarkEnd w:id="3383"/>
      <w:r w:rsidRPr="008C5A2C">
        <w:rPr>
          <w:lang w:val="en-US"/>
        </w:rPr>
        <w:t xml:space="preserve"> – Common </w:t>
      </w:r>
      <w:r w:rsidR="000E6B48" w:rsidRPr="008C5A2C">
        <w:rPr>
          <w:lang w:val="en-US"/>
        </w:rPr>
        <w:t>e</w:t>
      </w:r>
      <w:r w:rsidRPr="008C5A2C">
        <w:rPr>
          <w:lang w:val="en-US"/>
        </w:rPr>
        <w:t xml:space="preserve">nd </w:t>
      </w:r>
      <w:r w:rsidR="000E6B48" w:rsidRPr="008C5A2C">
        <w:rPr>
          <w:lang w:val="en-US"/>
        </w:rPr>
        <w:t>s</w:t>
      </w:r>
      <w:r w:rsidRPr="008C5A2C">
        <w:rPr>
          <w:lang w:val="en-US"/>
        </w:rPr>
        <w:t xml:space="preserve">tation </w:t>
      </w:r>
      <w:r w:rsidR="000E6B48" w:rsidRPr="008C5A2C">
        <w:rPr>
          <w:lang w:val="en-US"/>
        </w:rPr>
        <w:t>c</w:t>
      </w:r>
      <w:r w:rsidRPr="008C5A2C">
        <w:rPr>
          <w:lang w:val="en-US"/>
        </w:rPr>
        <w:t xml:space="preserve">omponent </w:t>
      </w:r>
      <w:r w:rsidR="000E6B48" w:rsidRPr="008C5A2C">
        <w:rPr>
          <w:lang w:val="en-US"/>
        </w:rPr>
        <w:t>r</w:t>
      </w:r>
      <w:r w:rsidRPr="008C5A2C">
        <w:rPr>
          <w:lang w:val="en-US"/>
        </w:rPr>
        <w:t>equirements</w:t>
      </w:r>
      <w:bookmarkEnd w:id="3384"/>
      <w:bookmarkEnd w:id="3385"/>
      <w:bookmarkEnd w:id="3386"/>
      <w:bookmarkEnd w:id="3387"/>
    </w:p>
    <w:tbl>
      <w:tblPr>
        <w:tblW w:w="9072" w:type="dxa"/>
        <w:jc w:val="center"/>
        <w:tblLook w:val="04A0" w:firstRow="1" w:lastRow="0" w:firstColumn="1" w:lastColumn="0" w:noHBand="0" w:noVBand="1"/>
      </w:tblPr>
      <w:tblGrid>
        <w:gridCol w:w="846"/>
        <w:gridCol w:w="4908"/>
        <w:gridCol w:w="762"/>
        <w:gridCol w:w="1237"/>
        <w:gridCol w:w="1319"/>
      </w:tblGrid>
      <w:tr w:rsidR="00222397" w:rsidRPr="008C5A2C" w14:paraId="3EE8746D" w14:textId="77777777" w:rsidTr="005308A6">
        <w:trPr>
          <w:jc w:val="center"/>
        </w:trPr>
        <w:tc>
          <w:tcPr>
            <w:tcW w:w="846" w:type="dxa"/>
            <w:tcBorders>
              <w:top w:val="single" w:sz="4" w:space="0" w:color="auto"/>
              <w:left w:val="single" w:sz="4" w:space="0" w:color="auto"/>
              <w:bottom w:val="single" w:sz="4" w:space="0" w:color="auto"/>
              <w:right w:val="single" w:sz="4" w:space="0" w:color="auto"/>
            </w:tcBorders>
            <w:hideMark/>
          </w:tcPr>
          <w:p w14:paraId="5D4003E9" w14:textId="77777777" w:rsidR="00222397" w:rsidRPr="00FF1714" w:rsidRDefault="00222397" w:rsidP="0036596C">
            <w:pPr>
              <w:pStyle w:val="TABLE-col-heading"/>
              <w:rPr>
                <w:lang w:val="en-US"/>
              </w:rPr>
            </w:pPr>
            <w:bookmarkStart w:id="3388" w:name="_Ref143528682"/>
            <w:r w:rsidRPr="00FF1714">
              <w:rPr>
                <w:lang w:val="en-US"/>
              </w:rPr>
              <w:t>Item</w:t>
            </w:r>
          </w:p>
        </w:tc>
        <w:tc>
          <w:tcPr>
            <w:tcW w:w="4908" w:type="dxa"/>
            <w:tcBorders>
              <w:top w:val="single" w:sz="4" w:space="0" w:color="auto"/>
              <w:left w:val="single" w:sz="4" w:space="0" w:color="auto"/>
              <w:bottom w:val="single" w:sz="4" w:space="0" w:color="auto"/>
              <w:right w:val="single" w:sz="4" w:space="0" w:color="auto"/>
            </w:tcBorders>
            <w:hideMark/>
          </w:tcPr>
          <w:p w14:paraId="7BE2E72B" w14:textId="77777777" w:rsidR="00222397" w:rsidRPr="00FF1714" w:rsidRDefault="00222397" w:rsidP="0036596C">
            <w:pPr>
              <w:pStyle w:val="TABLE-col-heading"/>
              <w:rPr>
                <w:lang w:val="en-US"/>
              </w:rPr>
            </w:pPr>
            <w:r w:rsidRPr="00FF1714">
              <w:rPr>
                <w:lang w:val="en-US"/>
              </w:rPr>
              <w:t>Feature</w:t>
            </w:r>
          </w:p>
        </w:tc>
        <w:tc>
          <w:tcPr>
            <w:tcW w:w="762" w:type="dxa"/>
            <w:tcBorders>
              <w:top w:val="single" w:sz="4" w:space="0" w:color="auto"/>
              <w:left w:val="single" w:sz="4" w:space="0" w:color="auto"/>
              <w:bottom w:val="single" w:sz="4" w:space="0" w:color="auto"/>
              <w:right w:val="single" w:sz="4" w:space="0" w:color="auto"/>
            </w:tcBorders>
            <w:hideMark/>
          </w:tcPr>
          <w:p w14:paraId="4ACB618B" w14:textId="77777777" w:rsidR="00222397" w:rsidRPr="00FF1714" w:rsidRDefault="00222397" w:rsidP="0036596C">
            <w:pPr>
              <w:pStyle w:val="TABLE-col-heading"/>
              <w:rPr>
                <w:lang w:val="en-US"/>
              </w:rPr>
            </w:pPr>
            <w:r w:rsidRPr="00FF1714">
              <w:rPr>
                <w:lang w:val="en-US"/>
              </w:rPr>
              <w:t>Status</w:t>
            </w:r>
          </w:p>
        </w:tc>
        <w:tc>
          <w:tcPr>
            <w:tcW w:w="1237" w:type="dxa"/>
            <w:tcBorders>
              <w:top w:val="single" w:sz="4" w:space="0" w:color="auto"/>
              <w:left w:val="single" w:sz="4" w:space="0" w:color="auto"/>
              <w:bottom w:val="single" w:sz="4" w:space="0" w:color="auto"/>
              <w:right w:val="single" w:sz="4" w:space="0" w:color="auto"/>
            </w:tcBorders>
            <w:hideMark/>
          </w:tcPr>
          <w:p w14:paraId="7769F453" w14:textId="77777777" w:rsidR="00222397" w:rsidRPr="00FF1714" w:rsidRDefault="00222397" w:rsidP="0036596C">
            <w:pPr>
              <w:pStyle w:val="TABLE-col-heading"/>
              <w:rPr>
                <w:lang w:val="en-US"/>
              </w:rPr>
            </w:pPr>
            <w:r w:rsidRPr="00FF1714">
              <w:rPr>
                <w:lang w:val="en-US"/>
              </w:rPr>
              <w:t>References</w:t>
            </w:r>
          </w:p>
        </w:tc>
        <w:tc>
          <w:tcPr>
            <w:tcW w:w="1319" w:type="dxa"/>
            <w:tcBorders>
              <w:top w:val="single" w:sz="4" w:space="0" w:color="auto"/>
              <w:left w:val="single" w:sz="4" w:space="0" w:color="auto"/>
              <w:bottom w:val="single" w:sz="4" w:space="0" w:color="auto"/>
              <w:right w:val="single" w:sz="4" w:space="0" w:color="auto"/>
            </w:tcBorders>
            <w:hideMark/>
          </w:tcPr>
          <w:p w14:paraId="36CF0465" w14:textId="77777777" w:rsidR="00222397" w:rsidRPr="00FF1714" w:rsidRDefault="00222397" w:rsidP="0036596C">
            <w:pPr>
              <w:pStyle w:val="TABLE-col-heading"/>
              <w:rPr>
                <w:lang w:val="en-US"/>
              </w:rPr>
            </w:pPr>
            <w:r w:rsidRPr="00FF1714">
              <w:rPr>
                <w:lang w:val="en-US"/>
              </w:rPr>
              <w:t>Support</w:t>
            </w:r>
          </w:p>
        </w:tc>
      </w:tr>
      <w:tr w:rsidR="00222397" w:rsidRPr="008C5A2C" w14:paraId="061FDDD7" w14:textId="77777777" w:rsidTr="005308A6">
        <w:trPr>
          <w:jc w:val="center"/>
        </w:trPr>
        <w:tc>
          <w:tcPr>
            <w:tcW w:w="846" w:type="dxa"/>
            <w:tcBorders>
              <w:top w:val="single" w:sz="4" w:space="0" w:color="auto"/>
              <w:left w:val="single" w:sz="4" w:space="0" w:color="auto"/>
              <w:bottom w:val="single" w:sz="4" w:space="0" w:color="auto"/>
              <w:right w:val="single" w:sz="4" w:space="0" w:color="auto"/>
            </w:tcBorders>
            <w:hideMark/>
          </w:tcPr>
          <w:p w14:paraId="76C75C5A" w14:textId="77777777" w:rsidR="00222397" w:rsidRPr="00FF1714" w:rsidRDefault="00222397" w:rsidP="0036596C">
            <w:pPr>
              <w:pStyle w:val="TABLE-cell"/>
              <w:keepNext/>
              <w:rPr>
                <w:szCs w:val="16"/>
                <w:lang w:val="en-US"/>
              </w:rPr>
            </w:pPr>
            <w:r w:rsidRPr="00FF1714">
              <w:rPr>
                <w:szCs w:val="16"/>
                <w:lang w:val="en-US"/>
              </w:rPr>
              <w:t>ESC-1</w:t>
            </w:r>
          </w:p>
        </w:tc>
        <w:tc>
          <w:tcPr>
            <w:tcW w:w="4908" w:type="dxa"/>
            <w:tcBorders>
              <w:top w:val="single" w:sz="4" w:space="0" w:color="auto"/>
              <w:left w:val="single" w:sz="4" w:space="0" w:color="auto"/>
              <w:bottom w:val="single" w:sz="4" w:space="0" w:color="auto"/>
              <w:right w:val="single" w:sz="4" w:space="0" w:color="auto"/>
            </w:tcBorders>
            <w:hideMark/>
          </w:tcPr>
          <w:p w14:paraId="592ED1F8" w14:textId="77777777" w:rsidR="00222397" w:rsidRPr="00FF1714" w:rsidRDefault="00222397" w:rsidP="0036596C">
            <w:pPr>
              <w:pStyle w:val="TABLE-cell"/>
              <w:keepNext/>
              <w:rPr>
                <w:szCs w:val="16"/>
                <w:lang w:val="en-US"/>
              </w:rPr>
            </w:pPr>
            <w:r w:rsidRPr="00FF1714">
              <w:rPr>
                <w:szCs w:val="16"/>
                <w:lang w:val="en-US"/>
              </w:rPr>
              <w:t>Does the end station component support the common end station component requirements?</w:t>
            </w:r>
          </w:p>
        </w:tc>
        <w:tc>
          <w:tcPr>
            <w:tcW w:w="762" w:type="dxa"/>
            <w:tcBorders>
              <w:top w:val="single" w:sz="4" w:space="0" w:color="auto"/>
              <w:left w:val="single" w:sz="4" w:space="0" w:color="auto"/>
              <w:bottom w:val="single" w:sz="4" w:space="0" w:color="auto"/>
              <w:right w:val="single" w:sz="4" w:space="0" w:color="auto"/>
            </w:tcBorders>
            <w:hideMark/>
          </w:tcPr>
          <w:p w14:paraId="7439F8DF" w14:textId="77777777" w:rsidR="00222397" w:rsidRPr="00FF1714" w:rsidRDefault="00222397" w:rsidP="0036596C">
            <w:pPr>
              <w:pStyle w:val="TABLE-centered"/>
              <w:keepNext/>
              <w:rPr>
                <w:lang w:val="en-US"/>
              </w:rPr>
            </w:pPr>
            <w:r w:rsidRPr="00FF1714">
              <w:rPr>
                <w:lang w:val="en-US"/>
              </w:rPr>
              <w:t>M</w:t>
            </w:r>
          </w:p>
        </w:tc>
        <w:tc>
          <w:tcPr>
            <w:tcW w:w="1237" w:type="dxa"/>
            <w:tcBorders>
              <w:top w:val="single" w:sz="4" w:space="0" w:color="auto"/>
              <w:left w:val="single" w:sz="4" w:space="0" w:color="auto"/>
              <w:bottom w:val="single" w:sz="4" w:space="0" w:color="auto"/>
              <w:right w:val="single" w:sz="4" w:space="0" w:color="auto"/>
            </w:tcBorders>
            <w:hideMark/>
          </w:tcPr>
          <w:p w14:paraId="6F0D84C9" w14:textId="20F0186D" w:rsidR="00222397" w:rsidRPr="00FF1714" w:rsidRDefault="00222397" w:rsidP="0036596C">
            <w:pPr>
              <w:pStyle w:val="TABLE-centered"/>
              <w:keepNext/>
              <w:rPr>
                <w:lang w:val="en-US"/>
              </w:rPr>
            </w:pPr>
            <w:r w:rsidRPr="00FF1714">
              <w:rPr>
                <w:lang w:val="en-US"/>
              </w:rPr>
              <w:fldChar w:fldCharType="begin" w:fldLock="1"/>
            </w:r>
            <w:r w:rsidRPr="00FF1714">
              <w:rPr>
                <w:lang w:val="en-US"/>
              </w:rPr>
              <w:instrText xml:space="preserve"> REF _Ref40181537 \w \h </w:instrText>
            </w:r>
            <w:r w:rsidR="005308A6" w:rsidRPr="00FF1714">
              <w:rPr>
                <w:lang w:val="en-US"/>
              </w:rPr>
              <w:instrText xml:space="preserve"> \* MERGEFORMAT </w:instrText>
            </w:r>
            <w:r w:rsidRPr="00FF1714">
              <w:rPr>
                <w:lang w:val="en-US"/>
              </w:rPr>
            </w:r>
            <w:r w:rsidRPr="00FF1714">
              <w:rPr>
                <w:lang w:val="en-US"/>
              </w:rPr>
              <w:fldChar w:fldCharType="separate"/>
            </w:r>
            <w:r w:rsidR="00024E21" w:rsidRPr="00FF1714">
              <w:rPr>
                <w:lang w:val="en-US"/>
              </w:rPr>
              <w:t>5.9.1</w:t>
            </w:r>
            <w:r w:rsidRPr="00FF1714">
              <w:rPr>
                <w:lang w:val="en-US"/>
              </w:rPr>
              <w:fldChar w:fldCharType="end"/>
            </w:r>
          </w:p>
        </w:tc>
        <w:tc>
          <w:tcPr>
            <w:tcW w:w="1319" w:type="dxa"/>
            <w:tcBorders>
              <w:top w:val="single" w:sz="4" w:space="0" w:color="auto"/>
              <w:left w:val="single" w:sz="4" w:space="0" w:color="auto"/>
              <w:bottom w:val="single" w:sz="4" w:space="0" w:color="auto"/>
              <w:right w:val="single" w:sz="4" w:space="0" w:color="auto"/>
            </w:tcBorders>
            <w:hideMark/>
          </w:tcPr>
          <w:p w14:paraId="74AC03EF" w14:textId="77777777" w:rsidR="00222397" w:rsidRPr="00FF1714" w:rsidRDefault="00222397" w:rsidP="0036596C">
            <w:pPr>
              <w:pStyle w:val="TABLE-centered"/>
              <w:keepNext/>
              <w:rPr>
                <w:lang w:val="en-US"/>
              </w:rPr>
            </w:pPr>
            <w:r w:rsidRPr="00FF1714">
              <w:rPr>
                <w:lang w:val="en-US"/>
              </w:rPr>
              <w:t xml:space="preserve">Yes </w:t>
            </w:r>
            <w:proofErr w:type="gramStart"/>
            <w:r w:rsidRPr="00FF1714">
              <w:rPr>
                <w:lang w:val="en-US"/>
              </w:rPr>
              <w:t>[ ]</w:t>
            </w:r>
            <w:proofErr w:type="gramEnd"/>
          </w:p>
        </w:tc>
      </w:tr>
      <w:tr w:rsidR="00222397" w:rsidRPr="008C5A2C" w14:paraId="36798ED5" w14:textId="77777777" w:rsidTr="005308A6">
        <w:trPr>
          <w:jc w:val="center"/>
        </w:trPr>
        <w:tc>
          <w:tcPr>
            <w:tcW w:w="846" w:type="dxa"/>
            <w:tcBorders>
              <w:top w:val="single" w:sz="4" w:space="0" w:color="auto"/>
              <w:left w:val="single" w:sz="4" w:space="0" w:color="auto"/>
              <w:bottom w:val="single" w:sz="4" w:space="0" w:color="auto"/>
              <w:right w:val="single" w:sz="4" w:space="0" w:color="auto"/>
            </w:tcBorders>
            <w:hideMark/>
          </w:tcPr>
          <w:p w14:paraId="0F8E37E2" w14:textId="77777777" w:rsidR="00222397" w:rsidRPr="00FF1714" w:rsidRDefault="00222397" w:rsidP="0036596C">
            <w:pPr>
              <w:pStyle w:val="TABLE-cell"/>
              <w:keepNext/>
              <w:rPr>
                <w:szCs w:val="16"/>
                <w:lang w:val="en-US"/>
              </w:rPr>
            </w:pPr>
            <w:r w:rsidRPr="00FF1714">
              <w:rPr>
                <w:szCs w:val="16"/>
                <w:lang w:val="en-US"/>
              </w:rPr>
              <w:t>ESC-2</w:t>
            </w:r>
          </w:p>
        </w:tc>
        <w:tc>
          <w:tcPr>
            <w:tcW w:w="4908" w:type="dxa"/>
            <w:tcBorders>
              <w:top w:val="single" w:sz="4" w:space="0" w:color="auto"/>
              <w:left w:val="single" w:sz="4" w:space="0" w:color="auto"/>
              <w:bottom w:val="single" w:sz="4" w:space="0" w:color="auto"/>
              <w:right w:val="single" w:sz="4" w:space="0" w:color="auto"/>
            </w:tcBorders>
            <w:hideMark/>
          </w:tcPr>
          <w:p w14:paraId="5E02841C" w14:textId="77777777" w:rsidR="00222397" w:rsidRPr="00FF1714" w:rsidRDefault="00222397" w:rsidP="0036596C">
            <w:pPr>
              <w:pStyle w:val="TABLE-cell"/>
              <w:keepNext/>
              <w:rPr>
                <w:szCs w:val="16"/>
                <w:lang w:val="en-US"/>
              </w:rPr>
            </w:pPr>
            <w:r w:rsidRPr="00FF1714">
              <w:rPr>
                <w:szCs w:val="16"/>
                <w:lang w:val="en-US"/>
              </w:rPr>
              <w:t xml:space="preserve">Does the end station component support the </w:t>
            </w:r>
            <w:proofErr w:type="spellStart"/>
            <w:r w:rsidRPr="00FF1714">
              <w:rPr>
                <w:szCs w:val="16"/>
                <w:lang w:val="en-US"/>
              </w:rPr>
              <w:t>ccA</w:t>
            </w:r>
            <w:proofErr w:type="spellEnd"/>
            <w:r w:rsidRPr="00FF1714">
              <w:rPr>
                <w:szCs w:val="16"/>
                <w:lang w:val="en-US"/>
              </w:rPr>
              <w:t xml:space="preserve"> end station component requirements?</w:t>
            </w:r>
          </w:p>
        </w:tc>
        <w:tc>
          <w:tcPr>
            <w:tcW w:w="762" w:type="dxa"/>
            <w:tcBorders>
              <w:top w:val="single" w:sz="4" w:space="0" w:color="auto"/>
              <w:left w:val="single" w:sz="4" w:space="0" w:color="auto"/>
              <w:bottom w:val="single" w:sz="4" w:space="0" w:color="auto"/>
              <w:right w:val="single" w:sz="4" w:space="0" w:color="auto"/>
            </w:tcBorders>
            <w:hideMark/>
          </w:tcPr>
          <w:p w14:paraId="21930A0E" w14:textId="42E23BF3" w:rsidR="00222397" w:rsidRPr="00FF1714" w:rsidRDefault="00B447D4" w:rsidP="0036596C">
            <w:pPr>
              <w:pStyle w:val="TABLE-centered"/>
              <w:keepNext/>
              <w:rPr>
                <w:lang w:val="en-US"/>
              </w:rPr>
            </w:pPr>
            <w:r w:rsidRPr="00FF1714">
              <w:rPr>
                <w:lang w:val="en-US"/>
              </w:rPr>
              <w:t>O.</w:t>
            </w:r>
            <w:r w:rsidR="00222397" w:rsidRPr="00FF1714">
              <w:rPr>
                <w:lang w:val="en-US"/>
              </w:rPr>
              <w:t>3</w:t>
            </w:r>
          </w:p>
        </w:tc>
        <w:tc>
          <w:tcPr>
            <w:tcW w:w="1237" w:type="dxa"/>
            <w:tcBorders>
              <w:top w:val="single" w:sz="4" w:space="0" w:color="auto"/>
              <w:left w:val="single" w:sz="4" w:space="0" w:color="auto"/>
              <w:bottom w:val="single" w:sz="4" w:space="0" w:color="auto"/>
              <w:right w:val="single" w:sz="4" w:space="0" w:color="auto"/>
            </w:tcBorders>
            <w:hideMark/>
          </w:tcPr>
          <w:p w14:paraId="20F5736F" w14:textId="35E5C9B1" w:rsidR="00222397" w:rsidRPr="00FF1714" w:rsidRDefault="00222397" w:rsidP="0036596C">
            <w:pPr>
              <w:pStyle w:val="TABLE-centered"/>
              <w:keepNext/>
              <w:rPr>
                <w:lang w:val="en-US"/>
              </w:rPr>
            </w:pPr>
            <w:r w:rsidRPr="00FF1714">
              <w:rPr>
                <w:lang w:val="en-US"/>
              </w:rPr>
              <w:fldChar w:fldCharType="begin" w:fldLock="1"/>
            </w:r>
            <w:r w:rsidRPr="00FF1714">
              <w:rPr>
                <w:lang w:val="en-US"/>
              </w:rPr>
              <w:instrText xml:space="preserve"> REF _Ref145936121 \w \h </w:instrText>
            </w:r>
            <w:r w:rsidR="005308A6" w:rsidRPr="00FF1714">
              <w:rPr>
                <w:lang w:val="en-US"/>
              </w:rPr>
              <w:instrText xml:space="preserve"> \* MERGEFORMAT </w:instrText>
            </w:r>
            <w:r w:rsidRPr="00FF1714">
              <w:rPr>
                <w:lang w:val="en-US"/>
              </w:rPr>
            </w:r>
            <w:r w:rsidRPr="00FF1714">
              <w:rPr>
                <w:lang w:val="en-US"/>
              </w:rPr>
              <w:fldChar w:fldCharType="separate"/>
            </w:r>
            <w:r w:rsidR="00024E21" w:rsidRPr="00FF1714">
              <w:rPr>
                <w:lang w:val="en-US"/>
              </w:rPr>
              <w:t>5.9.2</w:t>
            </w:r>
            <w:r w:rsidRPr="00FF1714">
              <w:rPr>
                <w:lang w:val="en-US"/>
              </w:rPr>
              <w:fldChar w:fldCharType="end"/>
            </w:r>
          </w:p>
        </w:tc>
        <w:tc>
          <w:tcPr>
            <w:tcW w:w="1319" w:type="dxa"/>
            <w:tcBorders>
              <w:top w:val="single" w:sz="4" w:space="0" w:color="auto"/>
              <w:left w:val="single" w:sz="4" w:space="0" w:color="auto"/>
              <w:bottom w:val="single" w:sz="4" w:space="0" w:color="auto"/>
              <w:right w:val="single" w:sz="4" w:space="0" w:color="auto"/>
            </w:tcBorders>
            <w:hideMark/>
          </w:tcPr>
          <w:p w14:paraId="035A3395" w14:textId="77777777" w:rsidR="00222397" w:rsidRPr="00FF1714" w:rsidRDefault="00222397" w:rsidP="0036596C">
            <w:pPr>
              <w:pStyle w:val="TABLE-centered"/>
              <w:keepNext/>
              <w:rPr>
                <w:lang w:val="en-US"/>
              </w:rPr>
            </w:pPr>
            <w:r w:rsidRPr="00FF1714">
              <w:rPr>
                <w:lang w:val="en-US"/>
              </w:rPr>
              <w:t xml:space="preserve">Yes </w:t>
            </w:r>
            <w:proofErr w:type="gramStart"/>
            <w:r w:rsidRPr="00FF1714">
              <w:rPr>
                <w:lang w:val="en-US"/>
              </w:rPr>
              <w:t>[ ]</w:t>
            </w:r>
            <w:proofErr w:type="gramEnd"/>
            <w:r w:rsidRPr="00FF1714">
              <w:rPr>
                <w:lang w:val="en-US"/>
              </w:rPr>
              <w:t xml:space="preserve">  No </w:t>
            </w:r>
            <w:proofErr w:type="gramStart"/>
            <w:r w:rsidRPr="00FF1714">
              <w:rPr>
                <w:lang w:val="en-US"/>
              </w:rPr>
              <w:t>[ ]</w:t>
            </w:r>
            <w:proofErr w:type="gramEnd"/>
          </w:p>
        </w:tc>
      </w:tr>
      <w:tr w:rsidR="00222397" w:rsidRPr="008C5A2C" w14:paraId="4D5525D8" w14:textId="77777777" w:rsidTr="005308A6">
        <w:trPr>
          <w:jc w:val="center"/>
        </w:trPr>
        <w:tc>
          <w:tcPr>
            <w:tcW w:w="846" w:type="dxa"/>
            <w:tcBorders>
              <w:top w:val="single" w:sz="4" w:space="0" w:color="auto"/>
              <w:left w:val="single" w:sz="4" w:space="0" w:color="auto"/>
              <w:bottom w:val="single" w:sz="4" w:space="0" w:color="auto"/>
              <w:right w:val="single" w:sz="4" w:space="0" w:color="auto"/>
            </w:tcBorders>
            <w:hideMark/>
          </w:tcPr>
          <w:p w14:paraId="70694197" w14:textId="77777777" w:rsidR="00222397" w:rsidRPr="00FF1714" w:rsidRDefault="00222397" w:rsidP="0036596C">
            <w:pPr>
              <w:pStyle w:val="TABLE-cell"/>
              <w:rPr>
                <w:szCs w:val="16"/>
                <w:lang w:val="en-US"/>
              </w:rPr>
            </w:pPr>
            <w:r w:rsidRPr="00FF1714">
              <w:rPr>
                <w:szCs w:val="16"/>
                <w:lang w:val="en-US"/>
              </w:rPr>
              <w:t>ESC-3</w:t>
            </w:r>
          </w:p>
        </w:tc>
        <w:tc>
          <w:tcPr>
            <w:tcW w:w="4908" w:type="dxa"/>
            <w:tcBorders>
              <w:top w:val="single" w:sz="4" w:space="0" w:color="auto"/>
              <w:left w:val="single" w:sz="4" w:space="0" w:color="auto"/>
              <w:bottom w:val="single" w:sz="4" w:space="0" w:color="auto"/>
              <w:right w:val="single" w:sz="4" w:space="0" w:color="auto"/>
            </w:tcBorders>
            <w:hideMark/>
          </w:tcPr>
          <w:p w14:paraId="11063140" w14:textId="77777777" w:rsidR="00222397" w:rsidRPr="00FF1714" w:rsidRDefault="00222397" w:rsidP="0036596C">
            <w:pPr>
              <w:pStyle w:val="TABLE-cell"/>
              <w:rPr>
                <w:szCs w:val="16"/>
                <w:lang w:val="en-US"/>
              </w:rPr>
            </w:pPr>
            <w:r w:rsidRPr="00FF1714">
              <w:rPr>
                <w:szCs w:val="16"/>
                <w:lang w:val="en-US"/>
              </w:rPr>
              <w:t xml:space="preserve">Does the end station component support the </w:t>
            </w:r>
            <w:proofErr w:type="spellStart"/>
            <w:r w:rsidRPr="00FF1714">
              <w:rPr>
                <w:szCs w:val="16"/>
                <w:lang w:val="en-US"/>
              </w:rPr>
              <w:t>ccB</w:t>
            </w:r>
            <w:proofErr w:type="spellEnd"/>
            <w:r w:rsidRPr="00FF1714">
              <w:rPr>
                <w:szCs w:val="16"/>
                <w:lang w:val="en-US"/>
              </w:rPr>
              <w:t xml:space="preserve"> end station component requirements?</w:t>
            </w:r>
          </w:p>
        </w:tc>
        <w:tc>
          <w:tcPr>
            <w:tcW w:w="762" w:type="dxa"/>
            <w:tcBorders>
              <w:top w:val="single" w:sz="4" w:space="0" w:color="auto"/>
              <w:left w:val="single" w:sz="4" w:space="0" w:color="auto"/>
              <w:bottom w:val="single" w:sz="4" w:space="0" w:color="auto"/>
              <w:right w:val="single" w:sz="4" w:space="0" w:color="auto"/>
            </w:tcBorders>
            <w:hideMark/>
          </w:tcPr>
          <w:p w14:paraId="359C0D3D" w14:textId="5BF903A7" w:rsidR="00222397" w:rsidRPr="00FF1714" w:rsidRDefault="00B447D4" w:rsidP="0036596C">
            <w:pPr>
              <w:pStyle w:val="TABLE-centered"/>
              <w:rPr>
                <w:lang w:val="en-US"/>
              </w:rPr>
            </w:pPr>
            <w:r w:rsidRPr="00FF1714">
              <w:rPr>
                <w:lang w:val="en-US"/>
              </w:rPr>
              <w:t>O.</w:t>
            </w:r>
            <w:r w:rsidR="00222397" w:rsidRPr="00FF1714">
              <w:rPr>
                <w:lang w:val="en-US"/>
              </w:rPr>
              <w:t>3</w:t>
            </w:r>
          </w:p>
        </w:tc>
        <w:tc>
          <w:tcPr>
            <w:tcW w:w="1237" w:type="dxa"/>
            <w:tcBorders>
              <w:top w:val="single" w:sz="4" w:space="0" w:color="auto"/>
              <w:left w:val="single" w:sz="4" w:space="0" w:color="auto"/>
              <w:bottom w:val="single" w:sz="4" w:space="0" w:color="auto"/>
              <w:right w:val="single" w:sz="4" w:space="0" w:color="auto"/>
            </w:tcBorders>
            <w:hideMark/>
          </w:tcPr>
          <w:p w14:paraId="3EB49E59" w14:textId="4B7758B4" w:rsidR="00222397" w:rsidRPr="00FF1714" w:rsidRDefault="00222397" w:rsidP="0036596C">
            <w:pPr>
              <w:pStyle w:val="TABLE-centered"/>
              <w:rPr>
                <w:lang w:val="en-US"/>
              </w:rPr>
            </w:pPr>
            <w:r w:rsidRPr="00FF1714">
              <w:rPr>
                <w:lang w:val="en-US"/>
              </w:rPr>
              <w:fldChar w:fldCharType="begin" w:fldLock="1"/>
            </w:r>
            <w:r w:rsidRPr="00FF1714">
              <w:rPr>
                <w:lang w:val="en-US"/>
              </w:rPr>
              <w:instrText xml:space="preserve"> REF _Ref145936126 \w \h </w:instrText>
            </w:r>
            <w:r w:rsidR="005308A6" w:rsidRPr="00FF1714">
              <w:rPr>
                <w:lang w:val="en-US"/>
              </w:rPr>
              <w:instrText xml:space="preserve"> \* MERGEFORMAT </w:instrText>
            </w:r>
            <w:r w:rsidRPr="00FF1714">
              <w:rPr>
                <w:lang w:val="en-US"/>
              </w:rPr>
            </w:r>
            <w:r w:rsidRPr="00FF1714">
              <w:rPr>
                <w:lang w:val="en-US"/>
              </w:rPr>
              <w:fldChar w:fldCharType="separate"/>
            </w:r>
            <w:r w:rsidR="00024E21" w:rsidRPr="00FF1714">
              <w:rPr>
                <w:lang w:val="en-US"/>
              </w:rPr>
              <w:t>5.9.3</w:t>
            </w:r>
            <w:r w:rsidRPr="00FF1714">
              <w:rPr>
                <w:lang w:val="en-US"/>
              </w:rPr>
              <w:fldChar w:fldCharType="end"/>
            </w:r>
          </w:p>
        </w:tc>
        <w:tc>
          <w:tcPr>
            <w:tcW w:w="1319" w:type="dxa"/>
            <w:tcBorders>
              <w:top w:val="single" w:sz="4" w:space="0" w:color="auto"/>
              <w:left w:val="single" w:sz="4" w:space="0" w:color="auto"/>
              <w:bottom w:val="single" w:sz="4" w:space="0" w:color="auto"/>
              <w:right w:val="single" w:sz="4" w:space="0" w:color="auto"/>
            </w:tcBorders>
            <w:hideMark/>
          </w:tcPr>
          <w:p w14:paraId="322B9739" w14:textId="77777777" w:rsidR="00222397" w:rsidRPr="00FF1714" w:rsidRDefault="00222397" w:rsidP="0036596C">
            <w:pPr>
              <w:pStyle w:val="TABLE-centered"/>
              <w:rPr>
                <w:lang w:val="en-US"/>
              </w:rPr>
            </w:pPr>
            <w:r w:rsidRPr="00FF1714">
              <w:rPr>
                <w:lang w:val="en-US"/>
              </w:rPr>
              <w:t xml:space="preserve">Yes </w:t>
            </w:r>
            <w:proofErr w:type="gramStart"/>
            <w:r w:rsidRPr="00FF1714">
              <w:rPr>
                <w:lang w:val="en-US"/>
              </w:rPr>
              <w:t>[ ]</w:t>
            </w:r>
            <w:proofErr w:type="gramEnd"/>
            <w:r w:rsidRPr="00FF1714">
              <w:rPr>
                <w:lang w:val="en-US"/>
              </w:rPr>
              <w:t xml:space="preserve">  No </w:t>
            </w:r>
            <w:proofErr w:type="gramStart"/>
            <w:r w:rsidRPr="00FF1714">
              <w:rPr>
                <w:lang w:val="en-US"/>
              </w:rPr>
              <w:t>[ ]</w:t>
            </w:r>
            <w:proofErr w:type="gramEnd"/>
          </w:p>
        </w:tc>
      </w:tr>
      <w:bookmarkEnd w:id="3388"/>
    </w:tbl>
    <w:p w14:paraId="5B12EBAF" w14:textId="77777777" w:rsidR="00197F65" w:rsidRPr="00FF1714" w:rsidRDefault="00197F65" w:rsidP="005308A6">
      <w:pPr>
        <w:pStyle w:val="NOTE"/>
        <w:rPr>
          <w:lang w:val="en-US"/>
        </w:rPr>
      </w:pPr>
    </w:p>
    <w:p w14:paraId="7FE88B10" w14:textId="0DA45900" w:rsidR="00197F65" w:rsidRPr="00FF1714" w:rsidRDefault="00197F65" w:rsidP="002A1784">
      <w:pPr>
        <w:pStyle w:val="ANNEX-heading2"/>
        <w:rPr>
          <w:lang w:val="en-US"/>
        </w:rPr>
      </w:pPr>
      <w:bookmarkStart w:id="3389" w:name="_Toc146279833"/>
      <w:bookmarkStart w:id="3390" w:name="_Toc165285841"/>
      <w:bookmarkStart w:id="3391" w:name="_Toc197344241"/>
      <w:bookmarkStart w:id="3392" w:name="_Toc213663024"/>
      <w:r w:rsidRPr="00FF1714">
        <w:rPr>
          <w:lang w:val="en-US"/>
        </w:rPr>
        <w:t xml:space="preserve">Common </w:t>
      </w:r>
      <w:r w:rsidR="00124EF4" w:rsidRPr="00FF1714">
        <w:rPr>
          <w:lang w:val="en-US"/>
        </w:rPr>
        <w:t>e</w:t>
      </w:r>
      <w:r w:rsidRPr="00FF1714">
        <w:rPr>
          <w:lang w:val="en-US"/>
        </w:rPr>
        <w:t xml:space="preserve">nd </w:t>
      </w:r>
      <w:r w:rsidR="00124EF4" w:rsidRPr="00FF1714">
        <w:rPr>
          <w:lang w:val="en-US"/>
        </w:rPr>
        <w:t>s</w:t>
      </w:r>
      <w:r w:rsidRPr="00FF1714">
        <w:rPr>
          <w:lang w:val="en-US"/>
        </w:rPr>
        <w:t xml:space="preserve">tation </w:t>
      </w:r>
      <w:r w:rsidR="00124EF4" w:rsidRPr="00FF1714">
        <w:rPr>
          <w:lang w:val="en-US"/>
        </w:rPr>
        <w:t>c</w:t>
      </w:r>
      <w:r w:rsidRPr="00FF1714">
        <w:rPr>
          <w:lang w:val="en-US"/>
        </w:rPr>
        <w:t xml:space="preserve">omponent </w:t>
      </w:r>
      <w:r w:rsidR="00124EF4" w:rsidRPr="00FF1714">
        <w:rPr>
          <w:lang w:val="en-US"/>
        </w:rPr>
        <w:t>o</w:t>
      </w:r>
      <w:r w:rsidRPr="00FF1714">
        <w:rPr>
          <w:lang w:val="en-US"/>
        </w:rPr>
        <w:t>ptions</w:t>
      </w:r>
      <w:bookmarkEnd w:id="3389"/>
      <w:bookmarkEnd w:id="3390"/>
      <w:bookmarkEnd w:id="3391"/>
      <w:bookmarkEnd w:id="3392"/>
    </w:p>
    <w:p w14:paraId="172BD3A2" w14:textId="7323566A" w:rsidR="00197F65" w:rsidRPr="00FF1714" w:rsidRDefault="00197F65" w:rsidP="00197F65">
      <w:pPr>
        <w:pStyle w:val="PARAGRAPH"/>
        <w:rPr>
          <w:lang w:val="en-US"/>
        </w:rPr>
      </w:pPr>
      <w:r w:rsidRPr="00FF1714">
        <w:rPr>
          <w:lang w:val="en-US"/>
        </w:rPr>
        <w:t xml:space="preserve">The form in </w:t>
      </w:r>
      <w:r w:rsidR="00033641" w:rsidRPr="00FF1714">
        <w:rPr>
          <w:lang w:val="en-US"/>
        </w:rPr>
        <w:fldChar w:fldCharType="begin" w:fldLock="1"/>
      </w:r>
      <w:r w:rsidR="00033641" w:rsidRPr="00FF1714">
        <w:rPr>
          <w:lang w:val="en-US"/>
        </w:rPr>
        <w:instrText xml:space="preserve"> REF _Ref143250687 \h </w:instrText>
      </w:r>
      <w:r w:rsidR="00033641" w:rsidRPr="00FF1714">
        <w:rPr>
          <w:lang w:val="en-US"/>
        </w:rPr>
      </w:r>
      <w:r w:rsidR="00033641" w:rsidRPr="00FF1714">
        <w:rPr>
          <w:lang w:val="en-US"/>
        </w:rPr>
        <w:fldChar w:fldCharType="separate"/>
      </w:r>
      <w:r w:rsidR="00024E21" w:rsidRPr="008C5A2C">
        <w:rPr>
          <w:lang w:val="en-US"/>
        </w:rPr>
        <w:t>Table A.</w:t>
      </w:r>
      <w:r w:rsidR="00024E21" w:rsidRPr="008C5A2C">
        <w:rPr>
          <w:noProof/>
          <w:lang w:val="en-US"/>
        </w:rPr>
        <w:t>15</w:t>
      </w:r>
      <w:r w:rsidR="00033641" w:rsidRPr="00FF1714">
        <w:rPr>
          <w:lang w:val="en-US"/>
        </w:rPr>
        <w:fldChar w:fldCharType="end"/>
      </w:r>
      <w:r w:rsidRPr="00FF1714">
        <w:rPr>
          <w:lang w:val="en-US"/>
        </w:rPr>
        <w:t xml:space="preserve"> is used to indicate options for end station</w:t>
      </w:r>
      <w:r w:rsidR="00B447D4" w:rsidRPr="00FF1714">
        <w:rPr>
          <w:lang w:val="en-US"/>
        </w:rPr>
        <w:t xml:space="preserve"> components</w:t>
      </w:r>
      <w:r w:rsidRPr="00FF1714">
        <w:rPr>
          <w:lang w:val="en-US"/>
        </w:rPr>
        <w:t>.</w:t>
      </w:r>
    </w:p>
    <w:p w14:paraId="0762BA35" w14:textId="6AF5ACE4" w:rsidR="00197F65" w:rsidRPr="00FF1714" w:rsidRDefault="00197F65" w:rsidP="00197F65">
      <w:pPr>
        <w:pStyle w:val="TABLE-title"/>
        <w:rPr>
          <w:b w:val="0"/>
          <w:bCs w:val="0"/>
          <w:lang w:val="en-US"/>
        </w:rPr>
      </w:pPr>
      <w:bookmarkStart w:id="3393" w:name="_Ref143250687"/>
      <w:bookmarkStart w:id="3394" w:name="_Toc146279954"/>
      <w:bookmarkStart w:id="3395" w:name="_Toc165285963"/>
      <w:bookmarkStart w:id="3396" w:name="_Toc197344377"/>
      <w:bookmarkStart w:id="3397" w:name="_Toc213663160"/>
      <w:r w:rsidRPr="008C5A2C">
        <w:rPr>
          <w:lang w:val="en-US"/>
        </w:rPr>
        <w:t>Table A.</w:t>
      </w:r>
      <w:r w:rsidRPr="00FF1714">
        <w:rPr>
          <w:lang w:val="en-US"/>
        </w:rPr>
        <w:fldChar w:fldCharType="begin"/>
      </w:r>
      <w:r w:rsidRPr="008C5A2C">
        <w:rPr>
          <w:lang w:val="en-US"/>
        </w:rPr>
        <w:instrText xml:space="preserve"> SEQ Table \* ARABIC </w:instrText>
      </w:r>
      <w:r w:rsidRPr="00FF1714">
        <w:rPr>
          <w:lang w:val="en-US"/>
        </w:rPr>
        <w:fldChar w:fldCharType="separate"/>
      </w:r>
      <w:r w:rsidR="00442271">
        <w:rPr>
          <w:noProof/>
          <w:lang w:val="en-US"/>
        </w:rPr>
        <w:t>15</w:t>
      </w:r>
      <w:r w:rsidRPr="00FF1714">
        <w:rPr>
          <w:lang w:val="en-US"/>
        </w:rPr>
        <w:fldChar w:fldCharType="end"/>
      </w:r>
      <w:bookmarkEnd w:id="3393"/>
      <w:r w:rsidRPr="008C5A2C">
        <w:rPr>
          <w:lang w:val="en-US"/>
        </w:rPr>
        <w:t xml:space="preserve"> – Common </w:t>
      </w:r>
      <w:r w:rsidR="00124EF4" w:rsidRPr="008C5A2C">
        <w:rPr>
          <w:lang w:val="en-US"/>
        </w:rPr>
        <w:t>e</w:t>
      </w:r>
      <w:r w:rsidRPr="008C5A2C">
        <w:rPr>
          <w:lang w:val="en-US"/>
        </w:rPr>
        <w:t xml:space="preserve">nd </w:t>
      </w:r>
      <w:r w:rsidR="00124EF4" w:rsidRPr="008C5A2C">
        <w:rPr>
          <w:lang w:val="en-US"/>
        </w:rPr>
        <w:t>s</w:t>
      </w:r>
      <w:r w:rsidRPr="008C5A2C">
        <w:rPr>
          <w:lang w:val="en-US"/>
        </w:rPr>
        <w:t xml:space="preserve">tation </w:t>
      </w:r>
      <w:r w:rsidR="00124EF4" w:rsidRPr="008C5A2C">
        <w:rPr>
          <w:lang w:val="en-US"/>
        </w:rPr>
        <w:t>c</w:t>
      </w:r>
      <w:r w:rsidRPr="008C5A2C">
        <w:rPr>
          <w:lang w:val="en-US"/>
        </w:rPr>
        <w:t xml:space="preserve">omponent </w:t>
      </w:r>
      <w:r w:rsidR="00124EF4" w:rsidRPr="008C5A2C">
        <w:rPr>
          <w:lang w:val="en-US"/>
        </w:rPr>
        <w:t>o</w:t>
      </w:r>
      <w:r w:rsidRPr="008C5A2C">
        <w:rPr>
          <w:lang w:val="en-US"/>
        </w:rPr>
        <w:t>ptions</w:t>
      </w:r>
      <w:bookmarkEnd w:id="3394"/>
      <w:bookmarkEnd w:id="3395"/>
      <w:bookmarkEnd w:id="3396"/>
      <w:bookmarkEnd w:id="3397"/>
    </w:p>
    <w:tbl>
      <w:tblPr>
        <w:tblW w:w="9072" w:type="dxa"/>
        <w:jc w:val="center"/>
        <w:tblLook w:val="04A0" w:firstRow="1" w:lastRow="0" w:firstColumn="1" w:lastColumn="0" w:noHBand="0" w:noVBand="1"/>
      </w:tblPr>
      <w:tblGrid>
        <w:gridCol w:w="845"/>
        <w:gridCol w:w="4815"/>
        <w:gridCol w:w="856"/>
        <w:gridCol w:w="1235"/>
        <w:gridCol w:w="1321"/>
      </w:tblGrid>
      <w:tr w:rsidR="00494B7B" w:rsidRPr="008C5A2C" w14:paraId="6D16A3B1" w14:textId="77777777" w:rsidTr="00635457">
        <w:trPr>
          <w:jc w:val="center"/>
        </w:trPr>
        <w:tc>
          <w:tcPr>
            <w:tcW w:w="845" w:type="dxa"/>
            <w:tcBorders>
              <w:top w:val="single" w:sz="4" w:space="0" w:color="auto"/>
              <w:left w:val="single" w:sz="4" w:space="0" w:color="auto"/>
              <w:bottom w:val="single" w:sz="4" w:space="0" w:color="auto"/>
              <w:right w:val="single" w:sz="4" w:space="0" w:color="auto"/>
            </w:tcBorders>
            <w:hideMark/>
          </w:tcPr>
          <w:p w14:paraId="6B4915D0" w14:textId="77777777" w:rsidR="00494B7B" w:rsidRPr="00FF1714" w:rsidRDefault="00494B7B" w:rsidP="0036596C">
            <w:pPr>
              <w:pStyle w:val="TABLE-col-heading"/>
              <w:rPr>
                <w:lang w:val="en-US"/>
              </w:rPr>
            </w:pPr>
            <w:r w:rsidRPr="00FF1714">
              <w:rPr>
                <w:lang w:val="en-US"/>
              </w:rPr>
              <w:t>Item</w:t>
            </w:r>
          </w:p>
        </w:tc>
        <w:tc>
          <w:tcPr>
            <w:tcW w:w="4815" w:type="dxa"/>
            <w:tcBorders>
              <w:top w:val="single" w:sz="4" w:space="0" w:color="auto"/>
              <w:left w:val="single" w:sz="4" w:space="0" w:color="auto"/>
              <w:bottom w:val="single" w:sz="4" w:space="0" w:color="auto"/>
              <w:right w:val="single" w:sz="4" w:space="0" w:color="auto"/>
            </w:tcBorders>
            <w:hideMark/>
          </w:tcPr>
          <w:p w14:paraId="6DD6C3D9" w14:textId="77777777" w:rsidR="00494B7B" w:rsidRPr="00FF1714" w:rsidRDefault="00494B7B" w:rsidP="0036596C">
            <w:pPr>
              <w:pStyle w:val="TABLE-col-heading"/>
              <w:rPr>
                <w:lang w:val="en-US"/>
              </w:rPr>
            </w:pPr>
            <w:r w:rsidRPr="00FF1714">
              <w:rPr>
                <w:lang w:val="en-US"/>
              </w:rPr>
              <w:t>Feature</w:t>
            </w:r>
          </w:p>
        </w:tc>
        <w:tc>
          <w:tcPr>
            <w:tcW w:w="856" w:type="dxa"/>
            <w:tcBorders>
              <w:top w:val="single" w:sz="4" w:space="0" w:color="auto"/>
              <w:left w:val="single" w:sz="4" w:space="0" w:color="auto"/>
              <w:bottom w:val="single" w:sz="4" w:space="0" w:color="auto"/>
              <w:right w:val="single" w:sz="4" w:space="0" w:color="auto"/>
            </w:tcBorders>
            <w:hideMark/>
          </w:tcPr>
          <w:p w14:paraId="63243C43" w14:textId="77777777" w:rsidR="00494B7B" w:rsidRPr="00FF1714" w:rsidRDefault="00494B7B" w:rsidP="0036596C">
            <w:pPr>
              <w:pStyle w:val="TABLE-col-heading"/>
              <w:rPr>
                <w:lang w:val="en-US"/>
              </w:rPr>
            </w:pPr>
            <w:r w:rsidRPr="00FF1714">
              <w:rPr>
                <w:lang w:val="en-US"/>
              </w:rPr>
              <w:t>Status</w:t>
            </w:r>
          </w:p>
        </w:tc>
        <w:tc>
          <w:tcPr>
            <w:tcW w:w="1235" w:type="dxa"/>
            <w:tcBorders>
              <w:top w:val="single" w:sz="4" w:space="0" w:color="auto"/>
              <w:left w:val="single" w:sz="4" w:space="0" w:color="auto"/>
              <w:bottom w:val="single" w:sz="4" w:space="0" w:color="auto"/>
              <w:right w:val="single" w:sz="4" w:space="0" w:color="auto"/>
            </w:tcBorders>
            <w:hideMark/>
          </w:tcPr>
          <w:p w14:paraId="0028CDDB" w14:textId="77777777" w:rsidR="00494B7B" w:rsidRPr="00FF1714" w:rsidRDefault="00494B7B" w:rsidP="0036596C">
            <w:pPr>
              <w:pStyle w:val="TABLE-col-heading"/>
              <w:rPr>
                <w:lang w:val="en-US"/>
              </w:rPr>
            </w:pPr>
            <w:r w:rsidRPr="00FF1714">
              <w:rPr>
                <w:lang w:val="en-US"/>
              </w:rPr>
              <w:t>References</w:t>
            </w:r>
          </w:p>
        </w:tc>
        <w:tc>
          <w:tcPr>
            <w:tcW w:w="1321" w:type="dxa"/>
            <w:tcBorders>
              <w:top w:val="single" w:sz="4" w:space="0" w:color="auto"/>
              <w:left w:val="single" w:sz="4" w:space="0" w:color="auto"/>
              <w:bottom w:val="single" w:sz="4" w:space="0" w:color="auto"/>
              <w:right w:val="single" w:sz="4" w:space="0" w:color="auto"/>
            </w:tcBorders>
            <w:hideMark/>
          </w:tcPr>
          <w:p w14:paraId="386DF32C" w14:textId="77777777" w:rsidR="00494B7B" w:rsidRPr="00FF1714" w:rsidRDefault="00494B7B" w:rsidP="0036596C">
            <w:pPr>
              <w:pStyle w:val="TABLE-col-heading"/>
              <w:rPr>
                <w:lang w:val="en-US"/>
              </w:rPr>
            </w:pPr>
            <w:r w:rsidRPr="00FF1714">
              <w:rPr>
                <w:lang w:val="en-US"/>
              </w:rPr>
              <w:t>Support</w:t>
            </w:r>
          </w:p>
        </w:tc>
      </w:tr>
      <w:tr w:rsidR="00494B7B" w:rsidRPr="008C5A2C" w14:paraId="2AAC0755" w14:textId="77777777" w:rsidTr="00635457">
        <w:trPr>
          <w:jc w:val="center"/>
        </w:trPr>
        <w:tc>
          <w:tcPr>
            <w:tcW w:w="845" w:type="dxa"/>
            <w:tcBorders>
              <w:top w:val="single" w:sz="4" w:space="0" w:color="auto"/>
              <w:left w:val="single" w:sz="4" w:space="0" w:color="auto"/>
              <w:bottom w:val="single" w:sz="4" w:space="0" w:color="auto"/>
              <w:right w:val="single" w:sz="4" w:space="0" w:color="auto"/>
            </w:tcBorders>
            <w:hideMark/>
          </w:tcPr>
          <w:p w14:paraId="1892BB2F" w14:textId="77777777" w:rsidR="00494B7B" w:rsidRPr="00FF1714" w:rsidRDefault="00494B7B" w:rsidP="0036596C">
            <w:pPr>
              <w:pStyle w:val="TABLE-cell"/>
              <w:rPr>
                <w:lang w:val="en-US"/>
              </w:rPr>
            </w:pPr>
            <w:r w:rsidRPr="00FF1714">
              <w:rPr>
                <w:lang w:val="en-US"/>
              </w:rPr>
              <w:t>ESC-4</w:t>
            </w:r>
          </w:p>
        </w:tc>
        <w:tc>
          <w:tcPr>
            <w:tcW w:w="4815" w:type="dxa"/>
            <w:tcBorders>
              <w:top w:val="single" w:sz="4" w:space="0" w:color="auto"/>
              <w:left w:val="single" w:sz="4" w:space="0" w:color="auto"/>
              <w:bottom w:val="single" w:sz="4" w:space="0" w:color="auto"/>
              <w:right w:val="single" w:sz="4" w:space="0" w:color="auto"/>
            </w:tcBorders>
            <w:hideMark/>
          </w:tcPr>
          <w:p w14:paraId="5023B38B" w14:textId="77777777" w:rsidR="00494B7B" w:rsidRPr="00FF1714" w:rsidRDefault="00494B7B" w:rsidP="0036596C">
            <w:pPr>
              <w:pStyle w:val="TABLE-cell"/>
              <w:rPr>
                <w:lang w:val="en-US"/>
              </w:rPr>
            </w:pPr>
            <w:r w:rsidRPr="00FF1714">
              <w:rPr>
                <w:lang w:val="en-US"/>
              </w:rPr>
              <w:t>Does the end station component support the operation of the credit-based shaper?</w:t>
            </w:r>
          </w:p>
        </w:tc>
        <w:tc>
          <w:tcPr>
            <w:tcW w:w="856" w:type="dxa"/>
            <w:tcBorders>
              <w:top w:val="single" w:sz="4" w:space="0" w:color="auto"/>
              <w:left w:val="single" w:sz="4" w:space="0" w:color="auto"/>
              <w:bottom w:val="single" w:sz="4" w:space="0" w:color="auto"/>
              <w:right w:val="single" w:sz="4" w:space="0" w:color="auto"/>
            </w:tcBorders>
            <w:hideMark/>
          </w:tcPr>
          <w:p w14:paraId="04ABC18D" w14:textId="77777777" w:rsidR="00494B7B" w:rsidRPr="00FF1714" w:rsidRDefault="00494B7B" w:rsidP="0036596C">
            <w:pPr>
              <w:pStyle w:val="TABLE-centered"/>
              <w:rPr>
                <w:lang w:val="en-US"/>
              </w:rPr>
            </w:pPr>
            <w:r w:rsidRPr="00FF1714">
              <w:rPr>
                <w:lang w:val="en-US"/>
              </w:rPr>
              <w:t>O</w:t>
            </w:r>
          </w:p>
        </w:tc>
        <w:tc>
          <w:tcPr>
            <w:tcW w:w="1235" w:type="dxa"/>
            <w:tcBorders>
              <w:top w:val="single" w:sz="4" w:space="0" w:color="auto"/>
              <w:left w:val="single" w:sz="4" w:space="0" w:color="auto"/>
              <w:bottom w:val="single" w:sz="4" w:space="0" w:color="auto"/>
              <w:right w:val="single" w:sz="4" w:space="0" w:color="auto"/>
            </w:tcBorders>
            <w:hideMark/>
          </w:tcPr>
          <w:p w14:paraId="4C2D00D5" w14:textId="3D066CD5" w:rsidR="00494B7B" w:rsidRPr="00FF1714" w:rsidRDefault="00494B7B" w:rsidP="0036596C">
            <w:pPr>
              <w:pStyle w:val="TABLE-centered"/>
              <w:rPr>
                <w:lang w:val="en-US"/>
              </w:rPr>
            </w:pPr>
            <w:r w:rsidRPr="00FF1714">
              <w:rPr>
                <w:lang w:val="en-US"/>
              </w:rPr>
              <w:fldChar w:fldCharType="begin" w:fldLock="1"/>
            </w:r>
            <w:r w:rsidRPr="00FF1714">
              <w:rPr>
                <w:lang w:val="en-US"/>
              </w:rPr>
              <w:instrText xml:space="preserve"> REF _Ref37684125 \w \h </w:instrText>
            </w:r>
            <w:r w:rsidR="00635457" w:rsidRPr="00FF1714">
              <w:rPr>
                <w:lang w:val="en-US"/>
              </w:rPr>
              <w:instrText xml:space="preserve"> \* MERGEFORMAT </w:instrText>
            </w:r>
            <w:r w:rsidRPr="00FF1714">
              <w:rPr>
                <w:lang w:val="en-US"/>
              </w:rPr>
            </w:r>
            <w:r w:rsidRPr="00FF1714">
              <w:rPr>
                <w:lang w:val="en-US"/>
              </w:rPr>
              <w:fldChar w:fldCharType="separate"/>
            </w:r>
            <w:r w:rsidR="00024E21" w:rsidRPr="00FF1714">
              <w:rPr>
                <w:lang w:val="en-US"/>
              </w:rPr>
              <w:t>5.10.1</w:t>
            </w:r>
            <w:r w:rsidRPr="00FF1714">
              <w:rPr>
                <w:lang w:val="en-US"/>
              </w:rPr>
              <w:fldChar w:fldCharType="end"/>
            </w:r>
            <w:r w:rsidR="00DF5993" w:rsidRPr="00FF1714">
              <w:rPr>
                <w:lang w:val="en-US"/>
              </w:rPr>
              <w:t xml:space="preserve"> </w:t>
            </w:r>
            <w:r w:rsidRPr="00FF1714">
              <w:rPr>
                <w:lang w:val="en-US"/>
              </w:rPr>
              <w:t>a)</w:t>
            </w:r>
          </w:p>
        </w:tc>
        <w:tc>
          <w:tcPr>
            <w:tcW w:w="1321" w:type="dxa"/>
            <w:tcBorders>
              <w:top w:val="single" w:sz="4" w:space="0" w:color="auto"/>
              <w:left w:val="single" w:sz="4" w:space="0" w:color="auto"/>
              <w:bottom w:val="single" w:sz="4" w:space="0" w:color="auto"/>
              <w:right w:val="single" w:sz="4" w:space="0" w:color="auto"/>
            </w:tcBorders>
            <w:hideMark/>
          </w:tcPr>
          <w:p w14:paraId="7585D793" w14:textId="77777777" w:rsidR="00494B7B" w:rsidRPr="00FF1714" w:rsidRDefault="00494B7B" w:rsidP="0036596C">
            <w:pPr>
              <w:pStyle w:val="TABLE-centered"/>
              <w:rPr>
                <w:lang w:val="en-US"/>
              </w:rPr>
            </w:pPr>
            <w:r w:rsidRPr="00FF1714">
              <w:rPr>
                <w:lang w:val="en-US"/>
              </w:rPr>
              <w:t xml:space="preserve">Yes </w:t>
            </w:r>
            <w:proofErr w:type="gramStart"/>
            <w:r w:rsidRPr="00FF1714">
              <w:rPr>
                <w:lang w:val="en-US"/>
              </w:rPr>
              <w:t>[ ]</w:t>
            </w:r>
            <w:proofErr w:type="gramEnd"/>
            <w:r w:rsidRPr="00FF1714">
              <w:rPr>
                <w:lang w:val="en-US"/>
              </w:rPr>
              <w:t xml:space="preserve">  No </w:t>
            </w:r>
            <w:proofErr w:type="gramStart"/>
            <w:r w:rsidRPr="00FF1714">
              <w:rPr>
                <w:lang w:val="en-US"/>
              </w:rPr>
              <w:t>[ ]</w:t>
            </w:r>
            <w:proofErr w:type="gramEnd"/>
          </w:p>
        </w:tc>
      </w:tr>
      <w:tr w:rsidR="00494B7B" w:rsidRPr="008C5A2C" w14:paraId="6672CDF4" w14:textId="77777777" w:rsidTr="00635457">
        <w:trPr>
          <w:jc w:val="center"/>
        </w:trPr>
        <w:tc>
          <w:tcPr>
            <w:tcW w:w="845" w:type="dxa"/>
            <w:tcBorders>
              <w:top w:val="single" w:sz="4" w:space="0" w:color="auto"/>
              <w:left w:val="single" w:sz="4" w:space="0" w:color="auto"/>
              <w:bottom w:val="single" w:sz="4" w:space="0" w:color="auto"/>
              <w:right w:val="single" w:sz="4" w:space="0" w:color="auto"/>
            </w:tcBorders>
            <w:hideMark/>
          </w:tcPr>
          <w:p w14:paraId="24A21522" w14:textId="77777777" w:rsidR="00494B7B" w:rsidRPr="00FF1714" w:rsidRDefault="00494B7B" w:rsidP="0036596C">
            <w:pPr>
              <w:pStyle w:val="TABLE-cell"/>
              <w:rPr>
                <w:lang w:val="en-US"/>
              </w:rPr>
            </w:pPr>
            <w:r w:rsidRPr="00FF1714">
              <w:rPr>
                <w:lang w:val="en-US"/>
              </w:rPr>
              <w:t>ESC-5</w:t>
            </w:r>
          </w:p>
        </w:tc>
        <w:tc>
          <w:tcPr>
            <w:tcW w:w="4815" w:type="dxa"/>
            <w:tcBorders>
              <w:top w:val="single" w:sz="4" w:space="0" w:color="auto"/>
              <w:left w:val="single" w:sz="4" w:space="0" w:color="auto"/>
              <w:bottom w:val="single" w:sz="4" w:space="0" w:color="auto"/>
              <w:right w:val="single" w:sz="4" w:space="0" w:color="auto"/>
            </w:tcBorders>
            <w:hideMark/>
          </w:tcPr>
          <w:p w14:paraId="7911773D" w14:textId="77777777" w:rsidR="00494B7B" w:rsidRPr="00FF1714" w:rsidRDefault="00494B7B" w:rsidP="0036596C">
            <w:pPr>
              <w:pStyle w:val="TABLE-cell"/>
              <w:rPr>
                <w:lang w:val="en-US"/>
              </w:rPr>
            </w:pPr>
            <w:r w:rsidRPr="00FF1714">
              <w:rPr>
                <w:lang w:val="en-US"/>
              </w:rPr>
              <w:t>Does the end station component support talker end system behaviors?</w:t>
            </w:r>
          </w:p>
        </w:tc>
        <w:tc>
          <w:tcPr>
            <w:tcW w:w="856" w:type="dxa"/>
            <w:tcBorders>
              <w:top w:val="single" w:sz="4" w:space="0" w:color="auto"/>
              <w:left w:val="single" w:sz="4" w:space="0" w:color="auto"/>
              <w:bottom w:val="single" w:sz="4" w:space="0" w:color="auto"/>
              <w:right w:val="single" w:sz="4" w:space="0" w:color="auto"/>
            </w:tcBorders>
            <w:hideMark/>
          </w:tcPr>
          <w:p w14:paraId="2E1860B6" w14:textId="77777777" w:rsidR="00494B7B" w:rsidRPr="00FF1714" w:rsidRDefault="00494B7B" w:rsidP="0036596C">
            <w:pPr>
              <w:pStyle w:val="TABLE-centered"/>
              <w:rPr>
                <w:lang w:val="en-US"/>
              </w:rPr>
            </w:pPr>
            <w:r w:rsidRPr="00FF1714">
              <w:rPr>
                <w:lang w:val="en-US"/>
              </w:rPr>
              <w:t>O</w:t>
            </w:r>
          </w:p>
        </w:tc>
        <w:tc>
          <w:tcPr>
            <w:tcW w:w="1235" w:type="dxa"/>
            <w:tcBorders>
              <w:top w:val="single" w:sz="4" w:space="0" w:color="auto"/>
              <w:left w:val="single" w:sz="4" w:space="0" w:color="auto"/>
              <w:bottom w:val="single" w:sz="4" w:space="0" w:color="auto"/>
              <w:right w:val="single" w:sz="4" w:space="0" w:color="auto"/>
            </w:tcBorders>
            <w:hideMark/>
          </w:tcPr>
          <w:p w14:paraId="78430233" w14:textId="52CAB9F9" w:rsidR="00494B7B" w:rsidRPr="00FF1714" w:rsidRDefault="00494B7B" w:rsidP="0036596C">
            <w:pPr>
              <w:pStyle w:val="TABLE-centered"/>
              <w:rPr>
                <w:lang w:val="en-US"/>
              </w:rPr>
            </w:pPr>
            <w:r w:rsidRPr="00FF1714">
              <w:rPr>
                <w:lang w:val="en-US"/>
              </w:rPr>
              <w:fldChar w:fldCharType="begin" w:fldLock="1"/>
            </w:r>
            <w:r w:rsidRPr="00FF1714">
              <w:rPr>
                <w:lang w:val="en-US"/>
              </w:rPr>
              <w:instrText xml:space="preserve"> REF _Ref37684125 \w \h </w:instrText>
            </w:r>
            <w:r w:rsidR="00635457" w:rsidRPr="00FF1714">
              <w:rPr>
                <w:lang w:val="en-US"/>
              </w:rPr>
              <w:instrText xml:space="preserve"> \* MERGEFORMAT </w:instrText>
            </w:r>
            <w:r w:rsidRPr="00FF1714">
              <w:rPr>
                <w:lang w:val="en-US"/>
              </w:rPr>
            </w:r>
            <w:r w:rsidRPr="00FF1714">
              <w:rPr>
                <w:lang w:val="en-US"/>
              </w:rPr>
              <w:fldChar w:fldCharType="separate"/>
            </w:r>
            <w:r w:rsidR="00024E21" w:rsidRPr="00FF1714">
              <w:rPr>
                <w:lang w:val="en-US"/>
              </w:rPr>
              <w:t>5.10.1</w:t>
            </w:r>
            <w:r w:rsidRPr="00FF1714">
              <w:rPr>
                <w:lang w:val="en-US"/>
              </w:rPr>
              <w:fldChar w:fldCharType="end"/>
            </w:r>
            <w:r w:rsidR="00DF5993" w:rsidRPr="00FF1714">
              <w:rPr>
                <w:lang w:val="en-US"/>
              </w:rPr>
              <w:t xml:space="preserve"> </w:t>
            </w:r>
            <w:r w:rsidRPr="00FF1714">
              <w:rPr>
                <w:lang w:val="en-US"/>
              </w:rPr>
              <w:t>b)</w:t>
            </w:r>
          </w:p>
        </w:tc>
        <w:tc>
          <w:tcPr>
            <w:tcW w:w="1321" w:type="dxa"/>
            <w:tcBorders>
              <w:top w:val="single" w:sz="4" w:space="0" w:color="auto"/>
              <w:left w:val="single" w:sz="4" w:space="0" w:color="auto"/>
              <w:bottom w:val="single" w:sz="4" w:space="0" w:color="auto"/>
              <w:right w:val="single" w:sz="4" w:space="0" w:color="auto"/>
            </w:tcBorders>
            <w:hideMark/>
          </w:tcPr>
          <w:p w14:paraId="3DB867CC" w14:textId="77777777" w:rsidR="00494B7B" w:rsidRPr="00FF1714" w:rsidRDefault="00494B7B" w:rsidP="0036596C">
            <w:pPr>
              <w:pStyle w:val="TABLE-centered"/>
              <w:rPr>
                <w:lang w:val="en-US"/>
              </w:rPr>
            </w:pPr>
            <w:r w:rsidRPr="00FF1714">
              <w:rPr>
                <w:lang w:val="en-US"/>
              </w:rPr>
              <w:t xml:space="preserve">Yes </w:t>
            </w:r>
            <w:proofErr w:type="gramStart"/>
            <w:r w:rsidRPr="00FF1714">
              <w:rPr>
                <w:lang w:val="en-US"/>
              </w:rPr>
              <w:t>[ ]</w:t>
            </w:r>
            <w:proofErr w:type="gramEnd"/>
            <w:r w:rsidRPr="00FF1714">
              <w:rPr>
                <w:lang w:val="en-US"/>
              </w:rPr>
              <w:t xml:space="preserve">  No </w:t>
            </w:r>
            <w:proofErr w:type="gramStart"/>
            <w:r w:rsidRPr="00FF1714">
              <w:rPr>
                <w:lang w:val="en-US"/>
              </w:rPr>
              <w:t>[ ]</w:t>
            </w:r>
            <w:proofErr w:type="gramEnd"/>
          </w:p>
        </w:tc>
      </w:tr>
      <w:tr w:rsidR="00494B7B" w:rsidRPr="008C5A2C" w14:paraId="1A346398" w14:textId="77777777" w:rsidTr="00635457">
        <w:trPr>
          <w:jc w:val="center"/>
        </w:trPr>
        <w:tc>
          <w:tcPr>
            <w:tcW w:w="845" w:type="dxa"/>
            <w:tcBorders>
              <w:top w:val="single" w:sz="4" w:space="0" w:color="auto"/>
              <w:left w:val="single" w:sz="4" w:space="0" w:color="auto"/>
              <w:bottom w:val="single" w:sz="4" w:space="0" w:color="auto"/>
              <w:right w:val="single" w:sz="4" w:space="0" w:color="auto"/>
            </w:tcBorders>
            <w:hideMark/>
          </w:tcPr>
          <w:p w14:paraId="5D540978" w14:textId="77777777" w:rsidR="00494B7B" w:rsidRPr="00FF1714" w:rsidRDefault="00494B7B" w:rsidP="0036596C">
            <w:pPr>
              <w:pStyle w:val="TABLE-cell"/>
              <w:rPr>
                <w:lang w:val="en-US"/>
              </w:rPr>
            </w:pPr>
            <w:r w:rsidRPr="00FF1714">
              <w:rPr>
                <w:lang w:val="en-US"/>
              </w:rPr>
              <w:t>ESC-6</w:t>
            </w:r>
          </w:p>
        </w:tc>
        <w:tc>
          <w:tcPr>
            <w:tcW w:w="4815" w:type="dxa"/>
            <w:tcBorders>
              <w:top w:val="single" w:sz="4" w:space="0" w:color="auto"/>
              <w:left w:val="single" w:sz="4" w:space="0" w:color="auto"/>
              <w:bottom w:val="single" w:sz="4" w:space="0" w:color="auto"/>
              <w:right w:val="single" w:sz="4" w:space="0" w:color="auto"/>
            </w:tcBorders>
            <w:hideMark/>
          </w:tcPr>
          <w:p w14:paraId="7BFC15C9" w14:textId="77777777" w:rsidR="00494B7B" w:rsidRPr="00FF1714" w:rsidRDefault="00494B7B" w:rsidP="0036596C">
            <w:pPr>
              <w:pStyle w:val="TABLE-cell"/>
              <w:rPr>
                <w:lang w:val="en-US"/>
              </w:rPr>
            </w:pPr>
            <w:r w:rsidRPr="00FF1714">
              <w:rPr>
                <w:lang w:val="en-US"/>
              </w:rPr>
              <w:t>Does the end station component support listener end system behaviors?</w:t>
            </w:r>
          </w:p>
        </w:tc>
        <w:tc>
          <w:tcPr>
            <w:tcW w:w="856" w:type="dxa"/>
            <w:tcBorders>
              <w:top w:val="single" w:sz="4" w:space="0" w:color="auto"/>
              <w:left w:val="single" w:sz="4" w:space="0" w:color="auto"/>
              <w:bottom w:val="single" w:sz="4" w:space="0" w:color="auto"/>
              <w:right w:val="single" w:sz="4" w:space="0" w:color="auto"/>
            </w:tcBorders>
            <w:hideMark/>
          </w:tcPr>
          <w:p w14:paraId="10DCAE04" w14:textId="77777777" w:rsidR="00494B7B" w:rsidRPr="00FF1714" w:rsidRDefault="00494B7B" w:rsidP="0036596C">
            <w:pPr>
              <w:pStyle w:val="TABLE-centered"/>
              <w:rPr>
                <w:lang w:val="en-US"/>
              </w:rPr>
            </w:pPr>
            <w:r w:rsidRPr="00FF1714">
              <w:rPr>
                <w:lang w:val="en-US"/>
              </w:rPr>
              <w:t>O</w:t>
            </w:r>
          </w:p>
        </w:tc>
        <w:tc>
          <w:tcPr>
            <w:tcW w:w="1235" w:type="dxa"/>
            <w:tcBorders>
              <w:top w:val="single" w:sz="4" w:space="0" w:color="auto"/>
              <w:left w:val="single" w:sz="4" w:space="0" w:color="auto"/>
              <w:bottom w:val="single" w:sz="4" w:space="0" w:color="auto"/>
              <w:right w:val="single" w:sz="4" w:space="0" w:color="auto"/>
            </w:tcBorders>
            <w:hideMark/>
          </w:tcPr>
          <w:p w14:paraId="7D0C9BCD" w14:textId="22A6CFE3" w:rsidR="00494B7B" w:rsidRPr="00FF1714" w:rsidRDefault="00494B7B" w:rsidP="0036596C">
            <w:pPr>
              <w:pStyle w:val="TABLE-centered"/>
              <w:rPr>
                <w:lang w:val="en-US"/>
              </w:rPr>
            </w:pPr>
            <w:r w:rsidRPr="00FF1714">
              <w:rPr>
                <w:lang w:val="en-US"/>
              </w:rPr>
              <w:fldChar w:fldCharType="begin" w:fldLock="1"/>
            </w:r>
            <w:r w:rsidRPr="00FF1714">
              <w:rPr>
                <w:lang w:val="en-US"/>
              </w:rPr>
              <w:instrText xml:space="preserve"> REF _Ref37684125 \w \h </w:instrText>
            </w:r>
            <w:r w:rsidR="00635457" w:rsidRPr="00FF1714">
              <w:rPr>
                <w:lang w:val="en-US"/>
              </w:rPr>
              <w:instrText xml:space="preserve"> \* MERGEFORMAT </w:instrText>
            </w:r>
            <w:r w:rsidRPr="00FF1714">
              <w:rPr>
                <w:lang w:val="en-US"/>
              </w:rPr>
            </w:r>
            <w:r w:rsidRPr="00FF1714">
              <w:rPr>
                <w:lang w:val="en-US"/>
              </w:rPr>
              <w:fldChar w:fldCharType="separate"/>
            </w:r>
            <w:r w:rsidR="00024E21" w:rsidRPr="00FF1714">
              <w:rPr>
                <w:lang w:val="en-US"/>
              </w:rPr>
              <w:t>5.10.1</w:t>
            </w:r>
            <w:r w:rsidRPr="00FF1714">
              <w:rPr>
                <w:lang w:val="en-US"/>
              </w:rPr>
              <w:fldChar w:fldCharType="end"/>
            </w:r>
            <w:r w:rsidR="00DF5993" w:rsidRPr="00FF1714">
              <w:rPr>
                <w:lang w:val="en-US"/>
              </w:rPr>
              <w:t xml:space="preserve"> </w:t>
            </w:r>
            <w:r w:rsidRPr="00FF1714">
              <w:rPr>
                <w:lang w:val="en-US"/>
              </w:rPr>
              <w:t>c)</w:t>
            </w:r>
          </w:p>
        </w:tc>
        <w:tc>
          <w:tcPr>
            <w:tcW w:w="1321" w:type="dxa"/>
            <w:tcBorders>
              <w:top w:val="single" w:sz="4" w:space="0" w:color="auto"/>
              <w:left w:val="single" w:sz="4" w:space="0" w:color="auto"/>
              <w:bottom w:val="single" w:sz="4" w:space="0" w:color="auto"/>
              <w:right w:val="single" w:sz="4" w:space="0" w:color="auto"/>
            </w:tcBorders>
            <w:hideMark/>
          </w:tcPr>
          <w:p w14:paraId="67C20B32" w14:textId="77777777" w:rsidR="00494B7B" w:rsidRPr="00FF1714" w:rsidRDefault="00494B7B" w:rsidP="0036596C">
            <w:pPr>
              <w:pStyle w:val="TABLE-centered"/>
              <w:rPr>
                <w:lang w:val="en-US"/>
              </w:rPr>
            </w:pPr>
            <w:r w:rsidRPr="00FF1714">
              <w:rPr>
                <w:lang w:val="en-US"/>
              </w:rPr>
              <w:t xml:space="preserve">Yes </w:t>
            </w:r>
            <w:proofErr w:type="gramStart"/>
            <w:r w:rsidRPr="00FF1714">
              <w:rPr>
                <w:lang w:val="en-US"/>
              </w:rPr>
              <w:t>[ ]</w:t>
            </w:r>
            <w:proofErr w:type="gramEnd"/>
            <w:r w:rsidRPr="00FF1714">
              <w:rPr>
                <w:lang w:val="en-US"/>
              </w:rPr>
              <w:t xml:space="preserve">  No </w:t>
            </w:r>
            <w:proofErr w:type="gramStart"/>
            <w:r w:rsidRPr="00FF1714">
              <w:rPr>
                <w:lang w:val="en-US"/>
              </w:rPr>
              <w:t>[ ]</w:t>
            </w:r>
            <w:proofErr w:type="gramEnd"/>
          </w:p>
        </w:tc>
      </w:tr>
    </w:tbl>
    <w:p w14:paraId="0C3A6BB7" w14:textId="77777777" w:rsidR="00197F65" w:rsidRPr="00FF1714" w:rsidRDefault="00197F65" w:rsidP="00635457">
      <w:pPr>
        <w:pStyle w:val="NOTE"/>
        <w:rPr>
          <w:lang w:val="en-US"/>
        </w:rPr>
      </w:pPr>
    </w:p>
    <w:p w14:paraId="3842FFA2" w14:textId="4E0787C8" w:rsidR="00197F65" w:rsidRPr="00FF1714" w:rsidRDefault="009F4BAE" w:rsidP="002A1784">
      <w:pPr>
        <w:pStyle w:val="ANNEX-heading2"/>
        <w:rPr>
          <w:lang w:val="en-US"/>
        </w:rPr>
      </w:pPr>
      <w:bookmarkStart w:id="3398" w:name="_Ref143528710"/>
      <w:bookmarkStart w:id="3399" w:name="_Toc146279834"/>
      <w:bookmarkStart w:id="3400" w:name="_Toc165285842"/>
      <w:bookmarkStart w:id="3401" w:name="_Toc197344242"/>
      <w:bookmarkStart w:id="3402" w:name="_Toc213663025"/>
      <w:r>
        <w:rPr>
          <w:lang w:val="en-US"/>
        </w:rPr>
        <w:t>C</w:t>
      </w:r>
      <w:r w:rsidRPr="009F4BAE">
        <w:rPr>
          <w:lang w:val="en-US"/>
        </w:rPr>
        <w:t xml:space="preserve">onformance class </w:t>
      </w:r>
      <w:r>
        <w:rPr>
          <w:lang w:val="en-US"/>
        </w:rPr>
        <w:t>A</w:t>
      </w:r>
      <w:r w:rsidR="00197F65" w:rsidRPr="00FF1714">
        <w:rPr>
          <w:lang w:val="en-US"/>
        </w:rPr>
        <w:t xml:space="preserve"> </w:t>
      </w:r>
      <w:r w:rsidR="00124EF4" w:rsidRPr="00FF1714">
        <w:rPr>
          <w:lang w:val="en-US"/>
        </w:rPr>
        <w:t>e</w:t>
      </w:r>
      <w:r w:rsidR="00197F65" w:rsidRPr="00FF1714">
        <w:rPr>
          <w:lang w:val="en-US"/>
        </w:rPr>
        <w:t xml:space="preserve">nd </w:t>
      </w:r>
      <w:r w:rsidR="00124EF4" w:rsidRPr="00FF1714">
        <w:rPr>
          <w:lang w:val="en-US"/>
        </w:rPr>
        <w:t>s</w:t>
      </w:r>
      <w:r w:rsidR="00197F65" w:rsidRPr="00FF1714">
        <w:rPr>
          <w:lang w:val="en-US"/>
        </w:rPr>
        <w:t xml:space="preserve">tation </w:t>
      </w:r>
      <w:r w:rsidR="00124EF4" w:rsidRPr="00FF1714">
        <w:rPr>
          <w:lang w:val="en-US"/>
        </w:rPr>
        <w:t>c</w:t>
      </w:r>
      <w:r w:rsidR="00197F65" w:rsidRPr="00FF1714">
        <w:rPr>
          <w:lang w:val="en-US"/>
        </w:rPr>
        <w:t xml:space="preserve">omponent </w:t>
      </w:r>
      <w:r w:rsidR="00124EF4" w:rsidRPr="00FF1714">
        <w:rPr>
          <w:lang w:val="en-US"/>
        </w:rPr>
        <w:t>o</w:t>
      </w:r>
      <w:r w:rsidR="00197F65" w:rsidRPr="00FF1714">
        <w:rPr>
          <w:lang w:val="en-US"/>
        </w:rPr>
        <w:t>ptions</w:t>
      </w:r>
      <w:bookmarkEnd w:id="3398"/>
      <w:bookmarkEnd w:id="3399"/>
      <w:bookmarkEnd w:id="3400"/>
      <w:bookmarkEnd w:id="3401"/>
      <w:bookmarkEnd w:id="3402"/>
    </w:p>
    <w:p w14:paraId="7D55AD82" w14:textId="2C86399E" w:rsidR="00197F65" w:rsidRPr="00FF1714" w:rsidRDefault="00197F65" w:rsidP="00197F65">
      <w:pPr>
        <w:pStyle w:val="PARAGRAPH"/>
        <w:rPr>
          <w:lang w:val="en-US"/>
        </w:rPr>
      </w:pPr>
      <w:r w:rsidRPr="00FF1714">
        <w:rPr>
          <w:lang w:val="en-US"/>
        </w:rPr>
        <w:t xml:space="preserve">The form in </w:t>
      </w:r>
      <w:r w:rsidR="00033641" w:rsidRPr="00FF1714">
        <w:rPr>
          <w:lang w:val="en-US"/>
        </w:rPr>
        <w:fldChar w:fldCharType="begin" w:fldLock="1"/>
      </w:r>
      <w:r w:rsidR="00033641" w:rsidRPr="00FF1714">
        <w:rPr>
          <w:lang w:val="en-US"/>
        </w:rPr>
        <w:instrText xml:space="preserve"> REF _Ref143250893 \h </w:instrText>
      </w:r>
      <w:r w:rsidR="00033641" w:rsidRPr="00FF1714">
        <w:rPr>
          <w:lang w:val="en-US"/>
        </w:rPr>
      </w:r>
      <w:r w:rsidR="00033641" w:rsidRPr="00FF1714">
        <w:rPr>
          <w:lang w:val="en-US"/>
        </w:rPr>
        <w:fldChar w:fldCharType="separate"/>
      </w:r>
      <w:r w:rsidR="00024E21" w:rsidRPr="008C5A2C">
        <w:rPr>
          <w:lang w:val="en-US"/>
        </w:rPr>
        <w:t>Table A.</w:t>
      </w:r>
      <w:r w:rsidR="00024E21" w:rsidRPr="008C5A2C">
        <w:rPr>
          <w:noProof/>
          <w:lang w:val="en-US"/>
        </w:rPr>
        <w:t>16</w:t>
      </w:r>
      <w:r w:rsidR="00033641" w:rsidRPr="00FF1714">
        <w:rPr>
          <w:lang w:val="en-US"/>
        </w:rPr>
        <w:fldChar w:fldCharType="end"/>
      </w:r>
      <w:r w:rsidRPr="00FF1714">
        <w:rPr>
          <w:lang w:val="en-US"/>
        </w:rPr>
        <w:t xml:space="preserve"> is used to indicate options for end station</w:t>
      </w:r>
      <w:r w:rsidR="00B447D4" w:rsidRPr="00FF1714">
        <w:rPr>
          <w:lang w:val="en-US"/>
        </w:rPr>
        <w:t xml:space="preserve"> components</w:t>
      </w:r>
      <w:r w:rsidRPr="00FF1714">
        <w:rPr>
          <w:lang w:val="en-US"/>
        </w:rPr>
        <w:t xml:space="preserve"> conforming to conformance class A.</w:t>
      </w:r>
    </w:p>
    <w:p w14:paraId="5AEE5540" w14:textId="162B0872" w:rsidR="00197F65" w:rsidRPr="00FF1714" w:rsidRDefault="00197F65" w:rsidP="00197F65">
      <w:pPr>
        <w:pStyle w:val="TABLE-title"/>
        <w:rPr>
          <w:b w:val="0"/>
          <w:bCs w:val="0"/>
          <w:lang w:val="en-US"/>
        </w:rPr>
      </w:pPr>
      <w:bookmarkStart w:id="3403" w:name="_Ref143250893"/>
      <w:bookmarkStart w:id="3404" w:name="_Toc146279955"/>
      <w:bookmarkStart w:id="3405" w:name="_Toc165285964"/>
      <w:bookmarkStart w:id="3406" w:name="_Toc197344378"/>
      <w:bookmarkStart w:id="3407" w:name="_Toc213663161"/>
      <w:r w:rsidRPr="008C5A2C">
        <w:rPr>
          <w:lang w:val="en-US"/>
        </w:rPr>
        <w:t>Table A.</w:t>
      </w:r>
      <w:r w:rsidRPr="00FF1714">
        <w:rPr>
          <w:lang w:val="en-US"/>
        </w:rPr>
        <w:fldChar w:fldCharType="begin"/>
      </w:r>
      <w:r w:rsidRPr="008C5A2C">
        <w:rPr>
          <w:lang w:val="en-US"/>
        </w:rPr>
        <w:instrText xml:space="preserve"> SEQ Table \* ARABIC </w:instrText>
      </w:r>
      <w:r w:rsidRPr="00FF1714">
        <w:rPr>
          <w:lang w:val="en-US"/>
        </w:rPr>
        <w:fldChar w:fldCharType="separate"/>
      </w:r>
      <w:r w:rsidR="00442271">
        <w:rPr>
          <w:noProof/>
          <w:lang w:val="en-US"/>
        </w:rPr>
        <w:t>16</w:t>
      </w:r>
      <w:r w:rsidRPr="00FF1714">
        <w:rPr>
          <w:lang w:val="en-US"/>
        </w:rPr>
        <w:fldChar w:fldCharType="end"/>
      </w:r>
      <w:bookmarkEnd w:id="3403"/>
      <w:r w:rsidRPr="008C5A2C">
        <w:rPr>
          <w:lang w:val="en-US"/>
        </w:rPr>
        <w:t xml:space="preserve"> – </w:t>
      </w:r>
      <w:r w:rsidR="00DF5588" w:rsidRPr="00DF5588">
        <w:rPr>
          <w:lang w:val="en-US"/>
        </w:rPr>
        <w:t xml:space="preserve">Conformance class </w:t>
      </w:r>
      <w:r w:rsidR="00DF5588">
        <w:rPr>
          <w:lang w:val="en-US"/>
        </w:rPr>
        <w:t>A</w:t>
      </w:r>
      <w:r w:rsidRPr="008C5A2C">
        <w:rPr>
          <w:lang w:val="en-US"/>
        </w:rPr>
        <w:t xml:space="preserve"> </w:t>
      </w:r>
      <w:r w:rsidR="00124EF4" w:rsidRPr="008C5A2C">
        <w:rPr>
          <w:lang w:val="en-US"/>
        </w:rPr>
        <w:t>e</w:t>
      </w:r>
      <w:r w:rsidRPr="008C5A2C">
        <w:rPr>
          <w:lang w:val="en-US"/>
        </w:rPr>
        <w:t xml:space="preserve">nd </w:t>
      </w:r>
      <w:r w:rsidR="00124EF4" w:rsidRPr="008C5A2C">
        <w:rPr>
          <w:lang w:val="en-US"/>
        </w:rPr>
        <w:t>s</w:t>
      </w:r>
      <w:r w:rsidRPr="008C5A2C">
        <w:rPr>
          <w:lang w:val="en-US"/>
        </w:rPr>
        <w:t xml:space="preserve">tation </w:t>
      </w:r>
      <w:r w:rsidR="00124EF4" w:rsidRPr="008C5A2C">
        <w:rPr>
          <w:lang w:val="en-US"/>
        </w:rPr>
        <w:t>c</w:t>
      </w:r>
      <w:r w:rsidRPr="008C5A2C">
        <w:rPr>
          <w:lang w:val="en-US"/>
        </w:rPr>
        <w:t xml:space="preserve">omponent </w:t>
      </w:r>
      <w:r w:rsidR="00124EF4" w:rsidRPr="008C5A2C">
        <w:rPr>
          <w:lang w:val="en-US"/>
        </w:rPr>
        <w:t>o</w:t>
      </w:r>
      <w:r w:rsidR="006D1C11" w:rsidRPr="008C5A2C">
        <w:rPr>
          <w:lang w:val="en-US"/>
        </w:rPr>
        <w:t>ptions</w:t>
      </w:r>
      <w:bookmarkEnd w:id="3404"/>
      <w:bookmarkEnd w:id="3405"/>
      <w:bookmarkEnd w:id="3406"/>
      <w:bookmarkEnd w:id="3407"/>
    </w:p>
    <w:tbl>
      <w:tblPr>
        <w:tblW w:w="9072" w:type="dxa"/>
        <w:jc w:val="center"/>
        <w:tblLook w:val="04A0" w:firstRow="1" w:lastRow="0" w:firstColumn="1" w:lastColumn="0" w:noHBand="0" w:noVBand="1"/>
      </w:tblPr>
      <w:tblGrid>
        <w:gridCol w:w="1271"/>
        <w:gridCol w:w="3119"/>
        <w:gridCol w:w="1417"/>
        <w:gridCol w:w="1276"/>
        <w:gridCol w:w="1989"/>
      </w:tblGrid>
      <w:tr w:rsidR="009E3117" w:rsidRPr="008C5A2C" w14:paraId="4D9B56DC" w14:textId="77777777" w:rsidTr="004A7185">
        <w:trPr>
          <w:jc w:val="center"/>
        </w:trPr>
        <w:tc>
          <w:tcPr>
            <w:tcW w:w="1271" w:type="dxa"/>
            <w:tcBorders>
              <w:top w:val="single" w:sz="4" w:space="0" w:color="auto"/>
              <w:left w:val="single" w:sz="4" w:space="0" w:color="auto"/>
              <w:bottom w:val="single" w:sz="4" w:space="0" w:color="auto"/>
              <w:right w:val="single" w:sz="4" w:space="0" w:color="auto"/>
            </w:tcBorders>
            <w:hideMark/>
          </w:tcPr>
          <w:p w14:paraId="3A28D6FB" w14:textId="77777777" w:rsidR="009E3117" w:rsidRPr="00FF1714" w:rsidRDefault="009E3117">
            <w:pPr>
              <w:pStyle w:val="TABLE-col-heading"/>
              <w:rPr>
                <w:lang w:val="en-US"/>
              </w:rPr>
            </w:pPr>
            <w:r w:rsidRPr="00FF1714">
              <w:rPr>
                <w:lang w:val="en-US"/>
              </w:rPr>
              <w:t>Item</w:t>
            </w:r>
          </w:p>
        </w:tc>
        <w:tc>
          <w:tcPr>
            <w:tcW w:w="3119" w:type="dxa"/>
            <w:tcBorders>
              <w:top w:val="single" w:sz="4" w:space="0" w:color="auto"/>
              <w:left w:val="single" w:sz="4" w:space="0" w:color="auto"/>
              <w:bottom w:val="single" w:sz="4" w:space="0" w:color="auto"/>
              <w:right w:val="single" w:sz="4" w:space="0" w:color="auto"/>
            </w:tcBorders>
            <w:hideMark/>
          </w:tcPr>
          <w:p w14:paraId="4BCC2091" w14:textId="77777777" w:rsidR="009E3117" w:rsidRPr="00FF1714" w:rsidRDefault="009E3117">
            <w:pPr>
              <w:pStyle w:val="TABLE-col-heading"/>
              <w:rPr>
                <w:lang w:val="en-US"/>
              </w:rPr>
            </w:pPr>
            <w:r w:rsidRPr="00FF1714">
              <w:rPr>
                <w:lang w:val="en-US"/>
              </w:rPr>
              <w:t>Feature</w:t>
            </w:r>
          </w:p>
        </w:tc>
        <w:tc>
          <w:tcPr>
            <w:tcW w:w="1417" w:type="dxa"/>
            <w:tcBorders>
              <w:top w:val="single" w:sz="4" w:space="0" w:color="auto"/>
              <w:left w:val="single" w:sz="4" w:space="0" w:color="auto"/>
              <w:bottom w:val="single" w:sz="4" w:space="0" w:color="auto"/>
              <w:right w:val="single" w:sz="4" w:space="0" w:color="auto"/>
            </w:tcBorders>
            <w:hideMark/>
          </w:tcPr>
          <w:p w14:paraId="710A3C28" w14:textId="77777777" w:rsidR="009E3117" w:rsidRPr="00FF1714" w:rsidRDefault="009E3117">
            <w:pPr>
              <w:pStyle w:val="TABLE-col-heading"/>
              <w:rPr>
                <w:lang w:val="en-US"/>
              </w:rPr>
            </w:pPr>
            <w:r w:rsidRPr="00FF1714">
              <w:rPr>
                <w:lang w:val="en-US"/>
              </w:rPr>
              <w:t>Status</w:t>
            </w:r>
          </w:p>
        </w:tc>
        <w:tc>
          <w:tcPr>
            <w:tcW w:w="1276" w:type="dxa"/>
            <w:tcBorders>
              <w:top w:val="single" w:sz="4" w:space="0" w:color="auto"/>
              <w:left w:val="single" w:sz="4" w:space="0" w:color="auto"/>
              <w:bottom w:val="single" w:sz="4" w:space="0" w:color="auto"/>
              <w:right w:val="single" w:sz="4" w:space="0" w:color="auto"/>
            </w:tcBorders>
            <w:hideMark/>
          </w:tcPr>
          <w:p w14:paraId="30B2B06F" w14:textId="77777777" w:rsidR="009E3117" w:rsidRPr="00FF1714" w:rsidRDefault="009E3117">
            <w:pPr>
              <w:pStyle w:val="TABLE-col-heading"/>
              <w:rPr>
                <w:lang w:val="en-US"/>
              </w:rPr>
            </w:pPr>
            <w:r w:rsidRPr="00FF1714">
              <w:rPr>
                <w:lang w:val="en-US"/>
              </w:rPr>
              <w:t>References</w:t>
            </w:r>
          </w:p>
        </w:tc>
        <w:tc>
          <w:tcPr>
            <w:tcW w:w="1989" w:type="dxa"/>
            <w:tcBorders>
              <w:top w:val="single" w:sz="4" w:space="0" w:color="auto"/>
              <w:left w:val="single" w:sz="4" w:space="0" w:color="auto"/>
              <w:bottom w:val="single" w:sz="4" w:space="0" w:color="auto"/>
              <w:right w:val="single" w:sz="4" w:space="0" w:color="auto"/>
            </w:tcBorders>
            <w:hideMark/>
          </w:tcPr>
          <w:p w14:paraId="52276D5C" w14:textId="77777777" w:rsidR="009E3117" w:rsidRPr="00FF1714" w:rsidRDefault="009E3117">
            <w:pPr>
              <w:pStyle w:val="TABLE-col-heading"/>
              <w:rPr>
                <w:lang w:val="en-US"/>
              </w:rPr>
            </w:pPr>
            <w:r w:rsidRPr="00FF1714">
              <w:rPr>
                <w:lang w:val="en-US"/>
              </w:rPr>
              <w:t>Support</w:t>
            </w:r>
          </w:p>
        </w:tc>
      </w:tr>
      <w:tr w:rsidR="009E3117" w:rsidRPr="008C5A2C" w14:paraId="4187D19F" w14:textId="77777777" w:rsidTr="004A7185">
        <w:trPr>
          <w:jc w:val="center"/>
        </w:trPr>
        <w:tc>
          <w:tcPr>
            <w:tcW w:w="1271" w:type="dxa"/>
            <w:tcBorders>
              <w:top w:val="single" w:sz="4" w:space="0" w:color="auto"/>
              <w:left w:val="single" w:sz="4" w:space="0" w:color="auto"/>
              <w:bottom w:val="single" w:sz="4" w:space="0" w:color="auto"/>
              <w:right w:val="single" w:sz="4" w:space="0" w:color="auto"/>
            </w:tcBorders>
            <w:hideMark/>
          </w:tcPr>
          <w:p w14:paraId="5B601A1A" w14:textId="77777777" w:rsidR="009E3117" w:rsidRPr="00FF1714" w:rsidRDefault="009E3117">
            <w:pPr>
              <w:pStyle w:val="TABLE-cell"/>
              <w:rPr>
                <w:lang w:val="en-US"/>
              </w:rPr>
            </w:pPr>
            <w:r w:rsidRPr="00FF1714">
              <w:rPr>
                <w:lang w:val="en-US"/>
              </w:rPr>
              <w:t>CCA-ESC-1</w:t>
            </w:r>
          </w:p>
        </w:tc>
        <w:tc>
          <w:tcPr>
            <w:tcW w:w="3119" w:type="dxa"/>
            <w:tcBorders>
              <w:top w:val="single" w:sz="4" w:space="0" w:color="auto"/>
              <w:left w:val="single" w:sz="4" w:space="0" w:color="auto"/>
              <w:bottom w:val="single" w:sz="4" w:space="0" w:color="auto"/>
              <w:right w:val="single" w:sz="4" w:space="0" w:color="auto"/>
            </w:tcBorders>
            <w:hideMark/>
          </w:tcPr>
          <w:p w14:paraId="10D62BAB" w14:textId="77777777" w:rsidR="009E3117" w:rsidRPr="00FF1714" w:rsidRDefault="009E3117">
            <w:pPr>
              <w:pStyle w:val="TABLE-cell"/>
              <w:rPr>
                <w:lang w:val="en-US"/>
              </w:rPr>
            </w:pPr>
            <w:r w:rsidRPr="00FF1714">
              <w:rPr>
                <w:lang w:val="en-US"/>
              </w:rPr>
              <w:t>Does the end station component support any of the common end station component options?</w:t>
            </w:r>
          </w:p>
        </w:tc>
        <w:tc>
          <w:tcPr>
            <w:tcW w:w="1417" w:type="dxa"/>
            <w:tcBorders>
              <w:top w:val="single" w:sz="4" w:space="0" w:color="auto"/>
              <w:left w:val="single" w:sz="4" w:space="0" w:color="auto"/>
              <w:bottom w:val="single" w:sz="4" w:space="0" w:color="auto"/>
              <w:right w:val="single" w:sz="4" w:space="0" w:color="auto"/>
            </w:tcBorders>
            <w:hideMark/>
          </w:tcPr>
          <w:p w14:paraId="0355F8E5" w14:textId="77777777" w:rsidR="009E3117" w:rsidRPr="00FF1714" w:rsidRDefault="009E3117" w:rsidP="00635457">
            <w:pPr>
              <w:pStyle w:val="TABLE-centered"/>
              <w:rPr>
                <w:lang w:val="en-US"/>
              </w:rPr>
            </w:pPr>
            <w:r w:rsidRPr="00FF1714">
              <w:rPr>
                <w:lang w:val="en-US"/>
              </w:rPr>
              <w:t>O</w:t>
            </w:r>
          </w:p>
        </w:tc>
        <w:tc>
          <w:tcPr>
            <w:tcW w:w="1276" w:type="dxa"/>
            <w:tcBorders>
              <w:top w:val="single" w:sz="4" w:space="0" w:color="auto"/>
              <w:left w:val="single" w:sz="4" w:space="0" w:color="auto"/>
              <w:bottom w:val="single" w:sz="4" w:space="0" w:color="auto"/>
              <w:right w:val="single" w:sz="4" w:space="0" w:color="auto"/>
            </w:tcBorders>
            <w:hideMark/>
          </w:tcPr>
          <w:p w14:paraId="143A1E65" w14:textId="140B4953" w:rsidR="009E3117" w:rsidRPr="00FF1714" w:rsidRDefault="009E3117" w:rsidP="00635457">
            <w:pPr>
              <w:pStyle w:val="TABLE-centered"/>
              <w:rPr>
                <w:lang w:val="en-US"/>
              </w:rPr>
            </w:pPr>
            <w:r w:rsidRPr="00FF1714">
              <w:rPr>
                <w:lang w:val="en-US"/>
              </w:rPr>
              <w:fldChar w:fldCharType="begin" w:fldLock="1"/>
            </w:r>
            <w:r w:rsidRPr="00FF1714">
              <w:rPr>
                <w:lang w:val="en-US"/>
              </w:rPr>
              <w:instrText xml:space="preserve"> REF _Ref145936342 \w \h </w:instrText>
            </w:r>
            <w:r w:rsidR="00635457" w:rsidRPr="00FF1714">
              <w:rPr>
                <w:lang w:val="en-US"/>
              </w:rPr>
              <w:instrText xml:space="preserve"> \* MERGEFORMAT </w:instrText>
            </w:r>
            <w:r w:rsidRPr="00FF1714">
              <w:rPr>
                <w:lang w:val="en-US"/>
              </w:rPr>
            </w:r>
            <w:r w:rsidRPr="00FF1714">
              <w:rPr>
                <w:lang w:val="en-US"/>
              </w:rPr>
              <w:fldChar w:fldCharType="separate"/>
            </w:r>
            <w:r w:rsidR="00024E21" w:rsidRPr="00FF1714">
              <w:rPr>
                <w:lang w:val="en-US"/>
              </w:rPr>
              <w:t>5.10.2</w:t>
            </w:r>
            <w:r w:rsidRPr="00FF1714">
              <w:rPr>
                <w:lang w:val="en-US"/>
              </w:rPr>
              <w:fldChar w:fldCharType="end"/>
            </w:r>
            <w:r w:rsidR="00DF5993" w:rsidRPr="00FF1714">
              <w:rPr>
                <w:lang w:val="en-US"/>
              </w:rPr>
              <w:t xml:space="preserve"> </w:t>
            </w:r>
            <w:r w:rsidRPr="00FF1714">
              <w:rPr>
                <w:lang w:val="en-US"/>
              </w:rPr>
              <w:t>a)</w:t>
            </w:r>
          </w:p>
        </w:tc>
        <w:tc>
          <w:tcPr>
            <w:tcW w:w="1989" w:type="dxa"/>
            <w:tcBorders>
              <w:top w:val="single" w:sz="4" w:space="0" w:color="auto"/>
              <w:left w:val="single" w:sz="4" w:space="0" w:color="auto"/>
              <w:bottom w:val="single" w:sz="4" w:space="0" w:color="auto"/>
              <w:right w:val="single" w:sz="4" w:space="0" w:color="auto"/>
            </w:tcBorders>
            <w:hideMark/>
          </w:tcPr>
          <w:p w14:paraId="14ACBAD2" w14:textId="77777777" w:rsidR="009E3117" w:rsidRPr="00FF1714" w:rsidRDefault="009E3117" w:rsidP="00635457">
            <w:pPr>
              <w:pStyle w:val="TABLE-centered"/>
              <w:rPr>
                <w:lang w:val="en-US"/>
              </w:rPr>
            </w:pPr>
            <w:r w:rsidRPr="00FF1714">
              <w:rPr>
                <w:lang w:val="en-US"/>
              </w:rPr>
              <w:t xml:space="preserve">Yes </w:t>
            </w:r>
            <w:proofErr w:type="gramStart"/>
            <w:r w:rsidRPr="00FF1714">
              <w:rPr>
                <w:lang w:val="en-US"/>
              </w:rPr>
              <w:t>[ ]</w:t>
            </w:r>
            <w:proofErr w:type="gramEnd"/>
            <w:r w:rsidRPr="00FF1714">
              <w:rPr>
                <w:lang w:val="en-US"/>
              </w:rPr>
              <w:t xml:space="preserve">  No </w:t>
            </w:r>
            <w:proofErr w:type="gramStart"/>
            <w:r w:rsidRPr="00FF1714">
              <w:rPr>
                <w:lang w:val="en-US"/>
              </w:rPr>
              <w:t>[ ]</w:t>
            </w:r>
            <w:proofErr w:type="gramEnd"/>
            <w:r w:rsidRPr="00FF1714">
              <w:rPr>
                <w:lang w:val="en-US"/>
              </w:rPr>
              <w:t xml:space="preserve"> N/A </w:t>
            </w:r>
            <w:proofErr w:type="gramStart"/>
            <w:r w:rsidRPr="00FF1714">
              <w:rPr>
                <w:lang w:val="en-US"/>
              </w:rPr>
              <w:t>[ ]</w:t>
            </w:r>
            <w:proofErr w:type="gramEnd"/>
          </w:p>
        </w:tc>
      </w:tr>
      <w:tr w:rsidR="009E3117" w:rsidRPr="008C5A2C" w14:paraId="0B92B952" w14:textId="77777777" w:rsidTr="004A7185">
        <w:trPr>
          <w:jc w:val="center"/>
        </w:trPr>
        <w:tc>
          <w:tcPr>
            <w:tcW w:w="1271" w:type="dxa"/>
            <w:tcBorders>
              <w:top w:val="single" w:sz="4" w:space="0" w:color="auto"/>
              <w:left w:val="single" w:sz="4" w:space="0" w:color="auto"/>
              <w:bottom w:val="single" w:sz="4" w:space="0" w:color="auto"/>
              <w:right w:val="single" w:sz="4" w:space="0" w:color="auto"/>
            </w:tcBorders>
            <w:hideMark/>
          </w:tcPr>
          <w:p w14:paraId="1281979B" w14:textId="77777777" w:rsidR="009E3117" w:rsidRPr="00FF1714" w:rsidRDefault="009E3117">
            <w:pPr>
              <w:pStyle w:val="TABLE-cell"/>
              <w:rPr>
                <w:lang w:val="en-US"/>
              </w:rPr>
            </w:pPr>
            <w:r w:rsidRPr="00FF1714">
              <w:rPr>
                <w:lang w:val="en-US"/>
              </w:rPr>
              <w:t>CCA-ESC-2</w:t>
            </w:r>
          </w:p>
        </w:tc>
        <w:tc>
          <w:tcPr>
            <w:tcW w:w="3119" w:type="dxa"/>
            <w:tcBorders>
              <w:top w:val="single" w:sz="4" w:space="0" w:color="auto"/>
              <w:left w:val="single" w:sz="4" w:space="0" w:color="auto"/>
              <w:bottom w:val="single" w:sz="4" w:space="0" w:color="auto"/>
              <w:right w:val="single" w:sz="4" w:space="0" w:color="auto"/>
            </w:tcBorders>
            <w:hideMark/>
          </w:tcPr>
          <w:p w14:paraId="10A1DCCB" w14:textId="3A4C22FC" w:rsidR="009E3117" w:rsidRPr="00FF1714" w:rsidRDefault="009E3117">
            <w:pPr>
              <w:pStyle w:val="TABLE-cell"/>
              <w:rPr>
                <w:lang w:val="en-US"/>
              </w:rPr>
            </w:pPr>
            <w:r w:rsidRPr="00FF1714">
              <w:rPr>
                <w:lang w:val="en-US"/>
              </w:rPr>
              <w:t xml:space="preserve">Does the end station component support more than 2 PTP </w:t>
            </w:r>
            <w:r w:rsidR="00C22C5F">
              <w:rPr>
                <w:lang w:val="en-US"/>
              </w:rPr>
              <w:t>I</w:t>
            </w:r>
            <w:r w:rsidRPr="00FF1714">
              <w:rPr>
                <w:lang w:val="en-US"/>
              </w:rPr>
              <w:t>nstances?</w:t>
            </w:r>
          </w:p>
        </w:tc>
        <w:tc>
          <w:tcPr>
            <w:tcW w:w="1417" w:type="dxa"/>
            <w:tcBorders>
              <w:top w:val="single" w:sz="4" w:space="0" w:color="auto"/>
              <w:left w:val="single" w:sz="4" w:space="0" w:color="auto"/>
              <w:bottom w:val="single" w:sz="4" w:space="0" w:color="auto"/>
              <w:right w:val="single" w:sz="4" w:space="0" w:color="auto"/>
            </w:tcBorders>
            <w:hideMark/>
          </w:tcPr>
          <w:p w14:paraId="2CA0162A" w14:textId="77777777" w:rsidR="009E3117" w:rsidRPr="00FF1714" w:rsidRDefault="009E3117" w:rsidP="00635457">
            <w:pPr>
              <w:pStyle w:val="TABLE-centered"/>
              <w:rPr>
                <w:lang w:val="en-US"/>
              </w:rPr>
            </w:pPr>
            <w:r w:rsidRPr="00FF1714">
              <w:rPr>
                <w:lang w:val="en-US"/>
              </w:rPr>
              <w:t>O</w:t>
            </w:r>
          </w:p>
        </w:tc>
        <w:tc>
          <w:tcPr>
            <w:tcW w:w="1276" w:type="dxa"/>
            <w:tcBorders>
              <w:top w:val="single" w:sz="4" w:space="0" w:color="auto"/>
              <w:left w:val="single" w:sz="4" w:space="0" w:color="auto"/>
              <w:bottom w:val="single" w:sz="4" w:space="0" w:color="auto"/>
              <w:right w:val="single" w:sz="4" w:space="0" w:color="auto"/>
            </w:tcBorders>
            <w:hideMark/>
          </w:tcPr>
          <w:p w14:paraId="147F0880" w14:textId="3B130929" w:rsidR="009E3117" w:rsidRPr="00FF1714" w:rsidRDefault="009E3117" w:rsidP="00635457">
            <w:pPr>
              <w:pStyle w:val="TABLE-centered"/>
              <w:rPr>
                <w:lang w:val="en-US"/>
              </w:rPr>
            </w:pPr>
            <w:r w:rsidRPr="00FF1714">
              <w:rPr>
                <w:lang w:val="en-US"/>
              </w:rPr>
              <w:fldChar w:fldCharType="begin" w:fldLock="1"/>
            </w:r>
            <w:r w:rsidRPr="00FF1714">
              <w:rPr>
                <w:lang w:val="en-US"/>
              </w:rPr>
              <w:instrText xml:space="preserve"> REF _Ref145936347 \w \h </w:instrText>
            </w:r>
            <w:r w:rsidR="00635457" w:rsidRPr="00FF1714">
              <w:rPr>
                <w:lang w:val="en-US"/>
              </w:rPr>
              <w:instrText xml:space="preserve"> \* MERGEFORMAT </w:instrText>
            </w:r>
            <w:r w:rsidRPr="00FF1714">
              <w:rPr>
                <w:lang w:val="en-US"/>
              </w:rPr>
            </w:r>
            <w:r w:rsidRPr="00FF1714">
              <w:rPr>
                <w:lang w:val="en-US"/>
              </w:rPr>
              <w:fldChar w:fldCharType="separate"/>
            </w:r>
            <w:r w:rsidR="00024E21" w:rsidRPr="00FF1714">
              <w:rPr>
                <w:lang w:val="en-US"/>
              </w:rPr>
              <w:t>5.10.2</w:t>
            </w:r>
            <w:r w:rsidRPr="00FF1714">
              <w:rPr>
                <w:lang w:val="en-US"/>
              </w:rPr>
              <w:fldChar w:fldCharType="end"/>
            </w:r>
            <w:r w:rsidR="00DF5993" w:rsidRPr="00FF1714">
              <w:rPr>
                <w:lang w:val="en-US"/>
              </w:rPr>
              <w:t xml:space="preserve"> </w:t>
            </w:r>
            <w:r w:rsidRPr="00FF1714">
              <w:rPr>
                <w:lang w:val="en-US"/>
              </w:rPr>
              <w:t>b)</w:t>
            </w:r>
          </w:p>
        </w:tc>
        <w:tc>
          <w:tcPr>
            <w:tcW w:w="1989" w:type="dxa"/>
            <w:tcBorders>
              <w:top w:val="single" w:sz="4" w:space="0" w:color="auto"/>
              <w:left w:val="single" w:sz="4" w:space="0" w:color="auto"/>
              <w:bottom w:val="single" w:sz="4" w:space="0" w:color="auto"/>
              <w:right w:val="single" w:sz="4" w:space="0" w:color="auto"/>
            </w:tcBorders>
            <w:hideMark/>
          </w:tcPr>
          <w:p w14:paraId="6875D5AA" w14:textId="77777777" w:rsidR="009E3117" w:rsidRPr="00FF1714" w:rsidRDefault="009E3117" w:rsidP="00635457">
            <w:pPr>
              <w:pStyle w:val="TABLE-centered"/>
              <w:rPr>
                <w:lang w:val="en-US"/>
              </w:rPr>
            </w:pPr>
            <w:r w:rsidRPr="00FF1714">
              <w:rPr>
                <w:lang w:val="en-US"/>
              </w:rPr>
              <w:t xml:space="preserve">Yes </w:t>
            </w:r>
            <w:proofErr w:type="gramStart"/>
            <w:r w:rsidRPr="00FF1714">
              <w:rPr>
                <w:lang w:val="en-US"/>
              </w:rPr>
              <w:t>[ ]</w:t>
            </w:r>
            <w:proofErr w:type="gramEnd"/>
            <w:r w:rsidRPr="00FF1714">
              <w:rPr>
                <w:lang w:val="en-US"/>
              </w:rPr>
              <w:t xml:space="preserve">  No </w:t>
            </w:r>
            <w:proofErr w:type="gramStart"/>
            <w:r w:rsidRPr="00FF1714">
              <w:rPr>
                <w:lang w:val="en-US"/>
              </w:rPr>
              <w:t>[ ]</w:t>
            </w:r>
            <w:proofErr w:type="gramEnd"/>
            <w:r w:rsidRPr="00FF1714">
              <w:rPr>
                <w:lang w:val="en-US"/>
              </w:rPr>
              <w:t xml:space="preserve"> N/A </w:t>
            </w:r>
            <w:proofErr w:type="gramStart"/>
            <w:r w:rsidRPr="00FF1714">
              <w:rPr>
                <w:lang w:val="en-US"/>
              </w:rPr>
              <w:t>[ ]</w:t>
            </w:r>
            <w:proofErr w:type="gramEnd"/>
          </w:p>
        </w:tc>
      </w:tr>
      <w:tr w:rsidR="009E3117" w:rsidRPr="008C5A2C" w14:paraId="097B5BED" w14:textId="77777777" w:rsidTr="004A7185">
        <w:trPr>
          <w:jc w:val="center"/>
        </w:trPr>
        <w:tc>
          <w:tcPr>
            <w:tcW w:w="1271" w:type="dxa"/>
            <w:tcBorders>
              <w:top w:val="single" w:sz="4" w:space="0" w:color="auto"/>
              <w:left w:val="single" w:sz="4" w:space="0" w:color="auto"/>
              <w:bottom w:val="single" w:sz="4" w:space="0" w:color="auto"/>
              <w:right w:val="single" w:sz="4" w:space="0" w:color="auto"/>
            </w:tcBorders>
            <w:hideMark/>
          </w:tcPr>
          <w:p w14:paraId="16DC3B1C" w14:textId="77777777" w:rsidR="009E3117" w:rsidRPr="00FF1714" w:rsidRDefault="009E3117">
            <w:pPr>
              <w:pStyle w:val="TABLE-cell"/>
              <w:rPr>
                <w:lang w:val="en-US"/>
              </w:rPr>
            </w:pPr>
            <w:r w:rsidRPr="00FF1714">
              <w:rPr>
                <w:lang w:val="en-US"/>
              </w:rPr>
              <w:t>CCA-ESC-3</w:t>
            </w:r>
          </w:p>
        </w:tc>
        <w:tc>
          <w:tcPr>
            <w:tcW w:w="3119" w:type="dxa"/>
            <w:tcBorders>
              <w:top w:val="single" w:sz="4" w:space="0" w:color="auto"/>
              <w:left w:val="single" w:sz="4" w:space="0" w:color="auto"/>
              <w:bottom w:val="single" w:sz="4" w:space="0" w:color="auto"/>
              <w:right w:val="single" w:sz="4" w:space="0" w:color="auto"/>
            </w:tcBorders>
            <w:hideMark/>
          </w:tcPr>
          <w:p w14:paraId="19D45D1E" w14:textId="6B26E863" w:rsidR="009E3117" w:rsidRPr="00FF1714" w:rsidRDefault="009E3117">
            <w:pPr>
              <w:pStyle w:val="TABLE-cell"/>
              <w:rPr>
                <w:lang w:val="en-US"/>
              </w:rPr>
            </w:pPr>
            <w:r w:rsidRPr="00FF1714">
              <w:rPr>
                <w:lang w:val="en-US"/>
              </w:rPr>
              <w:t xml:space="preserve">State the number of PTP </w:t>
            </w:r>
            <w:r w:rsidR="00C22C5F">
              <w:rPr>
                <w:lang w:val="en-US"/>
              </w:rPr>
              <w:t>I</w:t>
            </w:r>
            <w:r w:rsidRPr="00FF1714">
              <w:rPr>
                <w:lang w:val="en-US"/>
              </w:rPr>
              <w:t>nstances supported by the end-station component.</w:t>
            </w:r>
          </w:p>
        </w:tc>
        <w:tc>
          <w:tcPr>
            <w:tcW w:w="1417" w:type="dxa"/>
            <w:tcBorders>
              <w:top w:val="single" w:sz="4" w:space="0" w:color="auto"/>
              <w:left w:val="single" w:sz="4" w:space="0" w:color="auto"/>
              <w:bottom w:val="single" w:sz="4" w:space="0" w:color="auto"/>
              <w:right w:val="single" w:sz="4" w:space="0" w:color="auto"/>
            </w:tcBorders>
            <w:hideMark/>
          </w:tcPr>
          <w:p w14:paraId="0305075E" w14:textId="77777777" w:rsidR="009E3117" w:rsidRPr="00FF1714" w:rsidRDefault="009E3117" w:rsidP="00635457">
            <w:pPr>
              <w:pStyle w:val="TABLE-centered"/>
              <w:rPr>
                <w:lang w:val="en-US"/>
              </w:rPr>
            </w:pPr>
            <w:r w:rsidRPr="00FF1714">
              <w:rPr>
                <w:lang w:val="en-US"/>
              </w:rPr>
              <w:t>CCA-ESC-2:M</w:t>
            </w:r>
          </w:p>
        </w:tc>
        <w:tc>
          <w:tcPr>
            <w:tcW w:w="1276" w:type="dxa"/>
            <w:tcBorders>
              <w:top w:val="single" w:sz="4" w:space="0" w:color="auto"/>
              <w:left w:val="single" w:sz="4" w:space="0" w:color="auto"/>
              <w:bottom w:val="single" w:sz="4" w:space="0" w:color="auto"/>
              <w:right w:val="single" w:sz="4" w:space="0" w:color="auto"/>
            </w:tcBorders>
            <w:hideMark/>
          </w:tcPr>
          <w:p w14:paraId="72F84EDA" w14:textId="0F49E591" w:rsidR="009E3117" w:rsidRPr="00FF1714" w:rsidRDefault="009E3117" w:rsidP="00635457">
            <w:pPr>
              <w:pStyle w:val="TABLE-centered"/>
              <w:rPr>
                <w:lang w:val="en-US"/>
              </w:rPr>
            </w:pPr>
            <w:r w:rsidRPr="00FF1714">
              <w:rPr>
                <w:lang w:val="en-US"/>
              </w:rPr>
              <w:fldChar w:fldCharType="begin" w:fldLock="1"/>
            </w:r>
            <w:r w:rsidRPr="00FF1714">
              <w:rPr>
                <w:lang w:val="en-US"/>
              </w:rPr>
              <w:instrText xml:space="preserve"> REF _Ref145936370 \w \h </w:instrText>
            </w:r>
            <w:r w:rsidR="00635457" w:rsidRPr="00FF1714">
              <w:rPr>
                <w:lang w:val="en-US"/>
              </w:rPr>
              <w:instrText xml:space="preserve"> \* MERGEFORMAT </w:instrText>
            </w:r>
            <w:r w:rsidRPr="00FF1714">
              <w:rPr>
                <w:lang w:val="en-US"/>
              </w:rPr>
            </w:r>
            <w:r w:rsidRPr="00FF1714">
              <w:rPr>
                <w:lang w:val="en-US"/>
              </w:rPr>
              <w:fldChar w:fldCharType="separate"/>
            </w:r>
            <w:r w:rsidR="00024E21" w:rsidRPr="00FF1714">
              <w:rPr>
                <w:lang w:val="en-US"/>
              </w:rPr>
              <w:t>5.10.2</w:t>
            </w:r>
            <w:r w:rsidRPr="00FF1714">
              <w:rPr>
                <w:lang w:val="en-US"/>
              </w:rPr>
              <w:fldChar w:fldCharType="end"/>
            </w:r>
            <w:r w:rsidR="00DF5993" w:rsidRPr="00FF1714">
              <w:rPr>
                <w:lang w:val="en-US"/>
              </w:rPr>
              <w:t xml:space="preserve"> </w:t>
            </w:r>
            <w:r w:rsidRPr="00FF1714">
              <w:rPr>
                <w:lang w:val="en-US"/>
              </w:rPr>
              <w:t>b)</w:t>
            </w:r>
          </w:p>
        </w:tc>
        <w:tc>
          <w:tcPr>
            <w:tcW w:w="1989" w:type="dxa"/>
            <w:tcBorders>
              <w:top w:val="single" w:sz="4" w:space="0" w:color="auto"/>
              <w:left w:val="single" w:sz="4" w:space="0" w:color="auto"/>
              <w:bottom w:val="single" w:sz="4" w:space="0" w:color="auto"/>
              <w:right w:val="single" w:sz="4" w:space="0" w:color="auto"/>
            </w:tcBorders>
            <w:hideMark/>
          </w:tcPr>
          <w:p w14:paraId="3AF5F9C2" w14:textId="77777777" w:rsidR="009E3117" w:rsidRPr="00FF1714" w:rsidRDefault="009E3117" w:rsidP="00635457">
            <w:pPr>
              <w:pStyle w:val="TABLE-centered"/>
              <w:rPr>
                <w:lang w:val="en-US"/>
              </w:rPr>
            </w:pPr>
            <w:r w:rsidRPr="00FF1714">
              <w:rPr>
                <w:lang w:val="en-US"/>
              </w:rPr>
              <w:t>Number ____</w:t>
            </w:r>
          </w:p>
        </w:tc>
      </w:tr>
      <w:tr w:rsidR="009E3117" w:rsidRPr="008C5A2C" w14:paraId="55332DE8" w14:textId="77777777" w:rsidTr="004A7185">
        <w:trPr>
          <w:jc w:val="center"/>
        </w:trPr>
        <w:tc>
          <w:tcPr>
            <w:tcW w:w="1271" w:type="dxa"/>
            <w:tcBorders>
              <w:top w:val="single" w:sz="4" w:space="0" w:color="auto"/>
              <w:left w:val="single" w:sz="4" w:space="0" w:color="auto"/>
              <w:bottom w:val="single" w:sz="4" w:space="0" w:color="auto"/>
              <w:right w:val="single" w:sz="4" w:space="0" w:color="auto"/>
            </w:tcBorders>
            <w:hideMark/>
          </w:tcPr>
          <w:p w14:paraId="5C823B68" w14:textId="77777777" w:rsidR="009E3117" w:rsidRPr="00FF1714" w:rsidRDefault="009E3117">
            <w:pPr>
              <w:pStyle w:val="TABLE-cell"/>
              <w:rPr>
                <w:lang w:val="en-US"/>
              </w:rPr>
            </w:pPr>
            <w:r w:rsidRPr="00FF1714">
              <w:rPr>
                <w:lang w:val="en-US"/>
              </w:rPr>
              <w:t>CCA-ESC-4</w:t>
            </w:r>
          </w:p>
        </w:tc>
        <w:tc>
          <w:tcPr>
            <w:tcW w:w="3119" w:type="dxa"/>
            <w:tcBorders>
              <w:top w:val="single" w:sz="4" w:space="0" w:color="auto"/>
              <w:left w:val="single" w:sz="4" w:space="0" w:color="auto"/>
              <w:bottom w:val="single" w:sz="4" w:space="0" w:color="auto"/>
              <w:right w:val="single" w:sz="4" w:space="0" w:color="auto"/>
            </w:tcBorders>
            <w:hideMark/>
          </w:tcPr>
          <w:p w14:paraId="0B2DFA59" w14:textId="6D9774DE" w:rsidR="009E3117" w:rsidRPr="00FF1714" w:rsidRDefault="009E3117">
            <w:pPr>
              <w:pStyle w:val="TABLE-cell"/>
              <w:rPr>
                <w:lang w:val="en-US"/>
              </w:rPr>
            </w:pPr>
            <w:r w:rsidRPr="00FF1714">
              <w:rPr>
                <w:lang w:val="en-US"/>
              </w:rPr>
              <w:t>Does the end station component support enhancements for scheduled traffic for data rates 10</w:t>
            </w:r>
            <w:r w:rsidR="00635457" w:rsidRPr="00FF1714">
              <w:rPr>
                <w:lang w:val="en-US"/>
              </w:rPr>
              <w:t> </w:t>
            </w:r>
            <w:r w:rsidRPr="00FF1714">
              <w:rPr>
                <w:lang w:val="en-US"/>
              </w:rPr>
              <w:t>Mb/s, 2,5</w:t>
            </w:r>
            <w:r w:rsidR="00635457" w:rsidRPr="00FF1714">
              <w:rPr>
                <w:lang w:val="en-US"/>
              </w:rPr>
              <w:t> </w:t>
            </w:r>
            <w:r w:rsidRPr="00FF1714">
              <w:rPr>
                <w:lang w:val="en-US"/>
              </w:rPr>
              <w:t>Gb/s, 5</w:t>
            </w:r>
            <w:r w:rsidR="00635457" w:rsidRPr="00FF1714">
              <w:rPr>
                <w:lang w:val="en-US"/>
              </w:rPr>
              <w:t> </w:t>
            </w:r>
            <w:r w:rsidRPr="00FF1714">
              <w:rPr>
                <w:lang w:val="en-US"/>
              </w:rPr>
              <w:t>Gb/s, or 10</w:t>
            </w:r>
            <w:r w:rsidR="00635457" w:rsidRPr="00FF1714">
              <w:rPr>
                <w:lang w:val="en-US"/>
              </w:rPr>
              <w:t> </w:t>
            </w:r>
            <w:r w:rsidRPr="00FF1714">
              <w:rPr>
                <w:lang w:val="en-US"/>
              </w:rPr>
              <w:t>Gb/s?</w:t>
            </w:r>
          </w:p>
        </w:tc>
        <w:tc>
          <w:tcPr>
            <w:tcW w:w="1417" w:type="dxa"/>
            <w:tcBorders>
              <w:top w:val="single" w:sz="4" w:space="0" w:color="auto"/>
              <w:left w:val="single" w:sz="4" w:space="0" w:color="auto"/>
              <w:bottom w:val="single" w:sz="4" w:space="0" w:color="auto"/>
              <w:right w:val="single" w:sz="4" w:space="0" w:color="auto"/>
            </w:tcBorders>
            <w:hideMark/>
          </w:tcPr>
          <w:p w14:paraId="7DE9DB94" w14:textId="77777777" w:rsidR="009E3117" w:rsidRPr="00FF1714" w:rsidRDefault="009E3117" w:rsidP="00635457">
            <w:pPr>
              <w:pStyle w:val="TABLE-centered"/>
              <w:rPr>
                <w:lang w:val="en-US"/>
              </w:rPr>
            </w:pPr>
            <w:r w:rsidRPr="00FF1714">
              <w:rPr>
                <w:lang w:val="en-US"/>
              </w:rPr>
              <w:t>O</w:t>
            </w:r>
          </w:p>
        </w:tc>
        <w:tc>
          <w:tcPr>
            <w:tcW w:w="1276" w:type="dxa"/>
            <w:tcBorders>
              <w:top w:val="single" w:sz="4" w:space="0" w:color="auto"/>
              <w:left w:val="single" w:sz="4" w:space="0" w:color="auto"/>
              <w:bottom w:val="single" w:sz="4" w:space="0" w:color="auto"/>
              <w:right w:val="single" w:sz="4" w:space="0" w:color="auto"/>
            </w:tcBorders>
            <w:hideMark/>
          </w:tcPr>
          <w:p w14:paraId="0F99C643" w14:textId="78E8F771" w:rsidR="009E3117" w:rsidRPr="00FF1714" w:rsidRDefault="009E3117" w:rsidP="00635457">
            <w:pPr>
              <w:pStyle w:val="TABLE-centered"/>
              <w:rPr>
                <w:lang w:val="en-US"/>
              </w:rPr>
            </w:pPr>
            <w:r w:rsidRPr="00FF1714">
              <w:rPr>
                <w:lang w:val="en-US"/>
              </w:rPr>
              <w:fldChar w:fldCharType="begin" w:fldLock="1"/>
            </w:r>
            <w:r w:rsidRPr="00FF1714">
              <w:rPr>
                <w:lang w:val="en-US"/>
              </w:rPr>
              <w:instrText xml:space="preserve"> REF _Ref145936385 \w \h </w:instrText>
            </w:r>
            <w:r w:rsidR="00635457" w:rsidRPr="00FF1714">
              <w:rPr>
                <w:lang w:val="en-US"/>
              </w:rPr>
              <w:instrText xml:space="preserve"> \* MERGEFORMAT </w:instrText>
            </w:r>
            <w:r w:rsidRPr="00FF1714">
              <w:rPr>
                <w:lang w:val="en-US"/>
              </w:rPr>
            </w:r>
            <w:r w:rsidRPr="00FF1714">
              <w:rPr>
                <w:lang w:val="en-US"/>
              </w:rPr>
              <w:fldChar w:fldCharType="separate"/>
            </w:r>
            <w:r w:rsidR="00024E21" w:rsidRPr="00FF1714">
              <w:rPr>
                <w:lang w:val="en-US"/>
              </w:rPr>
              <w:t>5.10.2</w:t>
            </w:r>
            <w:r w:rsidRPr="00FF1714">
              <w:rPr>
                <w:lang w:val="en-US"/>
              </w:rPr>
              <w:fldChar w:fldCharType="end"/>
            </w:r>
            <w:r w:rsidR="00DF5993" w:rsidRPr="00FF1714">
              <w:rPr>
                <w:lang w:val="en-US"/>
              </w:rPr>
              <w:t xml:space="preserve"> </w:t>
            </w:r>
            <w:r w:rsidRPr="00FF1714">
              <w:rPr>
                <w:lang w:val="en-US"/>
              </w:rPr>
              <w:t>c)</w:t>
            </w:r>
          </w:p>
        </w:tc>
        <w:tc>
          <w:tcPr>
            <w:tcW w:w="1989" w:type="dxa"/>
            <w:tcBorders>
              <w:top w:val="single" w:sz="4" w:space="0" w:color="auto"/>
              <w:left w:val="single" w:sz="4" w:space="0" w:color="auto"/>
              <w:bottom w:val="single" w:sz="4" w:space="0" w:color="auto"/>
              <w:right w:val="single" w:sz="4" w:space="0" w:color="auto"/>
            </w:tcBorders>
            <w:hideMark/>
          </w:tcPr>
          <w:p w14:paraId="1957B7CF" w14:textId="77777777" w:rsidR="009E3117" w:rsidRPr="00FF1714" w:rsidRDefault="009E3117" w:rsidP="00635457">
            <w:pPr>
              <w:pStyle w:val="TABLE-centered"/>
              <w:rPr>
                <w:lang w:val="en-US"/>
              </w:rPr>
            </w:pPr>
            <w:r w:rsidRPr="00FF1714">
              <w:rPr>
                <w:lang w:val="en-US"/>
              </w:rPr>
              <w:t xml:space="preserve">Yes </w:t>
            </w:r>
            <w:proofErr w:type="gramStart"/>
            <w:r w:rsidRPr="00FF1714">
              <w:rPr>
                <w:lang w:val="en-US"/>
              </w:rPr>
              <w:t>[ ]</w:t>
            </w:r>
            <w:proofErr w:type="gramEnd"/>
            <w:r w:rsidRPr="00FF1714">
              <w:rPr>
                <w:lang w:val="en-US"/>
              </w:rPr>
              <w:t xml:space="preserve">  No </w:t>
            </w:r>
            <w:proofErr w:type="gramStart"/>
            <w:r w:rsidRPr="00FF1714">
              <w:rPr>
                <w:lang w:val="en-US"/>
              </w:rPr>
              <w:t>[ ]</w:t>
            </w:r>
            <w:proofErr w:type="gramEnd"/>
            <w:r w:rsidRPr="00FF1714">
              <w:rPr>
                <w:lang w:val="en-US"/>
              </w:rPr>
              <w:t xml:space="preserve"> N/A </w:t>
            </w:r>
            <w:proofErr w:type="gramStart"/>
            <w:r w:rsidRPr="00FF1714">
              <w:rPr>
                <w:lang w:val="en-US"/>
              </w:rPr>
              <w:t>[ ]</w:t>
            </w:r>
            <w:proofErr w:type="gramEnd"/>
          </w:p>
        </w:tc>
      </w:tr>
      <w:tr w:rsidR="009E3117" w:rsidRPr="008C5A2C" w14:paraId="4772D83F" w14:textId="77777777" w:rsidTr="004A7185">
        <w:trPr>
          <w:jc w:val="center"/>
        </w:trPr>
        <w:tc>
          <w:tcPr>
            <w:tcW w:w="1271" w:type="dxa"/>
            <w:tcBorders>
              <w:top w:val="single" w:sz="4" w:space="0" w:color="auto"/>
              <w:left w:val="single" w:sz="4" w:space="0" w:color="auto"/>
              <w:bottom w:val="single" w:sz="4" w:space="0" w:color="auto"/>
              <w:right w:val="single" w:sz="4" w:space="0" w:color="auto"/>
            </w:tcBorders>
            <w:hideMark/>
          </w:tcPr>
          <w:p w14:paraId="2774EF7B" w14:textId="77777777" w:rsidR="009E3117" w:rsidRPr="00FF1714" w:rsidRDefault="009E3117">
            <w:pPr>
              <w:pStyle w:val="TABLE-cell"/>
              <w:rPr>
                <w:lang w:val="en-US"/>
              </w:rPr>
            </w:pPr>
            <w:r w:rsidRPr="00FF1714">
              <w:rPr>
                <w:lang w:val="en-US"/>
              </w:rPr>
              <w:t>CCA-ESC-5</w:t>
            </w:r>
          </w:p>
        </w:tc>
        <w:tc>
          <w:tcPr>
            <w:tcW w:w="3119" w:type="dxa"/>
            <w:tcBorders>
              <w:top w:val="single" w:sz="4" w:space="0" w:color="auto"/>
              <w:left w:val="single" w:sz="4" w:space="0" w:color="auto"/>
              <w:bottom w:val="single" w:sz="4" w:space="0" w:color="auto"/>
              <w:right w:val="single" w:sz="4" w:space="0" w:color="auto"/>
            </w:tcBorders>
            <w:hideMark/>
          </w:tcPr>
          <w:p w14:paraId="4C13FF20" w14:textId="61F7D931" w:rsidR="009E3117" w:rsidRPr="00FF1714" w:rsidRDefault="009E3117">
            <w:pPr>
              <w:pStyle w:val="TABLE-cell"/>
              <w:rPr>
                <w:lang w:val="en-US"/>
              </w:rPr>
            </w:pPr>
            <w:r w:rsidRPr="00FF1714">
              <w:rPr>
                <w:lang w:val="en-US"/>
              </w:rPr>
              <w:t>Does the end station component support requirements for frame preemption for data rates 10</w:t>
            </w:r>
            <w:r w:rsidR="00635457" w:rsidRPr="00FF1714">
              <w:rPr>
                <w:lang w:val="en-US"/>
              </w:rPr>
              <w:t> </w:t>
            </w:r>
            <w:r w:rsidRPr="00FF1714">
              <w:rPr>
                <w:lang w:val="en-US"/>
              </w:rPr>
              <w:t>Mb/s, 2,5</w:t>
            </w:r>
            <w:r w:rsidR="00635457" w:rsidRPr="00FF1714">
              <w:rPr>
                <w:lang w:val="en-US"/>
              </w:rPr>
              <w:t> </w:t>
            </w:r>
            <w:r w:rsidRPr="00FF1714">
              <w:rPr>
                <w:lang w:val="en-US"/>
              </w:rPr>
              <w:t>Gb/s, 5</w:t>
            </w:r>
            <w:r w:rsidR="00635457" w:rsidRPr="00FF1714">
              <w:rPr>
                <w:lang w:val="en-US"/>
              </w:rPr>
              <w:t> </w:t>
            </w:r>
            <w:r w:rsidRPr="00FF1714">
              <w:rPr>
                <w:lang w:val="en-US"/>
              </w:rPr>
              <w:t>Gb/s, or 10</w:t>
            </w:r>
            <w:r w:rsidR="00635457" w:rsidRPr="00FF1714">
              <w:rPr>
                <w:lang w:val="en-US"/>
              </w:rPr>
              <w:t> </w:t>
            </w:r>
            <w:r w:rsidRPr="00FF1714">
              <w:rPr>
                <w:lang w:val="en-US"/>
              </w:rPr>
              <w:t>Gb/s?</w:t>
            </w:r>
          </w:p>
        </w:tc>
        <w:tc>
          <w:tcPr>
            <w:tcW w:w="1417" w:type="dxa"/>
            <w:tcBorders>
              <w:top w:val="single" w:sz="4" w:space="0" w:color="auto"/>
              <w:left w:val="single" w:sz="4" w:space="0" w:color="auto"/>
              <w:bottom w:val="single" w:sz="4" w:space="0" w:color="auto"/>
              <w:right w:val="single" w:sz="4" w:space="0" w:color="auto"/>
            </w:tcBorders>
            <w:hideMark/>
          </w:tcPr>
          <w:p w14:paraId="362F465E" w14:textId="77777777" w:rsidR="009E3117" w:rsidRPr="00FF1714" w:rsidRDefault="009E3117" w:rsidP="00635457">
            <w:pPr>
              <w:pStyle w:val="TABLE-centered"/>
              <w:rPr>
                <w:lang w:val="en-US"/>
              </w:rPr>
            </w:pPr>
            <w:r w:rsidRPr="00FF1714">
              <w:rPr>
                <w:lang w:val="en-US"/>
              </w:rPr>
              <w:t>O</w:t>
            </w:r>
          </w:p>
        </w:tc>
        <w:tc>
          <w:tcPr>
            <w:tcW w:w="1276" w:type="dxa"/>
            <w:tcBorders>
              <w:top w:val="single" w:sz="4" w:space="0" w:color="auto"/>
              <w:left w:val="single" w:sz="4" w:space="0" w:color="auto"/>
              <w:bottom w:val="single" w:sz="4" w:space="0" w:color="auto"/>
              <w:right w:val="single" w:sz="4" w:space="0" w:color="auto"/>
            </w:tcBorders>
            <w:hideMark/>
          </w:tcPr>
          <w:p w14:paraId="4EAB5286" w14:textId="3EB1BB0F" w:rsidR="009E3117" w:rsidRPr="00FF1714" w:rsidRDefault="009E3117" w:rsidP="00635457">
            <w:pPr>
              <w:pStyle w:val="TABLE-centered"/>
              <w:rPr>
                <w:lang w:val="en-US"/>
              </w:rPr>
            </w:pPr>
            <w:r w:rsidRPr="00FF1714">
              <w:rPr>
                <w:lang w:val="en-US"/>
              </w:rPr>
              <w:fldChar w:fldCharType="begin" w:fldLock="1"/>
            </w:r>
            <w:r w:rsidRPr="00FF1714">
              <w:rPr>
                <w:lang w:val="en-US"/>
              </w:rPr>
              <w:instrText xml:space="preserve"> REF _Ref145936391 \w \h </w:instrText>
            </w:r>
            <w:r w:rsidR="00635457" w:rsidRPr="00FF1714">
              <w:rPr>
                <w:lang w:val="en-US"/>
              </w:rPr>
              <w:instrText xml:space="preserve"> \* MERGEFORMAT </w:instrText>
            </w:r>
            <w:r w:rsidRPr="00FF1714">
              <w:rPr>
                <w:lang w:val="en-US"/>
              </w:rPr>
            </w:r>
            <w:r w:rsidRPr="00FF1714">
              <w:rPr>
                <w:lang w:val="en-US"/>
              </w:rPr>
              <w:fldChar w:fldCharType="separate"/>
            </w:r>
            <w:r w:rsidR="00024E21" w:rsidRPr="00FF1714">
              <w:rPr>
                <w:lang w:val="en-US"/>
              </w:rPr>
              <w:t>5.10.2</w:t>
            </w:r>
            <w:r w:rsidRPr="00FF1714">
              <w:rPr>
                <w:lang w:val="en-US"/>
              </w:rPr>
              <w:fldChar w:fldCharType="end"/>
            </w:r>
            <w:r w:rsidR="00DF5993" w:rsidRPr="00FF1714">
              <w:rPr>
                <w:lang w:val="en-US"/>
              </w:rPr>
              <w:t xml:space="preserve"> </w:t>
            </w:r>
            <w:r w:rsidRPr="00FF1714">
              <w:rPr>
                <w:lang w:val="en-US"/>
              </w:rPr>
              <w:t>d)</w:t>
            </w:r>
          </w:p>
        </w:tc>
        <w:tc>
          <w:tcPr>
            <w:tcW w:w="1989" w:type="dxa"/>
            <w:tcBorders>
              <w:top w:val="single" w:sz="4" w:space="0" w:color="auto"/>
              <w:left w:val="single" w:sz="4" w:space="0" w:color="auto"/>
              <w:bottom w:val="single" w:sz="4" w:space="0" w:color="auto"/>
              <w:right w:val="single" w:sz="4" w:space="0" w:color="auto"/>
            </w:tcBorders>
            <w:hideMark/>
          </w:tcPr>
          <w:p w14:paraId="1D89B85F" w14:textId="77777777" w:rsidR="009E3117" w:rsidRPr="00FF1714" w:rsidRDefault="009E3117" w:rsidP="00635457">
            <w:pPr>
              <w:pStyle w:val="TABLE-centered"/>
              <w:rPr>
                <w:lang w:val="en-US"/>
              </w:rPr>
            </w:pPr>
            <w:r w:rsidRPr="00FF1714">
              <w:rPr>
                <w:lang w:val="en-US"/>
              </w:rPr>
              <w:t xml:space="preserve">Yes </w:t>
            </w:r>
            <w:proofErr w:type="gramStart"/>
            <w:r w:rsidRPr="00FF1714">
              <w:rPr>
                <w:lang w:val="en-US"/>
              </w:rPr>
              <w:t>[ ]</w:t>
            </w:r>
            <w:proofErr w:type="gramEnd"/>
            <w:r w:rsidRPr="00FF1714">
              <w:rPr>
                <w:lang w:val="en-US"/>
              </w:rPr>
              <w:t xml:space="preserve">  No </w:t>
            </w:r>
            <w:proofErr w:type="gramStart"/>
            <w:r w:rsidRPr="00FF1714">
              <w:rPr>
                <w:lang w:val="en-US"/>
              </w:rPr>
              <w:t>[ ]</w:t>
            </w:r>
            <w:proofErr w:type="gramEnd"/>
            <w:r w:rsidRPr="00FF1714">
              <w:rPr>
                <w:lang w:val="en-US"/>
              </w:rPr>
              <w:t xml:space="preserve"> N/A </w:t>
            </w:r>
            <w:proofErr w:type="gramStart"/>
            <w:r w:rsidRPr="00FF1714">
              <w:rPr>
                <w:lang w:val="en-US"/>
              </w:rPr>
              <w:t>[ ]</w:t>
            </w:r>
            <w:proofErr w:type="gramEnd"/>
          </w:p>
        </w:tc>
      </w:tr>
    </w:tbl>
    <w:p w14:paraId="5B297A68" w14:textId="77777777" w:rsidR="00197F65" w:rsidRPr="00FF1714" w:rsidRDefault="00197F65" w:rsidP="00635457">
      <w:pPr>
        <w:pStyle w:val="NOTE"/>
        <w:rPr>
          <w:lang w:val="en-US"/>
        </w:rPr>
      </w:pPr>
    </w:p>
    <w:p w14:paraId="6149C451" w14:textId="241D1403" w:rsidR="00197F65" w:rsidRPr="00FF1714" w:rsidRDefault="009F4BAE" w:rsidP="002A1784">
      <w:pPr>
        <w:pStyle w:val="ANNEX-heading2"/>
        <w:rPr>
          <w:lang w:val="en-US"/>
        </w:rPr>
      </w:pPr>
      <w:bookmarkStart w:id="3408" w:name="_Ref143528752"/>
      <w:bookmarkStart w:id="3409" w:name="_Toc146279835"/>
      <w:bookmarkStart w:id="3410" w:name="_Toc165285843"/>
      <w:bookmarkStart w:id="3411" w:name="_Toc197344243"/>
      <w:bookmarkStart w:id="3412" w:name="_Toc213663026"/>
      <w:r>
        <w:rPr>
          <w:lang w:val="en-US"/>
        </w:rPr>
        <w:lastRenderedPageBreak/>
        <w:t>C</w:t>
      </w:r>
      <w:r w:rsidRPr="009F4BAE">
        <w:rPr>
          <w:lang w:val="en-US"/>
        </w:rPr>
        <w:t xml:space="preserve">onformance class </w:t>
      </w:r>
      <w:r>
        <w:rPr>
          <w:lang w:val="en-US"/>
        </w:rPr>
        <w:t>B</w:t>
      </w:r>
      <w:r w:rsidR="00197F65" w:rsidRPr="00FF1714">
        <w:rPr>
          <w:lang w:val="en-US"/>
        </w:rPr>
        <w:t xml:space="preserve"> </w:t>
      </w:r>
      <w:r w:rsidR="008B3D4A" w:rsidRPr="00FF1714">
        <w:rPr>
          <w:lang w:val="en-US"/>
        </w:rPr>
        <w:t>e</w:t>
      </w:r>
      <w:r w:rsidR="00197F65" w:rsidRPr="00FF1714">
        <w:rPr>
          <w:lang w:val="en-US"/>
        </w:rPr>
        <w:t xml:space="preserve">nd </w:t>
      </w:r>
      <w:r w:rsidR="008B3D4A" w:rsidRPr="00FF1714">
        <w:rPr>
          <w:lang w:val="en-US"/>
        </w:rPr>
        <w:t>s</w:t>
      </w:r>
      <w:r w:rsidR="00197F65" w:rsidRPr="00FF1714">
        <w:rPr>
          <w:lang w:val="en-US"/>
        </w:rPr>
        <w:t xml:space="preserve">tation </w:t>
      </w:r>
      <w:r w:rsidR="008B3D4A" w:rsidRPr="00FF1714">
        <w:rPr>
          <w:lang w:val="en-US"/>
        </w:rPr>
        <w:t>c</w:t>
      </w:r>
      <w:r w:rsidR="00197F65" w:rsidRPr="00FF1714">
        <w:rPr>
          <w:lang w:val="en-US"/>
        </w:rPr>
        <w:t xml:space="preserve">omponent </w:t>
      </w:r>
      <w:r w:rsidR="008B3D4A" w:rsidRPr="00FF1714">
        <w:rPr>
          <w:lang w:val="en-US"/>
        </w:rPr>
        <w:t>o</w:t>
      </w:r>
      <w:r w:rsidR="00197F65" w:rsidRPr="00FF1714">
        <w:rPr>
          <w:lang w:val="en-US"/>
        </w:rPr>
        <w:t>ptions</w:t>
      </w:r>
      <w:bookmarkEnd w:id="3408"/>
      <w:bookmarkEnd w:id="3409"/>
      <w:bookmarkEnd w:id="3410"/>
      <w:bookmarkEnd w:id="3411"/>
      <w:bookmarkEnd w:id="3412"/>
    </w:p>
    <w:p w14:paraId="65FD3DC7" w14:textId="5B691CFF" w:rsidR="00197F65" w:rsidRPr="00FF1714" w:rsidRDefault="00197F65" w:rsidP="0036596C">
      <w:pPr>
        <w:pStyle w:val="PARAGRAPH"/>
        <w:keepNext/>
        <w:rPr>
          <w:lang w:val="en-US"/>
        </w:rPr>
      </w:pPr>
      <w:r w:rsidRPr="00FF1714">
        <w:rPr>
          <w:lang w:val="en-US"/>
        </w:rPr>
        <w:t xml:space="preserve">The form in </w:t>
      </w:r>
      <w:r w:rsidR="00033641" w:rsidRPr="00FF1714">
        <w:rPr>
          <w:lang w:val="en-US"/>
        </w:rPr>
        <w:fldChar w:fldCharType="begin" w:fldLock="1"/>
      </w:r>
      <w:r w:rsidR="00033641" w:rsidRPr="00FF1714">
        <w:rPr>
          <w:lang w:val="en-US"/>
        </w:rPr>
        <w:instrText xml:space="preserve"> REF _Ref143251014 \h </w:instrText>
      </w:r>
      <w:r w:rsidR="00033641" w:rsidRPr="00FF1714">
        <w:rPr>
          <w:lang w:val="en-US"/>
        </w:rPr>
      </w:r>
      <w:r w:rsidR="00033641" w:rsidRPr="00FF1714">
        <w:rPr>
          <w:lang w:val="en-US"/>
        </w:rPr>
        <w:fldChar w:fldCharType="separate"/>
      </w:r>
      <w:r w:rsidR="00024E21" w:rsidRPr="008C5A2C">
        <w:rPr>
          <w:lang w:val="en-US"/>
        </w:rPr>
        <w:t>Table A.</w:t>
      </w:r>
      <w:r w:rsidR="00024E21" w:rsidRPr="008C5A2C">
        <w:rPr>
          <w:noProof/>
          <w:lang w:val="en-US"/>
        </w:rPr>
        <w:t>17</w:t>
      </w:r>
      <w:r w:rsidR="00033641" w:rsidRPr="00FF1714">
        <w:rPr>
          <w:lang w:val="en-US"/>
        </w:rPr>
        <w:fldChar w:fldCharType="end"/>
      </w:r>
      <w:r w:rsidRPr="00FF1714">
        <w:rPr>
          <w:lang w:val="en-US"/>
        </w:rPr>
        <w:t xml:space="preserve"> is used to indicate options for end station</w:t>
      </w:r>
      <w:r w:rsidR="00B447D4" w:rsidRPr="00FF1714">
        <w:rPr>
          <w:lang w:val="en-US"/>
        </w:rPr>
        <w:t xml:space="preserve"> components</w:t>
      </w:r>
      <w:r w:rsidRPr="00FF1714">
        <w:rPr>
          <w:lang w:val="en-US"/>
        </w:rPr>
        <w:t xml:space="preserve"> conforming to conformance class B.</w:t>
      </w:r>
    </w:p>
    <w:p w14:paraId="3F37D9C7" w14:textId="6B7188D3" w:rsidR="00197F65" w:rsidRPr="00FF1714" w:rsidRDefault="00197F65" w:rsidP="00197F65">
      <w:pPr>
        <w:pStyle w:val="TABLE-title"/>
        <w:rPr>
          <w:b w:val="0"/>
          <w:bCs w:val="0"/>
          <w:lang w:val="en-US"/>
        </w:rPr>
      </w:pPr>
      <w:bookmarkStart w:id="3413" w:name="_Ref143251014"/>
      <w:bookmarkStart w:id="3414" w:name="_Toc146279956"/>
      <w:bookmarkStart w:id="3415" w:name="_Toc165285965"/>
      <w:bookmarkStart w:id="3416" w:name="_Toc197344379"/>
      <w:bookmarkStart w:id="3417" w:name="_Toc213663162"/>
      <w:r w:rsidRPr="008C5A2C">
        <w:rPr>
          <w:lang w:val="en-US"/>
        </w:rPr>
        <w:t>Table A.</w:t>
      </w:r>
      <w:r w:rsidRPr="00FF1714">
        <w:rPr>
          <w:lang w:val="en-US"/>
        </w:rPr>
        <w:fldChar w:fldCharType="begin"/>
      </w:r>
      <w:r w:rsidRPr="008C5A2C">
        <w:rPr>
          <w:lang w:val="en-US"/>
        </w:rPr>
        <w:instrText xml:space="preserve"> SEQ Table \* ARABIC </w:instrText>
      </w:r>
      <w:r w:rsidRPr="00FF1714">
        <w:rPr>
          <w:lang w:val="en-US"/>
        </w:rPr>
        <w:fldChar w:fldCharType="separate"/>
      </w:r>
      <w:r w:rsidR="00442271">
        <w:rPr>
          <w:noProof/>
          <w:lang w:val="en-US"/>
        </w:rPr>
        <w:t>17</w:t>
      </w:r>
      <w:r w:rsidRPr="00FF1714">
        <w:rPr>
          <w:lang w:val="en-US"/>
        </w:rPr>
        <w:fldChar w:fldCharType="end"/>
      </w:r>
      <w:bookmarkEnd w:id="3413"/>
      <w:r w:rsidRPr="008C5A2C">
        <w:rPr>
          <w:lang w:val="en-US"/>
        </w:rPr>
        <w:t xml:space="preserve"> – </w:t>
      </w:r>
      <w:r w:rsidR="00DF5588">
        <w:rPr>
          <w:lang w:val="en-US"/>
        </w:rPr>
        <w:t>C</w:t>
      </w:r>
      <w:r w:rsidR="00DF5588" w:rsidRPr="00DF5588">
        <w:rPr>
          <w:lang w:val="en-US"/>
        </w:rPr>
        <w:t xml:space="preserve">onformance class </w:t>
      </w:r>
      <w:r w:rsidR="00DF5588">
        <w:rPr>
          <w:lang w:val="en-US"/>
        </w:rPr>
        <w:t>B</w:t>
      </w:r>
      <w:r w:rsidRPr="008C5A2C">
        <w:rPr>
          <w:lang w:val="en-US"/>
        </w:rPr>
        <w:t xml:space="preserve"> </w:t>
      </w:r>
      <w:r w:rsidR="008B3D4A" w:rsidRPr="008C5A2C">
        <w:rPr>
          <w:lang w:val="en-US"/>
        </w:rPr>
        <w:t>e</w:t>
      </w:r>
      <w:r w:rsidRPr="008C5A2C">
        <w:rPr>
          <w:lang w:val="en-US"/>
        </w:rPr>
        <w:t xml:space="preserve">nd </w:t>
      </w:r>
      <w:r w:rsidR="008B3D4A" w:rsidRPr="008C5A2C">
        <w:rPr>
          <w:lang w:val="en-US"/>
        </w:rPr>
        <w:t>s</w:t>
      </w:r>
      <w:r w:rsidRPr="008C5A2C">
        <w:rPr>
          <w:lang w:val="en-US"/>
        </w:rPr>
        <w:t xml:space="preserve">tation </w:t>
      </w:r>
      <w:r w:rsidR="008B3D4A" w:rsidRPr="008C5A2C">
        <w:rPr>
          <w:lang w:val="en-US"/>
        </w:rPr>
        <w:t>c</w:t>
      </w:r>
      <w:r w:rsidRPr="008C5A2C">
        <w:rPr>
          <w:lang w:val="en-US"/>
        </w:rPr>
        <w:t xml:space="preserve">omponent </w:t>
      </w:r>
      <w:r w:rsidR="008B3D4A" w:rsidRPr="008C5A2C">
        <w:rPr>
          <w:lang w:val="en-US"/>
        </w:rPr>
        <w:t>o</w:t>
      </w:r>
      <w:r w:rsidRPr="008C5A2C">
        <w:rPr>
          <w:lang w:val="en-US"/>
        </w:rPr>
        <w:t>ptions</w:t>
      </w:r>
      <w:bookmarkEnd w:id="3414"/>
      <w:bookmarkEnd w:id="3415"/>
      <w:bookmarkEnd w:id="3416"/>
      <w:bookmarkEnd w:id="3417"/>
    </w:p>
    <w:tbl>
      <w:tblPr>
        <w:tblW w:w="9072" w:type="dxa"/>
        <w:jc w:val="center"/>
        <w:tblLook w:val="04A0" w:firstRow="1" w:lastRow="0" w:firstColumn="1" w:lastColumn="0" w:noHBand="0" w:noVBand="1"/>
      </w:tblPr>
      <w:tblGrid>
        <w:gridCol w:w="1271"/>
        <w:gridCol w:w="3402"/>
        <w:gridCol w:w="1386"/>
        <w:gridCol w:w="1166"/>
        <w:gridCol w:w="1847"/>
      </w:tblGrid>
      <w:tr w:rsidR="0071083B" w:rsidRPr="008C5A2C" w14:paraId="1F44008D" w14:textId="77777777" w:rsidTr="00E97043">
        <w:trPr>
          <w:jc w:val="center"/>
        </w:trPr>
        <w:tc>
          <w:tcPr>
            <w:tcW w:w="1271" w:type="dxa"/>
            <w:tcBorders>
              <w:top w:val="single" w:sz="4" w:space="0" w:color="auto"/>
              <w:left w:val="single" w:sz="4" w:space="0" w:color="auto"/>
              <w:bottom w:val="single" w:sz="4" w:space="0" w:color="auto"/>
              <w:right w:val="single" w:sz="4" w:space="0" w:color="auto"/>
            </w:tcBorders>
            <w:hideMark/>
          </w:tcPr>
          <w:p w14:paraId="6EB31292" w14:textId="77777777" w:rsidR="0071083B" w:rsidRPr="00FF1714" w:rsidRDefault="0071083B" w:rsidP="00E97043">
            <w:pPr>
              <w:pStyle w:val="TABLE-col-heading"/>
              <w:rPr>
                <w:lang w:val="en-US"/>
              </w:rPr>
            </w:pPr>
            <w:r w:rsidRPr="00FF1714">
              <w:rPr>
                <w:lang w:val="en-US"/>
              </w:rPr>
              <w:t>Item</w:t>
            </w:r>
          </w:p>
        </w:tc>
        <w:tc>
          <w:tcPr>
            <w:tcW w:w="3402" w:type="dxa"/>
            <w:tcBorders>
              <w:top w:val="single" w:sz="4" w:space="0" w:color="auto"/>
              <w:left w:val="single" w:sz="4" w:space="0" w:color="auto"/>
              <w:bottom w:val="single" w:sz="4" w:space="0" w:color="auto"/>
              <w:right w:val="single" w:sz="4" w:space="0" w:color="auto"/>
            </w:tcBorders>
            <w:hideMark/>
          </w:tcPr>
          <w:p w14:paraId="66DC6279" w14:textId="77777777" w:rsidR="0071083B" w:rsidRPr="00FF1714" w:rsidRDefault="0071083B" w:rsidP="00E97043">
            <w:pPr>
              <w:pStyle w:val="TABLE-col-heading"/>
              <w:rPr>
                <w:lang w:val="en-US"/>
              </w:rPr>
            </w:pPr>
            <w:r w:rsidRPr="00FF1714">
              <w:rPr>
                <w:lang w:val="en-US"/>
              </w:rPr>
              <w:t>Feature</w:t>
            </w:r>
          </w:p>
        </w:tc>
        <w:tc>
          <w:tcPr>
            <w:tcW w:w="1386" w:type="dxa"/>
            <w:tcBorders>
              <w:top w:val="single" w:sz="4" w:space="0" w:color="auto"/>
              <w:left w:val="single" w:sz="4" w:space="0" w:color="auto"/>
              <w:bottom w:val="single" w:sz="4" w:space="0" w:color="auto"/>
              <w:right w:val="single" w:sz="4" w:space="0" w:color="auto"/>
            </w:tcBorders>
            <w:hideMark/>
          </w:tcPr>
          <w:p w14:paraId="2FBAAA7A" w14:textId="77777777" w:rsidR="0071083B" w:rsidRPr="00FF1714" w:rsidRDefault="0071083B" w:rsidP="00E97043">
            <w:pPr>
              <w:pStyle w:val="TABLE-col-heading"/>
              <w:rPr>
                <w:lang w:val="en-US"/>
              </w:rPr>
            </w:pPr>
            <w:r w:rsidRPr="00FF1714">
              <w:rPr>
                <w:lang w:val="en-US"/>
              </w:rPr>
              <w:t>Status</w:t>
            </w:r>
          </w:p>
        </w:tc>
        <w:tc>
          <w:tcPr>
            <w:tcW w:w="1166" w:type="dxa"/>
            <w:tcBorders>
              <w:top w:val="single" w:sz="4" w:space="0" w:color="auto"/>
              <w:left w:val="single" w:sz="4" w:space="0" w:color="auto"/>
              <w:bottom w:val="single" w:sz="4" w:space="0" w:color="auto"/>
              <w:right w:val="single" w:sz="4" w:space="0" w:color="auto"/>
            </w:tcBorders>
            <w:hideMark/>
          </w:tcPr>
          <w:p w14:paraId="272AE117" w14:textId="77777777" w:rsidR="0071083B" w:rsidRPr="00FF1714" w:rsidRDefault="0071083B" w:rsidP="00E97043">
            <w:pPr>
              <w:pStyle w:val="TABLE-col-heading"/>
              <w:rPr>
                <w:lang w:val="en-US"/>
              </w:rPr>
            </w:pPr>
            <w:r w:rsidRPr="00FF1714">
              <w:rPr>
                <w:lang w:val="en-US"/>
              </w:rPr>
              <w:t>References</w:t>
            </w:r>
          </w:p>
        </w:tc>
        <w:tc>
          <w:tcPr>
            <w:tcW w:w="1847" w:type="dxa"/>
            <w:tcBorders>
              <w:top w:val="single" w:sz="4" w:space="0" w:color="auto"/>
              <w:left w:val="single" w:sz="4" w:space="0" w:color="auto"/>
              <w:bottom w:val="single" w:sz="4" w:space="0" w:color="auto"/>
              <w:right w:val="single" w:sz="4" w:space="0" w:color="auto"/>
            </w:tcBorders>
            <w:hideMark/>
          </w:tcPr>
          <w:p w14:paraId="3309EFDF" w14:textId="77777777" w:rsidR="0071083B" w:rsidRPr="00FF1714" w:rsidRDefault="0071083B" w:rsidP="00E97043">
            <w:pPr>
              <w:pStyle w:val="TABLE-col-heading"/>
              <w:rPr>
                <w:lang w:val="en-US"/>
              </w:rPr>
            </w:pPr>
            <w:r w:rsidRPr="00FF1714">
              <w:rPr>
                <w:lang w:val="en-US"/>
              </w:rPr>
              <w:t>Support</w:t>
            </w:r>
          </w:p>
        </w:tc>
      </w:tr>
      <w:tr w:rsidR="0071083B" w:rsidRPr="008C5A2C" w14:paraId="22E70C80" w14:textId="77777777" w:rsidTr="00E97043">
        <w:trPr>
          <w:jc w:val="center"/>
        </w:trPr>
        <w:tc>
          <w:tcPr>
            <w:tcW w:w="1271" w:type="dxa"/>
            <w:tcBorders>
              <w:top w:val="single" w:sz="4" w:space="0" w:color="auto"/>
              <w:left w:val="single" w:sz="4" w:space="0" w:color="auto"/>
              <w:bottom w:val="single" w:sz="4" w:space="0" w:color="auto"/>
              <w:right w:val="single" w:sz="4" w:space="0" w:color="auto"/>
            </w:tcBorders>
            <w:hideMark/>
          </w:tcPr>
          <w:p w14:paraId="0ED5E017" w14:textId="77777777" w:rsidR="0071083B" w:rsidRPr="00FF1714" w:rsidRDefault="0071083B">
            <w:pPr>
              <w:pStyle w:val="TABLE-cell"/>
              <w:rPr>
                <w:lang w:val="en-US"/>
              </w:rPr>
            </w:pPr>
            <w:r w:rsidRPr="00FF1714">
              <w:rPr>
                <w:lang w:val="en-US"/>
              </w:rPr>
              <w:t>CCB-ESC-1</w:t>
            </w:r>
          </w:p>
        </w:tc>
        <w:tc>
          <w:tcPr>
            <w:tcW w:w="3402" w:type="dxa"/>
            <w:tcBorders>
              <w:top w:val="single" w:sz="4" w:space="0" w:color="auto"/>
              <w:left w:val="single" w:sz="4" w:space="0" w:color="auto"/>
              <w:bottom w:val="single" w:sz="4" w:space="0" w:color="auto"/>
              <w:right w:val="single" w:sz="4" w:space="0" w:color="auto"/>
            </w:tcBorders>
            <w:hideMark/>
          </w:tcPr>
          <w:p w14:paraId="3E02950B" w14:textId="77777777" w:rsidR="0071083B" w:rsidRPr="00FF1714" w:rsidRDefault="0071083B">
            <w:pPr>
              <w:pStyle w:val="TABLE-cell"/>
              <w:rPr>
                <w:lang w:val="en-US"/>
              </w:rPr>
            </w:pPr>
            <w:r w:rsidRPr="00FF1714">
              <w:rPr>
                <w:lang w:val="en-US"/>
              </w:rPr>
              <w:t>Does the end station component support any of the common end station component options?</w:t>
            </w:r>
          </w:p>
        </w:tc>
        <w:tc>
          <w:tcPr>
            <w:tcW w:w="1386" w:type="dxa"/>
            <w:tcBorders>
              <w:top w:val="single" w:sz="4" w:space="0" w:color="auto"/>
              <w:left w:val="single" w:sz="4" w:space="0" w:color="auto"/>
              <w:bottom w:val="single" w:sz="4" w:space="0" w:color="auto"/>
              <w:right w:val="single" w:sz="4" w:space="0" w:color="auto"/>
            </w:tcBorders>
            <w:hideMark/>
          </w:tcPr>
          <w:p w14:paraId="041C93CD" w14:textId="77777777" w:rsidR="0071083B" w:rsidRPr="00FF1714" w:rsidRDefault="0071083B" w:rsidP="00E97043">
            <w:pPr>
              <w:pStyle w:val="TABLE-centered"/>
              <w:rPr>
                <w:lang w:val="en-US"/>
              </w:rPr>
            </w:pPr>
            <w:r w:rsidRPr="00FF1714">
              <w:rPr>
                <w:lang w:val="en-US"/>
              </w:rPr>
              <w:t>O</w:t>
            </w:r>
          </w:p>
        </w:tc>
        <w:tc>
          <w:tcPr>
            <w:tcW w:w="1166" w:type="dxa"/>
            <w:tcBorders>
              <w:top w:val="single" w:sz="4" w:space="0" w:color="auto"/>
              <w:left w:val="single" w:sz="4" w:space="0" w:color="auto"/>
              <w:bottom w:val="single" w:sz="4" w:space="0" w:color="auto"/>
              <w:right w:val="single" w:sz="4" w:space="0" w:color="auto"/>
            </w:tcBorders>
            <w:hideMark/>
          </w:tcPr>
          <w:p w14:paraId="575ED9EA" w14:textId="4F3B206E" w:rsidR="0071083B" w:rsidRPr="00FF1714" w:rsidRDefault="00857751" w:rsidP="00E97043">
            <w:pPr>
              <w:pStyle w:val="TABLE-centered"/>
              <w:rPr>
                <w:lang w:val="en-US"/>
              </w:rPr>
            </w:pPr>
            <w:r w:rsidRPr="00FF1714">
              <w:rPr>
                <w:lang w:val="en-US"/>
              </w:rPr>
              <w:fldChar w:fldCharType="begin" w:fldLock="1"/>
            </w:r>
            <w:r w:rsidRPr="00FF1714">
              <w:rPr>
                <w:lang w:val="en-US"/>
              </w:rPr>
              <w:instrText xml:space="preserve"> REF _Ref145936457 \w \h </w:instrText>
            </w:r>
            <w:r w:rsidR="00E97043" w:rsidRPr="00FF1714">
              <w:rPr>
                <w:lang w:val="en-US"/>
              </w:rPr>
              <w:instrText xml:space="preserve"> \* MERGEFORMAT </w:instrText>
            </w:r>
            <w:r w:rsidRPr="00FF1714">
              <w:rPr>
                <w:lang w:val="en-US"/>
              </w:rPr>
            </w:r>
            <w:r w:rsidRPr="00FF1714">
              <w:rPr>
                <w:lang w:val="en-US"/>
              </w:rPr>
              <w:fldChar w:fldCharType="separate"/>
            </w:r>
            <w:r w:rsidR="00024E21" w:rsidRPr="00FF1714">
              <w:rPr>
                <w:lang w:val="en-US"/>
              </w:rPr>
              <w:t>5.10.3</w:t>
            </w:r>
            <w:r w:rsidRPr="00FF1714">
              <w:rPr>
                <w:lang w:val="en-US"/>
              </w:rPr>
              <w:fldChar w:fldCharType="end"/>
            </w:r>
            <w:r w:rsidR="00DF5993" w:rsidRPr="00FF1714">
              <w:rPr>
                <w:lang w:val="en-US"/>
              </w:rPr>
              <w:t xml:space="preserve"> </w:t>
            </w:r>
            <w:r w:rsidR="0071083B" w:rsidRPr="00FF1714">
              <w:rPr>
                <w:lang w:val="en-US"/>
              </w:rPr>
              <w:t>a)</w:t>
            </w:r>
          </w:p>
        </w:tc>
        <w:tc>
          <w:tcPr>
            <w:tcW w:w="1847" w:type="dxa"/>
            <w:tcBorders>
              <w:top w:val="single" w:sz="4" w:space="0" w:color="auto"/>
              <w:left w:val="single" w:sz="4" w:space="0" w:color="auto"/>
              <w:bottom w:val="single" w:sz="4" w:space="0" w:color="auto"/>
              <w:right w:val="single" w:sz="4" w:space="0" w:color="auto"/>
            </w:tcBorders>
            <w:hideMark/>
          </w:tcPr>
          <w:p w14:paraId="6CDAD9EB" w14:textId="77777777" w:rsidR="0071083B" w:rsidRPr="00FF1714" w:rsidRDefault="0071083B" w:rsidP="00E97043">
            <w:pPr>
              <w:pStyle w:val="TABLE-centered"/>
              <w:rPr>
                <w:lang w:val="en-US"/>
              </w:rPr>
            </w:pPr>
            <w:r w:rsidRPr="00FF1714">
              <w:rPr>
                <w:lang w:val="en-US"/>
              </w:rPr>
              <w:t xml:space="preserve">Yes </w:t>
            </w:r>
            <w:proofErr w:type="gramStart"/>
            <w:r w:rsidRPr="00FF1714">
              <w:rPr>
                <w:lang w:val="en-US"/>
              </w:rPr>
              <w:t>[ ]</w:t>
            </w:r>
            <w:proofErr w:type="gramEnd"/>
            <w:r w:rsidRPr="00FF1714">
              <w:rPr>
                <w:lang w:val="en-US"/>
              </w:rPr>
              <w:t xml:space="preserve">  No </w:t>
            </w:r>
            <w:proofErr w:type="gramStart"/>
            <w:r w:rsidRPr="00FF1714">
              <w:rPr>
                <w:lang w:val="en-US"/>
              </w:rPr>
              <w:t>[ ]</w:t>
            </w:r>
            <w:proofErr w:type="gramEnd"/>
            <w:r w:rsidRPr="00FF1714">
              <w:rPr>
                <w:lang w:val="en-US"/>
              </w:rPr>
              <w:t xml:space="preserve"> N/A </w:t>
            </w:r>
            <w:proofErr w:type="gramStart"/>
            <w:r w:rsidRPr="00FF1714">
              <w:rPr>
                <w:lang w:val="en-US"/>
              </w:rPr>
              <w:t>[ ]</w:t>
            </w:r>
            <w:proofErr w:type="gramEnd"/>
          </w:p>
        </w:tc>
      </w:tr>
      <w:tr w:rsidR="0071083B" w:rsidRPr="008C5A2C" w14:paraId="10B17843" w14:textId="77777777" w:rsidTr="00E97043">
        <w:trPr>
          <w:jc w:val="center"/>
        </w:trPr>
        <w:tc>
          <w:tcPr>
            <w:tcW w:w="1271" w:type="dxa"/>
            <w:tcBorders>
              <w:top w:val="single" w:sz="4" w:space="0" w:color="auto"/>
              <w:left w:val="single" w:sz="4" w:space="0" w:color="auto"/>
              <w:bottom w:val="single" w:sz="4" w:space="0" w:color="auto"/>
              <w:right w:val="single" w:sz="4" w:space="0" w:color="auto"/>
            </w:tcBorders>
            <w:hideMark/>
          </w:tcPr>
          <w:p w14:paraId="14D7555B" w14:textId="77777777" w:rsidR="0071083B" w:rsidRPr="00FF1714" w:rsidRDefault="0071083B">
            <w:pPr>
              <w:pStyle w:val="TABLE-cell"/>
              <w:rPr>
                <w:lang w:val="en-US"/>
              </w:rPr>
            </w:pPr>
            <w:r w:rsidRPr="00FF1714">
              <w:rPr>
                <w:lang w:val="en-US"/>
              </w:rPr>
              <w:t>CCB-ESC-2</w:t>
            </w:r>
          </w:p>
        </w:tc>
        <w:tc>
          <w:tcPr>
            <w:tcW w:w="3402" w:type="dxa"/>
            <w:tcBorders>
              <w:top w:val="single" w:sz="4" w:space="0" w:color="auto"/>
              <w:left w:val="single" w:sz="4" w:space="0" w:color="auto"/>
              <w:bottom w:val="single" w:sz="4" w:space="0" w:color="auto"/>
              <w:right w:val="single" w:sz="4" w:space="0" w:color="auto"/>
            </w:tcBorders>
            <w:hideMark/>
          </w:tcPr>
          <w:p w14:paraId="23F24925" w14:textId="43803349" w:rsidR="0071083B" w:rsidRPr="00FF1714" w:rsidRDefault="0071083B">
            <w:pPr>
              <w:pStyle w:val="TABLE-cell"/>
              <w:rPr>
                <w:lang w:val="en-US"/>
              </w:rPr>
            </w:pPr>
            <w:r w:rsidRPr="00FF1714">
              <w:rPr>
                <w:lang w:val="en-US"/>
              </w:rPr>
              <w:t xml:space="preserve">Does the end station component support </w:t>
            </w:r>
            <w:r w:rsidR="00CD1591" w:rsidRPr="00FF1714">
              <w:rPr>
                <w:lang w:val="en-US"/>
              </w:rPr>
              <w:t xml:space="preserve">one or </w:t>
            </w:r>
            <w:r w:rsidRPr="00FF1714">
              <w:rPr>
                <w:lang w:val="en-US"/>
              </w:rPr>
              <w:t xml:space="preserve">more PTP </w:t>
            </w:r>
            <w:r w:rsidR="00C22C5F">
              <w:rPr>
                <w:lang w:val="en-US"/>
              </w:rPr>
              <w:t>I</w:t>
            </w:r>
            <w:r w:rsidRPr="00FF1714">
              <w:rPr>
                <w:lang w:val="en-US"/>
              </w:rPr>
              <w:t>nstance</w:t>
            </w:r>
            <w:r w:rsidR="00CD1591" w:rsidRPr="00FF1714">
              <w:rPr>
                <w:lang w:val="en-US"/>
              </w:rPr>
              <w:t>s</w:t>
            </w:r>
            <w:r w:rsidRPr="00FF1714">
              <w:rPr>
                <w:lang w:val="en-US"/>
              </w:rPr>
              <w:t>?</w:t>
            </w:r>
          </w:p>
        </w:tc>
        <w:tc>
          <w:tcPr>
            <w:tcW w:w="1386" w:type="dxa"/>
            <w:tcBorders>
              <w:top w:val="single" w:sz="4" w:space="0" w:color="auto"/>
              <w:left w:val="single" w:sz="4" w:space="0" w:color="auto"/>
              <w:bottom w:val="single" w:sz="4" w:space="0" w:color="auto"/>
              <w:right w:val="single" w:sz="4" w:space="0" w:color="auto"/>
            </w:tcBorders>
            <w:hideMark/>
          </w:tcPr>
          <w:p w14:paraId="20ECD60D" w14:textId="77777777" w:rsidR="0071083B" w:rsidRPr="00FF1714" w:rsidRDefault="0071083B" w:rsidP="00E97043">
            <w:pPr>
              <w:pStyle w:val="TABLE-centered"/>
              <w:rPr>
                <w:lang w:val="en-US"/>
              </w:rPr>
            </w:pPr>
            <w:r w:rsidRPr="00FF1714">
              <w:rPr>
                <w:lang w:val="en-US"/>
              </w:rPr>
              <w:t>O</w:t>
            </w:r>
          </w:p>
        </w:tc>
        <w:tc>
          <w:tcPr>
            <w:tcW w:w="1166" w:type="dxa"/>
            <w:tcBorders>
              <w:top w:val="single" w:sz="4" w:space="0" w:color="auto"/>
              <w:left w:val="single" w:sz="4" w:space="0" w:color="auto"/>
              <w:bottom w:val="single" w:sz="4" w:space="0" w:color="auto"/>
              <w:right w:val="single" w:sz="4" w:space="0" w:color="auto"/>
            </w:tcBorders>
            <w:hideMark/>
          </w:tcPr>
          <w:p w14:paraId="38DC80BF" w14:textId="0B43A050" w:rsidR="0071083B" w:rsidRPr="00FF1714" w:rsidRDefault="00857751" w:rsidP="00E97043">
            <w:pPr>
              <w:pStyle w:val="TABLE-centered"/>
              <w:rPr>
                <w:lang w:val="en-US"/>
              </w:rPr>
            </w:pPr>
            <w:r w:rsidRPr="00FF1714">
              <w:rPr>
                <w:lang w:val="en-US"/>
              </w:rPr>
              <w:fldChar w:fldCharType="begin" w:fldLock="1"/>
            </w:r>
            <w:r w:rsidRPr="00FF1714">
              <w:rPr>
                <w:lang w:val="en-US"/>
              </w:rPr>
              <w:instrText xml:space="preserve"> REF _Ref145936467 \w \h </w:instrText>
            </w:r>
            <w:r w:rsidR="00E97043" w:rsidRPr="00FF1714">
              <w:rPr>
                <w:lang w:val="en-US"/>
              </w:rPr>
              <w:instrText xml:space="preserve"> \* MERGEFORMAT </w:instrText>
            </w:r>
            <w:r w:rsidRPr="00FF1714">
              <w:rPr>
                <w:lang w:val="en-US"/>
              </w:rPr>
            </w:r>
            <w:r w:rsidRPr="00FF1714">
              <w:rPr>
                <w:lang w:val="en-US"/>
              </w:rPr>
              <w:fldChar w:fldCharType="separate"/>
            </w:r>
            <w:r w:rsidR="00024E21" w:rsidRPr="00FF1714">
              <w:rPr>
                <w:lang w:val="en-US"/>
              </w:rPr>
              <w:t>5.10.3</w:t>
            </w:r>
            <w:r w:rsidRPr="00FF1714">
              <w:rPr>
                <w:lang w:val="en-US"/>
              </w:rPr>
              <w:fldChar w:fldCharType="end"/>
            </w:r>
            <w:r w:rsidR="00DF5993" w:rsidRPr="00FF1714">
              <w:rPr>
                <w:lang w:val="en-US"/>
              </w:rPr>
              <w:t xml:space="preserve"> </w:t>
            </w:r>
            <w:r w:rsidR="0071083B" w:rsidRPr="00FF1714">
              <w:rPr>
                <w:lang w:val="en-US"/>
              </w:rPr>
              <w:t>b)</w:t>
            </w:r>
          </w:p>
        </w:tc>
        <w:tc>
          <w:tcPr>
            <w:tcW w:w="1847" w:type="dxa"/>
            <w:tcBorders>
              <w:top w:val="single" w:sz="4" w:space="0" w:color="auto"/>
              <w:left w:val="single" w:sz="4" w:space="0" w:color="auto"/>
              <w:bottom w:val="single" w:sz="4" w:space="0" w:color="auto"/>
              <w:right w:val="single" w:sz="4" w:space="0" w:color="auto"/>
            </w:tcBorders>
            <w:hideMark/>
          </w:tcPr>
          <w:p w14:paraId="7E43F8EC" w14:textId="77777777" w:rsidR="0071083B" w:rsidRPr="00FF1714" w:rsidRDefault="0071083B" w:rsidP="00E97043">
            <w:pPr>
              <w:pStyle w:val="TABLE-centered"/>
              <w:rPr>
                <w:lang w:val="en-US"/>
              </w:rPr>
            </w:pPr>
            <w:r w:rsidRPr="00FF1714">
              <w:rPr>
                <w:lang w:val="en-US"/>
              </w:rPr>
              <w:t xml:space="preserve">Yes </w:t>
            </w:r>
            <w:proofErr w:type="gramStart"/>
            <w:r w:rsidRPr="00FF1714">
              <w:rPr>
                <w:lang w:val="en-US"/>
              </w:rPr>
              <w:t>[ ]</w:t>
            </w:r>
            <w:proofErr w:type="gramEnd"/>
            <w:r w:rsidRPr="00FF1714">
              <w:rPr>
                <w:lang w:val="en-US"/>
              </w:rPr>
              <w:t xml:space="preserve">  No </w:t>
            </w:r>
            <w:proofErr w:type="gramStart"/>
            <w:r w:rsidRPr="00FF1714">
              <w:rPr>
                <w:lang w:val="en-US"/>
              </w:rPr>
              <w:t>[ ]</w:t>
            </w:r>
            <w:proofErr w:type="gramEnd"/>
            <w:r w:rsidRPr="00FF1714">
              <w:rPr>
                <w:lang w:val="en-US"/>
              </w:rPr>
              <w:t xml:space="preserve"> N/A </w:t>
            </w:r>
            <w:proofErr w:type="gramStart"/>
            <w:r w:rsidRPr="00FF1714">
              <w:rPr>
                <w:lang w:val="en-US"/>
              </w:rPr>
              <w:t>[ ]</w:t>
            </w:r>
            <w:proofErr w:type="gramEnd"/>
          </w:p>
        </w:tc>
      </w:tr>
      <w:tr w:rsidR="0071083B" w:rsidRPr="008C5A2C" w14:paraId="6940C12C" w14:textId="77777777" w:rsidTr="00E97043">
        <w:trPr>
          <w:jc w:val="center"/>
        </w:trPr>
        <w:tc>
          <w:tcPr>
            <w:tcW w:w="1271" w:type="dxa"/>
            <w:tcBorders>
              <w:top w:val="single" w:sz="4" w:space="0" w:color="auto"/>
              <w:left w:val="single" w:sz="4" w:space="0" w:color="auto"/>
              <w:bottom w:val="single" w:sz="4" w:space="0" w:color="auto"/>
              <w:right w:val="single" w:sz="4" w:space="0" w:color="auto"/>
            </w:tcBorders>
            <w:hideMark/>
          </w:tcPr>
          <w:p w14:paraId="035F6601" w14:textId="77777777" w:rsidR="0071083B" w:rsidRPr="00FF1714" w:rsidRDefault="0071083B">
            <w:pPr>
              <w:pStyle w:val="TABLE-cell"/>
              <w:rPr>
                <w:lang w:val="en-US"/>
              </w:rPr>
            </w:pPr>
            <w:r w:rsidRPr="00FF1714">
              <w:rPr>
                <w:lang w:val="en-US"/>
              </w:rPr>
              <w:t>CCB-ESC-3</w:t>
            </w:r>
          </w:p>
        </w:tc>
        <w:tc>
          <w:tcPr>
            <w:tcW w:w="3402" w:type="dxa"/>
            <w:tcBorders>
              <w:top w:val="single" w:sz="4" w:space="0" w:color="auto"/>
              <w:left w:val="single" w:sz="4" w:space="0" w:color="auto"/>
              <w:bottom w:val="single" w:sz="4" w:space="0" w:color="auto"/>
              <w:right w:val="single" w:sz="4" w:space="0" w:color="auto"/>
            </w:tcBorders>
            <w:hideMark/>
          </w:tcPr>
          <w:p w14:paraId="7DD8E8A9" w14:textId="1A4D6D08" w:rsidR="0071083B" w:rsidRPr="00FF1714" w:rsidRDefault="0071083B">
            <w:pPr>
              <w:pStyle w:val="TABLE-cell"/>
              <w:rPr>
                <w:lang w:val="en-US"/>
              </w:rPr>
            </w:pPr>
            <w:r w:rsidRPr="00FF1714">
              <w:rPr>
                <w:lang w:val="en-US"/>
              </w:rPr>
              <w:t xml:space="preserve">State the number of PTP </w:t>
            </w:r>
            <w:r w:rsidR="00C22C5F">
              <w:rPr>
                <w:lang w:val="en-US"/>
              </w:rPr>
              <w:t>I</w:t>
            </w:r>
            <w:r w:rsidRPr="00FF1714">
              <w:rPr>
                <w:lang w:val="en-US"/>
              </w:rPr>
              <w:t>nstances supported by the end-station component.</w:t>
            </w:r>
          </w:p>
        </w:tc>
        <w:tc>
          <w:tcPr>
            <w:tcW w:w="1386" w:type="dxa"/>
            <w:tcBorders>
              <w:top w:val="single" w:sz="4" w:space="0" w:color="auto"/>
              <w:left w:val="single" w:sz="4" w:space="0" w:color="auto"/>
              <w:bottom w:val="single" w:sz="4" w:space="0" w:color="auto"/>
              <w:right w:val="single" w:sz="4" w:space="0" w:color="auto"/>
            </w:tcBorders>
            <w:hideMark/>
          </w:tcPr>
          <w:p w14:paraId="0562935C" w14:textId="77777777" w:rsidR="0071083B" w:rsidRPr="00FF1714" w:rsidRDefault="0071083B" w:rsidP="00E97043">
            <w:pPr>
              <w:pStyle w:val="TABLE-centered"/>
              <w:rPr>
                <w:lang w:val="en-US"/>
              </w:rPr>
            </w:pPr>
            <w:r w:rsidRPr="00FF1714">
              <w:rPr>
                <w:lang w:val="en-US"/>
              </w:rPr>
              <w:t>CCB-ESC-2:M</w:t>
            </w:r>
          </w:p>
        </w:tc>
        <w:tc>
          <w:tcPr>
            <w:tcW w:w="1166" w:type="dxa"/>
            <w:tcBorders>
              <w:top w:val="single" w:sz="4" w:space="0" w:color="auto"/>
              <w:left w:val="single" w:sz="4" w:space="0" w:color="auto"/>
              <w:bottom w:val="single" w:sz="4" w:space="0" w:color="auto"/>
              <w:right w:val="single" w:sz="4" w:space="0" w:color="auto"/>
            </w:tcBorders>
            <w:hideMark/>
          </w:tcPr>
          <w:p w14:paraId="31BBDC8E" w14:textId="66EDFFFF" w:rsidR="0071083B" w:rsidRPr="00FF1714" w:rsidRDefault="00857751" w:rsidP="00E97043">
            <w:pPr>
              <w:pStyle w:val="TABLE-centered"/>
              <w:rPr>
                <w:lang w:val="en-US"/>
              </w:rPr>
            </w:pPr>
            <w:r w:rsidRPr="00FF1714">
              <w:rPr>
                <w:lang w:val="en-US"/>
              </w:rPr>
              <w:fldChar w:fldCharType="begin" w:fldLock="1"/>
            </w:r>
            <w:r w:rsidRPr="00FF1714">
              <w:rPr>
                <w:lang w:val="en-US"/>
              </w:rPr>
              <w:instrText xml:space="preserve"> REF _Ref145936480 \w \h </w:instrText>
            </w:r>
            <w:r w:rsidR="00E97043" w:rsidRPr="00FF1714">
              <w:rPr>
                <w:lang w:val="en-US"/>
              </w:rPr>
              <w:instrText xml:space="preserve"> \* MERGEFORMAT </w:instrText>
            </w:r>
            <w:r w:rsidRPr="00FF1714">
              <w:rPr>
                <w:lang w:val="en-US"/>
              </w:rPr>
            </w:r>
            <w:r w:rsidRPr="00FF1714">
              <w:rPr>
                <w:lang w:val="en-US"/>
              </w:rPr>
              <w:fldChar w:fldCharType="separate"/>
            </w:r>
            <w:r w:rsidR="00024E21" w:rsidRPr="00FF1714">
              <w:rPr>
                <w:lang w:val="en-US"/>
              </w:rPr>
              <w:t>5.10.3</w:t>
            </w:r>
            <w:r w:rsidRPr="00FF1714">
              <w:rPr>
                <w:lang w:val="en-US"/>
              </w:rPr>
              <w:fldChar w:fldCharType="end"/>
            </w:r>
            <w:r w:rsidR="00DF5993" w:rsidRPr="00FF1714">
              <w:rPr>
                <w:lang w:val="en-US"/>
              </w:rPr>
              <w:t xml:space="preserve"> </w:t>
            </w:r>
            <w:r w:rsidR="0071083B" w:rsidRPr="00FF1714">
              <w:rPr>
                <w:lang w:val="en-US"/>
              </w:rPr>
              <w:t>b)</w:t>
            </w:r>
          </w:p>
        </w:tc>
        <w:tc>
          <w:tcPr>
            <w:tcW w:w="1847" w:type="dxa"/>
            <w:tcBorders>
              <w:top w:val="single" w:sz="4" w:space="0" w:color="auto"/>
              <w:left w:val="single" w:sz="4" w:space="0" w:color="auto"/>
              <w:bottom w:val="single" w:sz="4" w:space="0" w:color="auto"/>
              <w:right w:val="single" w:sz="4" w:space="0" w:color="auto"/>
            </w:tcBorders>
            <w:hideMark/>
          </w:tcPr>
          <w:p w14:paraId="0F090CE7" w14:textId="77777777" w:rsidR="0071083B" w:rsidRPr="00FF1714" w:rsidRDefault="0071083B" w:rsidP="00E97043">
            <w:pPr>
              <w:pStyle w:val="TABLE-centered"/>
              <w:rPr>
                <w:lang w:val="en-US"/>
              </w:rPr>
            </w:pPr>
            <w:r w:rsidRPr="00FF1714">
              <w:rPr>
                <w:lang w:val="en-US"/>
              </w:rPr>
              <w:t>Number ____</w:t>
            </w:r>
          </w:p>
        </w:tc>
      </w:tr>
      <w:tr w:rsidR="0071083B" w:rsidRPr="008C5A2C" w14:paraId="02318018" w14:textId="77777777" w:rsidTr="00E97043">
        <w:trPr>
          <w:jc w:val="center"/>
        </w:trPr>
        <w:tc>
          <w:tcPr>
            <w:tcW w:w="1271" w:type="dxa"/>
            <w:tcBorders>
              <w:top w:val="single" w:sz="4" w:space="0" w:color="auto"/>
              <w:left w:val="single" w:sz="4" w:space="0" w:color="auto"/>
              <w:bottom w:val="single" w:sz="4" w:space="0" w:color="auto"/>
              <w:right w:val="single" w:sz="4" w:space="0" w:color="auto"/>
            </w:tcBorders>
            <w:hideMark/>
          </w:tcPr>
          <w:p w14:paraId="743FAB38" w14:textId="77777777" w:rsidR="0071083B" w:rsidRPr="00FF1714" w:rsidRDefault="0071083B">
            <w:pPr>
              <w:pStyle w:val="TABLE-cell"/>
              <w:rPr>
                <w:lang w:val="en-US"/>
              </w:rPr>
            </w:pPr>
            <w:r w:rsidRPr="00FF1714">
              <w:rPr>
                <w:lang w:val="en-US"/>
              </w:rPr>
              <w:t>CCB-ESC-4</w:t>
            </w:r>
          </w:p>
        </w:tc>
        <w:tc>
          <w:tcPr>
            <w:tcW w:w="3402" w:type="dxa"/>
            <w:tcBorders>
              <w:top w:val="single" w:sz="4" w:space="0" w:color="auto"/>
              <w:left w:val="single" w:sz="4" w:space="0" w:color="auto"/>
              <w:bottom w:val="single" w:sz="4" w:space="0" w:color="auto"/>
              <w:right w:val="single" w:sz="4" w:space="0" w:color="auto"/>
            </w:tcBorders>
            <w:hideMark/>
          </w:tcPr>
          <w:p w14:paraId="4998754F" w14:textId="77777777" w:rsidR="0071083B" w:rsidRPr="00FF1714" w:rsidRDefault="0071083B">
            <w:pPr>
              <w:pStyle w:val="TABLE-cell"/>
              <w:rPr>
                <w:lang w:val="en-US"/>
              </w:rPr>
            </w:pPr>
            <w:r w:rsidRPr="00FF1714">
              <w:rPr>
                <w:lang w:val="en-US"/>
              </w:rPr>
              <w:t>Does the end station component support enhancements for scheduled traffic?</w:t>
            </w:r>
          </w:p>
        </w:tc>
        <w:tc>
          <w:tcPr>
            <w:tcW w:w="1386" w:type="dxa"/>
            <w:tcBorders>
              <w:top w:val="single" w:sz="4" w:space="0" w:color="auto"/>
              <w:left w:val="single" w:sz="4" w:space="0" w:color="auto"/>
              <w:bottom w:val="single" w:sz="4" w:space="0" w:color="auto"/>
              <w:right w:val="single" w:sz="4" w:space="0" w:color="auto"/>
            </w:tcBorders>
            <w:hideMark/>
          </w:tcPr>
          <w:p w14:paraId="78D93C2D" w14:textId="77777777" w:rsidR="0071083B" w:rsidRPr="00FF1714" w:rsidRDefault="0071083B" w:rsidP="00E97043">
            <w:pPr>
              <w:pStyle w:val="TABLE-centered"/>
              <w:rPr>
                <w:lang w:val="en-US"/>
              </w:rPr>
            </w:pPr>
            <w:r w:rsidRPr="00FF1714">
              <w:rPr>
                <w:lang w:val="en-US"/>
              </w:rPr>
              <w:t>O</w:t>
            </w:r>
          </w:p>
        </w:tc>
        <w:tc>
          <w:tcPr>
            <w:tcW w:w="1166" w:type="dxa"/>
            <w:tcBorders>
              <w:top w:val="single" w:sz="4" w:space="0" w:color="auto"/>
              <w:left w:val="single" w:sz="4" w:space="0" w:color="auto"/>
              <w:bottom w:val="single" w:sz="4" w:space="0" w:color="auto"/>
              <w:right w:val="single" w:sz="4" w:space="0" w:color="auto"/>
            </w:tcBorders>
            <w:hideMark/>
          </w:tcPr>
          <w:p w14:paraId="40E67A71" w14:textId="0F62C7CE" w:rsidR="0071083B" w:rsidRPr="00FF1714" w:rsidRDefault="00857751" w:rsidP="00E97043">
            <w:pPr>
              <w:pStyle w:val="TABLE-centered"/>
              <w:rPr>
                <w:lang w:val="en-US"/>
              </w:rPr>
            </w:pPr>
            <w:r w:rsidRPr="00FF1714">
              <w:rPr>
                <w:lang w:val="en-US"/>
              </w:rPr>
              <w:fldChar w:fldCharType="begin" w:fldLock="1"/>
            </w:r>
            <w:r w:rsidRPr="00FF1714">
              <w:rPr>
                <w:lang w:val="en-US"/>
              </w:rPr>
              <w:instrText xml:space="preserve"> REF _Ref145936494 \w \h </w:instrText>
            </w:r>
            <w:r w:rsidR="00E97043" w:rsidRPr="00FF1714">
              <w:rPr>
                <w:lang w:val="en-US"/>
              </w:rPr>
              <w:instrText xml:space="preserve"> \* MERGEFORMAT </w:instrText>
            </w:r>
            <w:r w:rsidRPr="00FF1714">
              <w:rPr>
                <w:lang w:val="en-US"/>
              </w:rPr>
            </w:r>
            <w:r w:rsidRPr="00FF1714">
              <w:rPr>
                <w:lang w:val="en-US"/>
              </w:rPr>
              <w:fldChar w:fldCharType="separate"/>
            </w:r>
            <w:r w:rsidR="00024E21" w:rsidRPr="00FF1714">
              <w:rPr>
                <w:lang w:val="en-US"/>
              </w:rPr>
              <w:t>5.10.3</w:t>
            </w:r>
            <w:r w:rsidRPr="00FF1714">
              <w:rPr>
                <w:lang w:val="en-US"/>
              </w:rPr>
              <w:fldChar w:fldCharType="end"/>
            </w:r>
            <w:r w:rsidR="00DF5993" w:rsidRPr="00FF1714">
              <w:rPr>
                <w:lang w:val="en-US"/>
              </w:rPr>
              <w:t xml:space="preserve"> </w:t>
            </w:r>
            <w:r w:rsidR="0071083B" w:rsidRPr="00FF1714">
              <w:rPr>
                <w:lang w:val="en-US"/>
              </w:rPr>
              <w:t>c)</w:t>
            </w:r>
          </w:p>
        </w:tc>
        <w:tc>
          <w:tcPr>
            <w:tcW w:w="1847" w:type="dxa"/>
            <w:tcBorders>
              <w:top w:val="single" w:sz="4" w:space="0" w:color="auto"/>
              <w:left w:val="single" w:sz="4" w:space="0" w:color="auto"/>
              <w:bottom w:val="single" w:sz="4" w:space="0" w:color="auto"/>
              <w:right w:val="single" w:sz="4" w:space="0" w:color="auto"/>
            </w:tcBorders>
            <w:hideMark/>
          </w:tcPr>
          <w:p w14:paraId="64F410B3" w14:textId="77777777" w:rsidR="0071083B" w:rsidRPr="00FF1714" w:rsidRDefault="0071083B" w:rsidP="00E97043">
            <w:pPr>
              <w:pStyle w:val="TABLE-centered"/>
              <w:rPr>
                <w:lang w:val="en-US"/>
              </w:rPr>
            </w:pPr>
            <w:r w:rsidRPr="00FF1714">
              <w:rPr>
                <w:lang w:val="en-US"/>
              </w:rPr>
              <w:t xml:space="preserve">Yes </w:t>
            </w:r>
            <w:proofErr w:type="gramStart"/>
            <w:r w:rsidRPr="00FF1714">
              <w:rPr>
                <w:lang w:val="en-US"/>
              </w:rPr>
              <w:t>[ ]</w:t>
            </w:r>
            <w:proofErr w:type="gramEnd"/>
            <w:r w:rsidRPr="00FF1714">
              <w:rPr>
                <w:lang w:val="en-US"/>
              </w:rPr>
              <w:t xml:space="preserve">  No </w:t>
            </w:r>
            <w:proofErr w:type="gramStart"/>
            <w:r w:rsidRPr="00FF1714">
              <w:rPr>
                <w:lang w:val="en-US"/>
              </w:rPr>
              <w:t>[ ]</w:t>
            </w:r>
            <w:proofErr w:type="gramEnd"/>
            <w:r w:rsidRPr="00FF1714">
              <w:rPr>
                <w:lang w:val="en-US"/>
              </w:rPr>
              <w:t xml:space="preserve"> N/A </w:t>
            </w:r>
            <w:proofErr w:type="gramStart"/>
            <w:r w:rsidRPr="00FF1714">
              <w:rPr>
                <w:lang w:val="en-US"/>
              </w:rPr>
              <w:t>[ ]</w:t>
            </w:r>
            <w:proofErr w:type="gramEnd"/>
          </w:p>
        </w:tc>
      </w:tr>
      <w:tr w:rsidR="0071083B" w:rsidRPr="008C5A2C" w14:paraId="0075EEB1" w14:textId="77777777" w:rsidTr="00E97043">
        <w:trPr>
          <w:jc w:val="center"/>
        </w:trPr>
        <w:tc>
          <w:tcPr>
            <w:tcW w:w="1271" w:type="dxa"/>
            <w:tcBorders>
              <w:top w:val="single" w:sz="4" w:space="0" w:color="auto"/>
              <w:left w:val="single" w:sz="4" w:space="0" w:color="auto"/>
              <w:bottom w:val="single" w:sz="4" w:space="0" w:color="auto"/>
              <w:right w:val="single" w:sz="4" w:space="0" w:color="auto"/>
            </w:tcBorders>
            <w:hideMark/>
          </w:tcPr>
          <w:p w14:paraId="400BBCC2" w14:textId="77777777" w:rsidR="0071083B" w:rsidRPr="00FF1714" w:rsidRDefault="0071083B">
            <w:pPr>
              <w:pStyle w:val="TABLE-cell"/>
              <w:rPr>
                <w:lang w:val="en-US"/>
              </w:rPr>
            </w:pPr>
            <w:r w:rsidRPr="00FF1714">
              <w:rPr>
                <w:lang w:val="en-US"/>
              </w:rPr>
              <w:t>CCB-ESC-5</w:t>
            </w:r>
          </w:p>
        </w:tc>
        <w:tc>
          <w:tcPr>
            <w:tcW w:w="3402" w:type="dxa"/>
            <w:tcBorders>
              <w:top w:val="single" w:sz="4" w:space="0" w:color="auto"/>
              <w:left w:val="single" w:sz="4" w:space="0" w:color="auto"/>
              <w:bottom w:val="single" w:sz="4" w:space="0" w:color="auto"/>
              <w:right w:val="single" w:sz="4" w:space="0" w:color="auto"/>
            </w:tcBorders>
            <w:hideMark/>
          </w:tcPr>
          <w:p w14:paraId="1D55467B" w14:textId="511C4E5D" w:rsidR="0071083B" w:rsidRPr="00FF1714" w:rsidRDefault="0071083B">
            <w:pPr>
              <w:pStyle w:val="TABLE-cell"/>
              <w:rPr>
                <w:lang w:val="en-US"/>
              </w:rPr>
            </w:pPr>
            <w:r w:rsidRPr="00FF1714">
              <w:rPr>
                <w:lang w:val="en-US"/>
              </w:rPr>
              <w:t>Does the end station component support requirements for frame preemption?</w:t>
            </w:r>
          </w:p>
        </w:tc>
        <w:tc>
          <w:tcPr>
            <w:tcW w:w="1386" w:type="dxa"/>
            <w:tcBorders>
              <w:top w:val="single" w:sz="4" w:space="0" w:color="auto"/>
              <w:left w:val="single" w:sz="4" w:space="0" w:color="auto"/>
              <w:bottom w:val="single" w:sz="4" w:space="0" w:color="auto"/>
              <w:right w:val="single" w:sz="4" w:space="0" w:color="auto"/>
            </w:tcBorders>
            <w:hideMark/>
          </w:tcPr>
          <w:p w14:paraId="6B7DABA8" w14:textId="77777777" w:rsidR="0071083B" w:rsidRPr="00FF1714" w:rsidRDefault="0071083B" w:rsidP="00E97043">
            <w:pPr>
              <w:pStyle w:val="TABLE-centered"/>
              <w:rPr>
                <w:lang w:val="en-US"/>
              </w:rPr>
            </w:pPr>
            <w:r w:rsidRPr="00FF1714">
              <w:rPr>
                <w:lang w:val="en-US"/>
              </w:rPr>
              <w:t>O</w:t>
            </w:r>
          </w:p>
        </w:tc>
        <w:tc>
          <w:tcPr>
            <w:tcW w:w="1166" w:type="dxa"/>
            <w:tcBorders>
              <w:top w:val="single" w:sz="4" w:space="0" w:color="auto"/>
              <w:left w:val="single" w:sz="4" w:space="0" w:color="auto"/>
              <w:bottom w:val="single" w:sz="4" w:space="0" w:color="auto"/>
              <w:right w:val="single" w:sz="4" w:space="0" w:color="auto"/>
            </w:tcBorders>
            <w:hideMark/>
          </w:tcPr>
          <w:p w14:paraId="4F2F371A" w14:textId="1C0A56E7" w:rsidR="0071083B" w:rsidRPr="00FF1714" w:rsidRDefault="00857751" w:rsidP="00E97043">
            <w:pPr>
              <w:pStyle w:val="TABLE-centered"/>
              <w:rPr>
                <w:lang w:val="en-US"/>
              </w:rPr>
            </w:pPr>
            <w:r w:rsidRPr="00FF1714">
              <w:rPr>
                <w:lang w:val="en-US"/>
              </w:rPr>
              <w:fldChar w:fldCharType="begin" w:fldLock="1"/>
            </w:r>
            <w:r w:rsidRPr="00FF1714">
              <w:rPr>
                <w:lang w:val="en-US"/>
              </w:rPr>
              <w:instrText xml:space="preserve"> REF _Ref145936502 \w \h </w:instrText>
            </w:r>
            <w:r w:rsidR="00E97043" w:rsidRPr="00FF1714">
              <w:rPr>
                <w:lang w:val="en-US"/>
              </w:rPr>
              <w:instrText xml:space="preserve"> \* MERGEFORMAT </w:instrText>
            </w:r>
            <w:r w:rsidRPr="00FF1714">
              <w:rPr>
                <w:lang w:val="en-US"/>
              </w:rPr>
            </w:r>
            <w:r w:rsidRPr="00FF1714">
              <w:rPr>
                <w:lang w:val="en-US"/>
              </w:rPr>
              <w:fldChar w:fldCharType="separate"/>
            </w:r>
            <w:r w:rsidR="00024E21" w:rsidRPr="00FF1714">
              <w:rPr>
                <w:lang w:val="en-US"/>
              </w:rPr>
              <w:t>5.10.3</w:t>
            </w:r>
            <w:r w:rsidRPr="00FF1714">
              <w:rPr>
                <w:lang w:val="en-US"/>
              </w:rPr>
              <w:fldChar w:fldCharType="end"/>
            </w:r>
            <w:r w:rsidR="00DF5993" w:rsidRPr="00FF1714">
              <w:rPr>
                <w:lang w:val="en-US"/>
              </w:rPr>
              <w:t xml:space="preserve"> </w:t>
            </w:r>
            <w:r w:rsidR="0071083B" w:rsidRPr="00FF1714">
              <w:rPr>
                <w:lang w:val="en-US"/>
              </w:rPr>
              <w:t>d)</w:t>
            </w:r>
          </w:p>
        </w:tc>
        <w:tc>
          <w:tcPr>
            <w:tcW w:w="1847" w:type="dxa"/>
            <w:tcBorders>
              <w:top w:val="single" w:sz="4" w:space="0" w:color="auto"/>
              <w:left w:val="single" w:sz="4" w:space="0" w:color="auto"/>
              <w:bottom w:val="single" w:sz="4" w:space="0" w:color="auto"/>
              <w:right w:val="single" w:sz="4" w:space="0" w:color="auto"/>
            </w:tcBorders>
            <w:hideMark/>
          </w:tcPr>
          <w:p w14:paraId="6161D003" w14:textId="77777777" w:rsidR="0071083B" w:rsidRPr="00FF1714" w:rsidRDefault="0071083B" w:rsidP="00E97043">
            <w:pPr>
              <w:pStyle w:val="TABLE-centered"/>
              <w:rPr>
                <w:lang w:val="en-US"/>
              </w:rPr>
            </w:pPr>
            <w:r w:rsidRPr="00FF1714">
              <w:rPr>
                <w:lang w:val="en-US"/>
              </w:rPr>
              <w:t xml:space="preserve">Yes </w:t>
            </w:r>
            <w:proofErr w:type="gramStart"/>
            <w:r w:rsidRPr="00FF1714">
              <w:rPr>
                <w:lang w:val="en-US"/>
              </w:rPr>
              <w:t>[ ]</w:t>
            </w:r>
            <w:proofErr w:type="gramEnd"/>
            <w:r w:rsidRPr="00FF1714">
              <w:rPr>
                <w:lang w:val="en-US"/>
              </w:rPr>
              <w:t xml:space="preserve">  No </w:t>
            </w:r>
            <w:proofErr w:type="gramStart"/>
            <w:r w:rsidRPr="00FF1714">
              <w:rPr>
                <w:lang w:val="en-US"/>
              </w:rPr>
              <w:t>[ ]</w:t>
            </w:r>
            <w:proofErr w:type="gramEnd"/>
            <w:r w:rsidRPr="00FF1714">
              <w:rPr>
                <w:lang w:val="en-US"/>
              </w:rPr>
              <w:t xml:space="preserve"> N/A </w:t>
            </w:r>
            <w:proofErr w:type="gramStart"/>
            <w:r w:rsidRPr="00FF1714">
              <w:rPr>
                <w:lang w:val="en-US"/>
              </w:rPr>
              <w:t>[ ]</w:t>
            </w:r>
            <w:proofErr w:type="gramEnd"/>
          </w:p>
        </w:tc>
      </w:tr>
    </w:tbl>
    <w:p w14:paraId="67CB047B" w14:textId="77777777" w:rsidR="00197F65" w:rsidRPr="00FF1714" w:rsidRDefault="00197F65" w:rsidP="00E97043">
      <w:pPr>
        <w:pStyle w:val="NOTE"/>
        <w:rPr>
          <w:lang w:val="en-US"/>
        </w:rPr>
      </w:pPr>
    </w:p>
    <w:sectPr w:rsidR="00197F65" w:rsidRPr="00FF1714" w:rsidSect="004908E7">
      <w:headerReference w:type="even" r:id="rId12"/>
      <w:headerReference w:type="default" r:id="rId13"/>
      <w:footerReference w:type="even" r:id="rId14"/>
      <w:footerReference w:type="default" r:id="rId15"/>
      <w:pgSz w:w="11906" w:h="16838" w:code="9"/>
      <w:pgMar w:top="1417" w:right="1417" w:bottom="1134" w:left="1417" w:header="850" w:footer="850" w:gutter="0"/>
      <w:pgNumType w:start="1"/>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451">
      <wne:acd wne:acdName="acd2"/>
    </wne:keymap>
    <wne:keymap wne:kcmPrimary="0458">
      <wne:acd wne:acdName="acd1"/>
    </wne:keymap>
    <wne:keymap wne:kcmPrimary="0459">
      <wne:acd wne:acdName="acd0"/>
    </wne:keymap>
  </wne:keymaps>
  <wne:toolbars>
    <wne:acdManifest>
      <wne:acdEntry wne:acdName="acd0"/>
      <wne:acdEntry wne:acdName="acd1"/>
      <wne:acdEntry wne:acdName="acd2"/>
    </wne:acdManifest>
  </wne:toolbars>
  <wne:acds>
    <wne:acd wne:argValue="AgBMAGkAcwB0ACAARABhAHMAaAA=" wne:acdName="acd0" wne:fciIndexBasedOn="0065"/>
    <wne:acd wne:argValue="AgBUAEEAQgBMAEUALQBjAGUAbABsAC0AaQBuAGQAZQBuAHQA" wne:acdName="acd1" wne:fciIndexBasedOn="0065"/>
    <wne:acd wne:argValue="AgBZAEEATgBHACAAQwBPAEQARQAgAFQARQBYAFQ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42E72" w14:textId="77777777" w:rsidR="002B5CB9" w:rsidRDefault="002B5CB9">
      <w:r>
        <w:separator/>
      </w:r>
    </w:p>
  </w:endnote>
  <w:endnote w:type="continuationSeparator" w:id="0">
    <w:p w14:paraId="1B19EF37" w14:textId="77777777" w:rsidR="002B5CB9" w:rsidRDefault="002B5CB9">
      <w:r>
        <w:continuationSeparator/>
      </w:r>
    </w:p>
  </w:endnote>
  <w:endnote w:type="continuationNotice" w:id="1">
    <w:p w14:paraId="4FF598A2" w14:textId="77777777" w:rsidR="002B5CB9" w:rsidRDefault="002B5C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1BD3A" w14:textId="1A2AA580" w:rsidR="004908E7" w:rsidRPr="00947E5F" w:rsidRDefault="00947E5F" w:rsidP="00947E5F">
    <w:pP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6993E" w14:textId="6E14F741" w:rsidR="004908E7" w:rsidRPr="00947E5F" w:rsidRDefault="00947E5F" w:rsidP="00947E5F">
    <w:pP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6ED25" w14:textId="77777777" w:rsidR="002B5CB9" w:rsidRPr="00E96616" w:rsidRDefault="002B5CB9" w:rsidP="00803D2A">
      <w:pPr>
        <w:spacing w:after="100"/>
        <w:rPr>
          <w:spacing w:val="-8"/>
        </w:rPr>
      </w:pPr>
      <w:r w:rsidRPr="00E96616">
        <w:rPr>
          <w:spacing w:val="-8"/>
        </w:rPr>
        <w:t>___________</w:t>
      </w:r>
    </w:p>
  </w:footnote>
  <w:footnote w:type="continuationSeparator" w:id="0">
    <w:p w14:paraId="5CDF42DD" w14:textId="77777777" w:rsidR="002B5CB9" w:rsidRDefault="002B5CB9">
      <w:r>
        <w:continuationSeparator/>
      </w:r>
    </w:p>
  </w:footnote>
  <w:footnote w:type="continuationNotice" w:id="1">
    <w:p w14:paraId="4CD58D8F" w14:textId="77777777" w:rsidR="002B5CB9" w:rsidRDefault="002B5CB9"/>
  </w:footnote>
  <w:footnote w:id="2">
    <w:p w14:paraId="4FAF3212" w14:textId="46BF131F" w:rsidR="001049FB" w:rsidRPr="00F70518" w:rsidRDefault="001049FB">
      <w:pPr>
        <w:pStyle w:val="FootnoteText"/>
        <w:rPr>
          <w:lang w:val="en-US"/>
        </w:rPr>
      </w:pPr>
      <w:r>
        <w:rPr>
          <w:rStyle w:val="FootnoteReference"/>
        </w:rPr>
        <w:footnoteRef/>
      </w:r>
      <w:r>
        <w:t xml:space="preserve"> </w:t>
      </w:r>
      <w:r w:rsidR="00C66644">
        <w:tab/>
      </w:r>
      <w:r w:rsidRPr="001049FB">
        <w:t>Copyright release for the PCS: Users of this document may freely reproduce the PCS contained in this document so that they can be used for their intended purpose.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E05CD" w14:textId="00D583B7" w:rsidR="00E455FA" w:rsidRPr="00947E5F" w:rsidRDefault="00947E5F" w:rsidP="00947E5F">
    <w:pPr>
      <w:pStyle w:val="Header"/>
      <w:jc w:val="center"/>
    </w:pPr>
    <w:r>
      <w:t xml:space="preserve">IEC/IEEE FDIS </w:t>
    </w:r>
    <w:r w:rsidRPr="0036602A">
      <w:t>60802 © IEC/IEEE</w:t>
    </w:r>
    <w:r>
      <w:t xml:space="preserve"> </w:t>
    </w:r>
    <w:r w:rsidRPr="0036602A">
      <w:t>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5EF4C" w14:textId="18123CB1" w:rsidR="00E455FA" w:rsidRPr="00947E5F" w:rsidRDefault="00947E5F" w:rsidP="00947E5F">
    <w:pPr>
      <w:pStyle w:val="Header"/>
      <w:jc w:val="center"/>
    </w:pPr>
    <w:r>
      <w:t xml:space="preserve">IEC/IEEE FDIS </w:t>
    </w:r>
    <w:r w:rsidRPr="0036602A">
      <w:t>60802 © IEC/IEEE</w:t>
    </w:r>
    <w:r>
      <w:t xml:space="preserve"> </w:t>
    </w:r>
    <w:r w:rsidRPr="0036602A">
      <w:t>202</w:t>
    </w:r>
    <w:r w:rsidR="000C1BE9">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52867"/>
    <w:multiLevelType w:val="singleLevel"/>
    <w:tmpl w:val="24ECCB5E"/>
    <w:lvl w:ilvl="0">
      <w:start w:val="1"/>
      <w:numFmt w:val="bullet"/>
      <w:pStyle w:val="ListBullet2"/>
      <w:lvlText w:val=""/>
      <w:lvlJc w:val="left"/>
      <w:pPr>
        <w:tabs>
          <w:tab w:val="num" w:pos="700"/>
        </w:tabs>
        <w:ind w:left="700" w:hanging="360"/>
      </w:pPr>
      <w:rPr>
        <w:rFonts w:ascii="Symbol" w:hAnsi="Symbol" w:hint="default"/>
      </w:rPr>
    </w:lvl>
  </w:abstractNum>
  <w:abstractNum w:abstractNumId="1" w15:restartNumberingAfterBreak="0">
    <w:nsid w:val="0BAB497D"/>
    <w:multiLevelType w:val="hybridMultilevel"/>
    <w:tmpl w:val="E2A20EE8"/>
    <w:lvl w:ilvl="0" w:tplc="40C41500">
      <w:start w:val="1"/>
      <w:numFmt w:val="decimal"/>
      <w:pStyle w:val="BIBLIOGRAPHY-numbered"/>
      <w:lvlText w:val="[%1]"/>
      <w:lvlJc w:val="left"/>
      <w:pPr>
        <w:tabs>
          <w:tab w:val="num" w:pos="680"/>
        </w:tabs>
        <w:ind w:left="680" w:hanging="6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505C3"/>
    <w:multiLevelType w:val="multilevel"/>
    <w:tmpl w:val="A7D2C91A"/>
    <w:lvl w:ilvl="0">
      <w:start w:val="1"/>
      <w:numFmt w:val="upperLetter"/>
      <w:suff w:val="nothing"/>
      <w:lvlText w:val="Annex %1"/>
      <w:lvlJc w:val="center"/>
      <w:pPr>
        <w:ind w:left="0" w:firstLine="51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361"/>
        </w:tabs>
        <w:ind w:left="1361" w:hanging="1361"/>
      </w:pPr>
      <w:rPr>
        <w:rFonts w:hint="default"/>
      </w:rPr>
    </w:lvl>
    <w:lvl w:ilvl="5">
      <w:start w:val="1"/>
      <w:numFmt w:val="decimal"/>
      <w:lvlText w:val="%1.%2.%3.%4.%5.%6"/>
      <w:lvlJc w:val="left"/>
      <w:pPr>
        <w:tabs>
          <w:tab w:val="num" w:pos="1588"/>
        </w:tabs>
        <w:ind w:left="1588" w:hanging="1588"/>
      </w:pPr>
      <w:rPr>
        <w:rFonts w:hint="default"/>
      </w:rPr>
    </w:lvl>
    <w:lvl w:ilvl="6">
      <w:start w:val="1"/>
      <w:numFmt w:val="decimal"/>
      <w:pStyle w:val="ANNEX-heading6"/>
      <w:lvlText w:val="%1.%2.%3.%4.%5.%6.%7"/>
      <w:lvlJc w:val="left"/>
      <w:pPr>
        <w:tabs>
          <w:tab w:val="num" w:pos="1814"/>
        </w:tabs>
        <w:ind w:left="1814" w:hanging="1814"/>
      </w:pPr>
      <w:rPr>
        <w:rFonts w:hint="default"/>
      </w:rPr>
    </w:lvl>
    <w:lvl w:ilvl="7">
      <w:start w:val="1"/>
      <w:numFmt w:val="decimal"/>
      <w:lvlText w:val="%1.%2.%3.%4.%5.%6.%7.%8"/>
      <w:lvlJc w:val="left"/>
      <w:pPr>
        <w:tabs>
          <w:tab w:val="num" w:pos="454"/>
        </w:tabs>
        <w:ind w:left="0" w:firstLine="454"/>
      </w:pPr>
      <w:rPr>
        <w:rFonts w:hint="default"/>
      </w:rPr>
    </w:lvl>
    <w:lvl w:ilvl="8">
      <w:start w:val="1"/>
      <w:numFmt w:val="decimal"/>
      <w:lvlText w:val="%1.%2.%3.%4.%5.%6.%7.%8.%9"/>
      <w:lvlJc w:val="left"/>
      <w:pPr>
        <w:tabs>
          <w:tab w:val="num" w:pos="454"/>
        </w:tabs>
        <w:ind w:left="0" w:firstLine="454"/>
      </w:pPr>
      <w:rPr>
        <w:rFonts w:hint="default"/>
      </w:rPr>
    </w:lvl>
  </w:abstractNum>
  <w:abstractNum w:abstractNumId="3" w15:restartNumberingAfterBreak="0">
    <w:nsid w:val="13542543"/>
    <w:multiLevelType w:val="multilevel"/>
    <w:tmpl w:val="7506C146"/>
    <w:lvl w:ilvl="0">
      <w:start w:val="1"/>
      <w:numFmt w:val="upperLetter"/>
      <w:pStyle w:val="ANNEXtitle"/>
      <w:suff w:val="nothing"/>
      <w:lvlText w:val="Annex %1"/>
      <w:lvlJc w:val="center"/>
      <w:pPr>
        <w:ind w:left="0" w:firstLine="510"/>
      </w:pPr>
      <w:rPr>
        <w:rFonts w:hint="default"/>
      </w:rPr>
    </w:lvl>
    <w:lvl w:ilvl="1">
      <w:start w:val="1"/>
      <w:numFmt w:val="decimal"/>
      <w:pStyle w:val="ANNEX-heading1"/>
      <w:lvlText w:val="%1.%2"/>
      <w:lvlJc w:val="left"/>
      <w:pPr>
        <w:ind w:left="680" w:hanging="680"/>
      </w:pPr>
      <w:rPr>
        <w:rFonts w:hint="default"/>
      </w:rPr>
    </w:lvl>
    <w:lvl w:ilvl="2">
      <w:start w:val="1"/>
      <w:numFmt w:val="decimal"/>
      <w:pStyle w:val="ANNEX-heading2"/>
      <w:lvlText w:val="%1.%2.%3"/>
      <w:lvlJc w:val="left"/>
      <w:pPr>
        <w:ind w:left="907" w:hanging="907"/>
      </w:pPr>
      <w:rPr>
        <w:rFonts w:hint="default"/>
      </w:rPr>
    </w:lvl>
    <w:lvl w:ilvl="3">
      <w:start w:val="1"/>
      <w:numFmt w:val="decimal"/>
      <w:pStyle w:val="ANNEX-heading3"/>
      <w:lvlText w:val="%1.%2.%3.%4"/>
      <w:lvlJc w:val="left"/>
      <w:pPr>
        <w:ind w:left="1134" w:hanging="1134"/>
      </w:pPr>
      <w:rPr>
        <w:rFonts w:hint="default"/>
      </w:rPr>
    </w:lvl>
    <w:lvl w:ilvl="4">
      <w:start w:val="1"/>
      <w:numFmt w:val="decimal"/>
      <w:pStyle w:val="ANNEX-heading4"/>
      <w:lvlText w:val="%1.%2.%3.%4.%5"/>
      <w:lvlJc w:val="left"/>
      <w:pPr>
        <w:ind w:left="1361" w:hanging="1361"/>
      </w:pPr>
      <w:rPr>
        <w:rFonts w:hint="default"/>
      </w:rPr>
    </w:lvl>
    <w:lvl w:ilvl="5">
      <w:start w:val="1"/>
      <w:numFmt w:val="decimal"/>
      <w:pStyle w:val="ANNEX-heading5"/>
      <w:lvlText w:val="%1.%2.%3.%4.%5.%6"/>
      <w:lvlJc w:val="left"/>
      <w:pPr>
        <w:ind w:left="1588" w:hanging="1588"/>
      </w:pPr>
      <w:rPr>
        <w:rFonts w:hint="default"/>
      </w:rPr>
    </w:lvl>
    <w:lvl w:ilvl="6">
      <w:start w:val="1"/>
      <w:numFmt w:val="decimal"/>
      <w:lvlRestart w:val="1"/>
      <w:lvlText w:val="%7"/>
      <w:lvlJc w:val="left"/>
      <w:pPr>
        <w:ind w:left="0" w:firstLine="0"/>
      </w:pPr>
      <w:rPr>
        <w:rFonts w:hint="default"/>
      </w:rPr>
    </w:lvl>
    <w:lvl w:ilvl="7">
      <w:start w:val="1"/>
      <w:numFmt w:val="decimal"/>
      <w:lvlRestart w:val="1"/>
      <w:lvlText w:val="%8"/>
      <w:lvlJc w:val="left"/>
      <w:pPr>
        <w:ind w:left="0" w:firstLine="0"/>
      </w:pPr>
      <w:rPr>
        <w:rFonts w:hint="default"/>
      </w:rPr>
    </w:lvl>
    <w:lvl w:ilvl="8">
      <w:start w:val="1"/>
      <w:numFmt w:val="decimal"/>
      <w:lvlRestart w:val="1"/>
      <w:lvlText w:val="%9"/>
      <w:lvlJc w:val="left"/>
      <w:pPr>
        <w:ind w:left="0" w:firstLine="0"/>
      </w:pPr>
      <w:rPr>
        <w:rFonts w:hint="default"/>
      </w:rPr>
    </w:lvl>
  </w:abstractNum>
  <w:abstractNum w:abstractNumId="4" w15:restartNumberingAfterBreak="0">
    <w:nsid w:val="18DD1DEC"/>
    <w:multiLevelType w:val="hybridMultilevel"/>
    <w:tmpl w:val="16089BB4"/>
    <w:lvl w:ilvl="0" w:tplc="5378B382">
      <w:start w:val="1"/>
      <w:numFmt w:val="bullet"/>
      <w:pStyle w:val="ListDash3"/>
      <w:lvlText w:val="–"/>
      <w:lvlJc w:val="left"/>
      <w:pPr>
        <w:tabs>
          <w:tab w:val="num" w:pos="340"/>
        </w:tabs>
        <w:ind w:left="340" w:hanging="34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F33432"/>
    <w:multiLevelType w:val="multilevel"/>
    <w:tmpl w:val="CCFED808"/>
    <w:styleLink w:val="AnnexesF"/>
    <w:lvl w:ilvl="0">
      <w:start w:val="1"/>
      <w:numFmt w:val="upperLetter"/>
      <w:suff w:val="nothing"/>
      <w:lvlText w:val="Annexe %1"/>
      <w:lvlJc w:val="center"/>
      <w:pPr>
        <w:ind w:left="0" w:firstLine="624"/>
      </w:pPr>
      <w:rPr>
        <w:rFonts w:hint="default"/>
        <w:b w:val="0"/>
        <w:spacing w:val="8"/>
      </w:rPr>
    </w:lvl>
    <w:lvl w:ilvl="1">
      <w:start w:val="1"/>
      <w:numFmt w:val="decimal"/>
      <w:lvlText w:val="%1.%2"/>
      <w:lvlJc w:val="left"/>
      <w:pPr>
        <w:ind w:left="680" w:hanging="680"/>
      </w:pPr>
      <w:rPr>
        <w:rFonts w:hint="default"/>
        <w:b w:val="0"/>
      </w:rPr>
    </w:lvl>
    <w:lvl w:ilvl="2">
      <w:start w:val="1"/>
      <w:numFmt w:val="decimal"/>
      <w:lvlText w:val="%1.%2.%3"/>
      <w:lvlJc w:val="left"/>
      <w:pPr>
        <w:ind w:left="907" w:hanging="907"/>
      </w:pPr>
      <w:rPr>
        <w:rFonts w:hint="default"/>
        <w:b w:val="0"/>
      </w:rPr>
    </w:lvl>
    <w:lvl w:ilvl="3">
      <w:start w:val="1"/>
      <w:numFmt w:val="decimal"/>
      <w:lvlText w:val="%1.%2.%3.%4"/>
      <w:lvlJc w:val="left"/>
      <w:pPr>
        <w:ind w:left="1134" w:hanging="1134"/>
      </w:pPr>
      <w:rPr>
        <w:rFonts w:hint="default"/>
        <w:b w:val="0"/>
      </w:rPr>
    </w:lvl>
    <w:lvl w:ilvl="4">
      <w:start w:val="1"/>
      <w:numFmt w:val="decimal"/>
      <w:lvlText w:val="%1.%2.%3.%4.%5"/>
      <w:lvlJc w:val="left"/>
      <w:pPr>
        <w:ind w:left="1361" w:hanging="1361"/>
      </w:pPr>
      <w:rPr>
        <w:rFonts w:hint="default"/>
        <w:b w:val="0"/>
      </w:rPr>
    </w:lvl>
    <w:lvl w:ilvl="5">
      <w:start w:val="1"/>
      <w:numFmt w:val="decimal"/>
      <w:lvlText w:val="%1.%2.%3.%4.%5.%6"/>
      <w:lvlJc w:val="left"/>
      <w:pPr>
        <w:ind w:left="1588" w:hanging="1588"/>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A6411C8"/>
    <w:multiLevelType w:val="hybridMultilevel"/>
    <w:tmpl w:val="E27E9FC4"/>
    <w:lvl w:ilvl="0" w:tplc="CCDA54D8">
      <w:start w:val="1"/>
      <w:numFmt w:val="bullet"/>
      <w:pStyle w:val="ListDash2"/>
      <w:lvlText w:val="–"/>
      <w:lvlJc w:val="left"/>
      <w:pPr>
        <w:tabs>
          <w:tab w:val="num" w:pos="680"/>
        </w:tabs>
        <w:ind w:left="680" w:hanging="340"/>
      </w:pPr>
      <w:rPr>
        <w:rFonts w:ascii="Arial" w:hAnsi="Arial" w:hint="default"/>
      </w:rPr>
    </w:lvl>
    <w:lvl w:ilvl="1" w:tplc="08090003" w:tentative="1">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7" w15:restartNumberingAfterBreak="0">
    <w:nsid w:val="38AB2AE4"/>
    <w:multiLevelType w:val="hybridMultilevel"/>
    <w:tmpl w:val="58A2ACF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683819"/>
    <w:multiLevelType w:val="multilevel"/>
    <w:tmpl w:val="A7D2C91A"/>
    <w:styleLink w:val="Annexes"/>
    <w:lvl w:ilvl="0">
      <w:start w:val="1"/>
      <w:numFmt w:val="upperLetter"/>
      <w:suff w:val="nothing"/>
      <w:lvlText w:val="Annex %1"/>
      <w:lvlJc w:val="center"/>
      <w:pPr>
        <w:ind w:left="0" w:firstLine="51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361"/>
        </w:tabs>
        <w:ind w:left="1361" w:hanging="1361"/>
      </w:pPr>
      <w:rPr>
        <w:rFonts w:hint="default"/>
      </w:rPr>
    </w:lvl>
    <w:lvl w:ilvl="5">
      <w:start w:val="1"/>
      <w:numFmt w:val="decimal"/>
      <w:lvlText w:val="%1.%2.%3.%4.%5.%6"/>
      <w:lvlJc w:val="left"/>
      <w:pPr>
        <w:tabs>
          <w:tab w:val="num" w:pos="1588"/>
        </w:tabs>
        <w:ind w:left="1588" w:hanging="1588"/>
      </w:pPr>
      <w:rPr>
        <w:rFonts w:hint="default"/>
      </w:rPr>
    </w:lvl>
    <w:lvl w:ilvl="6">
      <w:start w:val="1"/>
      <w:numFmt w:val="decimal"/>
      <w:lvlText w:val="%1.%2.%3.%4.%5.%6.%7"/>
      <w:lvlJc w:val="left"/>
      <w:pPr>
        <w:tabs>
          <w:tab w:val="num" w:pos="1814"/>
        </w:tabs>
        <w:ind w:left="1814" w:hanging="1814"/>
      </w:pPr>
      <w:rPr>
        <w:rFonts w:hint="default"/>
      </w:rPr>
    </w:lvl>
    <w:lvl w:ilvl="7">
      <w:start w:val="1"/>
      <w:numFmt w:val="decimal"/>
      <w:lvlText w:val="%1.%2.%3.%4.%5.%6.%7.%8"/>
      <w:lvlJc w:val="left"/>
      <w:pPr>
        <w:tabs>
          <w:tab w:val="num" w:pos="454"/>
        </w:tabs>
        <w:ind w:left="0" w:firstLine="454"/>
      </w:pPr>
      <w:rPr>
        <w:rFonts w:hint="default"/>
      </w:rPr>
    </w:lvl>
    <w:lvl w:ilvl="8">
      <w:start w:val="1"/>
      <w:numFmt w:val="decimal"/>
      <w:lvlText w:val="%1.%2.%3.%4.%5.%6.%7.%8.%9"/>
      <w:lvlJc w:val="left"/>
      <w:pPr>
        <w:tabs>
          <w:tab w:val="num" w:pos="454"/>
        </w:tabs>
        <w:ind w:left="0" w:firstLine="454"/>
      </w:pPr>
      <w:rPr>
        <w:rFonts w:hint="default"/>
      </w:rPr>
    </w:lvl>
  </w:abstractNum>
  <w:abstractNum w:abstractNumId="9" w15:restartNumberingAfterBreak="0">
    <w:nsid w:val="45EF1B76"/>
    <w:multiLevelType w:val="hybridMultilevel"/>
    <w:tmpl w:val="4A9E2650"/>
    <w:lvl w:ilvl="0" w:tplc="7A661074">
      <w:start w:val="1"/>
      <w:numFmt w:val="bullet"/>
      <w:pStyle w:val="ListDash5"/>
      <w:lvlText w:val=""/>
      <w:lvlJc w:val="left"/>
      <w:pPr>
        <w:ind w:left="2081" w:hanging="360"/>
      </w:pPr>
      <w:rPr>
        <w:rFonts w:ascii="Symbol" w:hAnsi="Symbol" w:hint="default"/>
      </w:rPr>
    </w:lvl>
    <w:lvl w:ilvl="1" w:tplc="08090003" w:tentative="1">
      <w:start w:val="1"/>
      <w:numFmt w:val="bullet"/>
      <w:lvlText w:val="o"/>
      <w:lvlJc w:val="left"/>
      <w:pPr>
        <w:ind w:left="2801" w:hanging="360"/>
      </w:pPr>
      <w:rPr>
        <w:rFonts w:ascii="Courier New" w:hAnsi="Courier New" w:cs="Courier New" w:hint="default"/>
      </w:rPr>
    </w:lvl>
    <w:lvl w:ilvl="2" w:tplc="08090005" w:tentative="1">
      <w:start w:val="1"/>
      <w:numFmt w:val="bullet"/>
      <w:lvlText w:val=""/>
      <w:lvlJc w:val="left"/>
      <w:pPr>
        <w:ind w:left="3521" w:hanging="360"/>
      </w:pPr>
      <w:rPr>
        <w:rFonts w:ascii="Wingdings" w:hAnsi="Wingdings" w:hint="default"/>
      </w:rPr>
    </w:lvl>
    <w:lvl w:ilvl="3" w:tplc="08090001" w:tentative="1">
      <w:start w:val="1"/>
      <w:numFmt w:val="bullet"/>
      <w:lvlText w:val=""/>
      <w:lvlJc w:val="left"/>
      <w:pPr>
        <w:ind w:left="4241" w:hanging="360"/>
      </w:pPr>
      <w:rPr>
        <w:rFonts w:ascii="Symbol" w:hAnsi="Symbol" w:hint="default"/>
      </w:rPr>
    </w:lvl>
    <w:lvl w:ilvl="4" w:tplc="08090003" w:tentative="1">
      <w:start w:val="1"/>
      <w:numFmt w:val="bullet"/>
      <w:lvlText w:val="o"/>
      <w:lvlJc w:val="left"/>
      <w:pPr>
        <w:ind w:left="4961" w:hanging="360"/>
      </w:pPr>
      <w:rPr>
        <w:rFonts w:ascii="Courier New" w:hAnsi="Courier New" w:cs="Courier New" w:hint="default"/>
      </w:rPr>
    </w:lvl>
    <w:lvl w:ilvl="5" w:tplc="08090005" w:tentative="1">
      <w:start w:val="1"/>
      <w:numFmt w:val="bullet"/>
      <w:lvlText w:val=""/>
      <w:lvlJc w:val="left"/>
      <w:pPr>
        <w:ind w:left="5681" w:hanging="360"/>
      </w:pPr>
      <w:rPr>
        <w:rFonts w:ascii="Wingdings" w:hAnsi="Wingdings" w:hint="default"/>
      </w:rPr>
    </w:lvl>
    <w:lvl w:ilvl="6" w:tplc="08090001" w:tentative="1">
      <w:start w:val="1"/>
      <w:numFmt w:val="bullet"/>
      <w:lvlText w:val=""/>
      <w:lvlJc w:val="left"/>
      <w:pPr>
        <w:ind w:left="6401" w:hanging="360"/>
      </w:pPr>
      <w:rPr>
        <w:rFonts w:ascii="Symbol" w:hAnsi="Symbol" w:hint="default"/>
      </w:rPr>
    </w:lvl>
    <w:lvl w:ilvl="7" w:tplc="08090003" w:tentative="1">
      <w:start w:val="1"/>
      <w:numFmt w:val="bullet"/>
      <w:lvlText w:val="o"/>
      <w:lvlJc w:val="left"/>
      <w:pPr>
        <w:ind w:left="7121" w:hanging="360"/>
      </w:pPr>
      <w:rPr>
        <w:rFonts w:ascii="Courier New" w:hAnsi="Courier New" w:cs="Courier New" w:hint="default"/>
      </w:rPr>
    </w:lvl>
    <w:lvl w:ilvl="8" w:tplc="08090005" w:tentative="1">
      <w:start w:val="1"/>
      <w:numFmt w:val="bullet"/>
      <w:lvlText w:val=""/>
      <w:lvlJc w:val="left"/>
      <w:pPr>
        <w:ind w:left="7841" w:hanging="360"/>
      </w:pPr>
      <w:rPr>
        <w:rFonts w:ascii="Wingdings" w:hAnsi="Wingdings" w:hint="default"/>
      </w:rPr>
    </w:lvl>
  </w:abstractNum>
  <w:abstractNum w:abstractNumId="10" w15:restartNumberingAfterBreak="0">
    <w:nsid w:val="54435571"/>
    <w:multiLevelType w:val="hybridMultilevel"/>
    <w:tmpl w:val="DB9EE50E"/>
    <w:lvl w:ilvl="0" w:tplc="C50C0066">
      <w:start w:val="1"/>
      <w:numFmt w:val="bullet"/>
      <w:pStyle w:val="List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C901DF"/>
    <w:multiLevelType w:val="singleLevel"/>
    <w:tmpl w:val="3B7454CE"/>
    <w:lvl w:ilvl="0">
      <w:start w:val="1"/>
      <w:numFmt w:val="bullet"/>
      <w:pStyle w:val="ListDash"/>
      <w:lvlText w:val="–"/>
      <w:lvlJc w:val="left"/>
      <w:pPr>
        <w:tabs>
          <w:tab w:val="num" w:pos="340"/>
        </w:tabs>
        <w:ind w:left="340" w:hanging="340"/>
      </w:pPr>
      <w:rPr>
        <w:rFonts w:ascii="Arial" w:hAnsi="Arial" w:hint="default"/>
      </w:rPr>
    </w:lvl>
  </w:abstractNum>
  <w:abstractNum w:abstractNumId="12" w15:restartNumberingAfterBreak="0">
    <w:nsid w:val="6106621E"/>
    <w:multiLevelType w:val="multilevel"/>
    <w:tmpl w:val="C094680E"/>
    <w:lvl w:ilvl="0">
      <w:start w:val="1"/>
      <w:numFmt w:val="lowerLetter"/>
      <w:pStyle w:val="ListNumber"/>
      <w:lvlText w:val="%1)"/>
      <w:lvlJc w:val="left"/>
      <w:pPr>
        <w:ind w:left="340" w:hanging="340"/>
      </w:pPr>
      <w:rPr>
        <w:rFonts w:hint="default"/>
        <w:color w:val="auto"/>
      </w:rPr>
    </w:lvl>
    <w:lvl w:ilvl="1">
      <w:start w:val="1"/>
      <w:numFmt w:val="decimal"/>
      <w:pStyle w:val="ListNumber2"/>
      <w:lvlText w:val="%2)"/>
      <w:lvlJc w:val="left"/>
      <w:pPr>
        <w:ind w:left="680" w:hanging="340"/>
      </w:pPr>
      <w:rPr>
        <w:rFonts w:hint="default"/>
      </w:rPr>
    </w:lvl>
    <w:lvl w:ilvl="2">
      <w:start w:val="1"/>
      <w:numFmt w:val="lowerRoman"/>
      <w:pStyle w:val="ListNumber3"/>
      <w:lvlText w:val="%3)"/>
      <w:lvlJc w:val="left"/>
      <w:pPr>
        <w:ind w:left="1021" w:hanging="341"/>
      </w:pPr>
      <w:rPr>
        <w:rFonts w:hint="default"/>
      </w:rPr>
    </w:lvl>
    <w:lvl w:ilvl="3">
      <w:start w:val="1"/>
      <w:numFmt w:val="lowerLetter"/>
      <w:pStyle w:val="ListNumber4"/>
      <w:lvlText w:val="%4)"/>
      <w:lvlJc w:val="left"/>
      <w:pPr>
        <w:ind w:left="1361" w:hanging="340"/>
      </w:pPr>
      <w:rPr>
        <w:rFonts w:hint="default"/>
      </w:rPr>
    </w:lvl>
    <w:lvl w:ilvl="4">
      <w:start w:val="1"/>
      <w:numFmt w:val="decimal"/>
      <w:pStyle w:val="ListNumber5"/>
      <w:lvlText w:val="%5)"/>
      <w:lvlJc w:val="left"/>
      <w:pPr>
        <w:ind w:left="1701"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2837FE9"/>
    <w:multiLevelType w:val="multilevel"/>
    <w:tmpl w:val="D84A313E"/>
    <w:lvl w:ilvl="0">
      <w:start w:val="1"/>
      <w:numFmt w:val="decimal"/>
      <w:pStyle w:val="ListNumberalt"/>
      <w:lvlText w:val="%1)"/>
      <w:lvlJc w:val="left"/>
      <w:pPr>
        <w:ind w:left="360" w:hanging="360"/>
      </w:pPr>
      <w:rPr>
        <w:rFonts w:hint="default"/>
      </w:rPr>
    </w:lvl>
    <w:lvl w:ilvl="1">
      <w:start w:val="1"/>
      <w:numFmt w:val="lowerLetter"/>
      <w:lvlText w:val="%2)"/>
      <w:lvlJc w:val="left"/>
      <w:pPr>
        <w:ind w:left="680" w:hanging="3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39F29AA"/>
    <w:multiLevelType w:val="multilevel"/>
    <w:tmpl w:val="1C1A6F52"/>
    <w:styleLink w:val="Headings"/>
    <w:lvl w:ilvl="0">
      <w:start w:val="1"/>
      <w:numFmt w:val="decimal"/>
      <w:lvlText w:val="%1"/>
      <w:lvlJc w:val="left"/>
      <w:pPr>
        <w:ind w:left="397" w:hanging="397"/>
      </w:pPr>
      <w:rPr>
        <w:rFonts w:hint="default"/>
        <w:b/>
        <w:i w:val="0"/>
      </w:rPr>
    </w:lvl>
    <w:lvl w:ilvl="1">
      <w:start w:val="1"/>
      <w:numFmt w:val="decimal"/>
      <w:lvlText w:val="%1.%2"/>
      <w:lvlJc w:val="left"/>
      <w:pPr>
        <w:ind w:left="624" w:hanging="624"/>
      </w:pPr>
      <w:rPr>
        <w:rFonts w:hint="default"/>
        <w:b/>
        <w:i w:val="0"/>
      </w:rPr>
    </w:lvl>
    <w:lvl w:ilvl="2">
      <w:start w:val="1"/>
      <w:numFmt w:val="decimal"/>
      <w:lvlText w:val="%1.%2.%3"/>
      <w:lvlJc w:val="left"/>
      <w:pPr>
        <w:ind w:left="851" w:hanging="851"/>
      </w:pPr>
      <w:rPr>
        <w:rFonts w:hint="default"/>
        <w:b/>
        <w:i w:val="0"/>
      </w:rPr>
    </w:lvl>
    <w:lvl w:ilvl="3">
      <w:start w:val="1"/>
      <w:numFmt w:val="decimal"/>
      <w:lvlText w:val="%1.%2.%3.%4"/>
      <w:lvlJc w:val="left"/>
      <w:pPr>
        <w:ind w:left="1077" w:hanging="1077"/>
      </w:pPr>
      <w:rPr>
        <w:rFonts w:hint="default"/>
        <w:b/>
        <w:i w:val="0"/>
      </w:rPr>
    </w:lvl>
    <w:lvl w:ilvl="4">
      <w:start w:val="1"/>
      <w:numFmt w:val="decimal"/>
      <w:lvlText w:val="%1.%2.%3.%4.%5"/>
      <w:lvlJc w:val="left"/>
      <w:pPr>
        <w:ind w:left="1304" w:hanging="1304"/>
      </w:pPr>
      <w:rPr>
        <w:rFonts w:hint="default"/>
        <w:b/>
        <w:i w:val="0"/>
      </w:rPr>
    </w:lvl>
    <w:lvl w:ilvl="5">
      <w:start w:val="1"/>
      <w:numFmt w:val="decimal"/>
      <w:lvlText w:val="%1.%2.%3.%4.%5.%6"/>
      <w:lvlJc w:val="left"/>
      <w:pPr>
        <w:ind w:left="1531" w:hanging="1531"/>
      </w:pPr>
      <w:rPr>
        <w:rFonts w:hint="default"/>
        <w:b/>
        <w:i w:val="0"/>
      </w:rPr>
    </w:lvl>
    <w:lvl w:ilvl="6">
      <w:start w:val="1"/>
      <w:numFmt w:val="decimal"/>
      <w:lvlText w:val="%1.%2.%3.%4.%5.%6.%7"/>
      <w:lvlJc w:val="left"/>
      <w:pPr>
        <w:tabs>
          <w:tab w:val="num" w:pos="1758"/>
        </w:tabs>
        <w:ind w:left="1758" w:hanging="1758"/>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2211"/>
        </w:tabs>
        <w:ind w:left="2211" w:hanging="2211"/>
      </w:pPr>
      <w:rPr>
        <w:rFonts w:hint="default"/>
      </w:rPr>
    </w:lvl>
  </w:abstractNum>
  <w:abstractNum w:abstractNumId="15" w15:restartNumberingAfterBreak="0">
    <w:nsid w:val="6F4A4C79"/>
    <w:multiLevelType w:val="multilevel"/>
    <w:tmpl w:val="CCFED808"/>
    <w:lvl w:ilvl="0">
      <w:start w:val="1"/>
      <w:numFmt w:val="upperLetter"/>
      <w:pStyle w:val="ANNEXEtitre"/>
      <w:suff w:val="nothing"/>
      <w:lvlText w:val="Annexe %1"/>
      <w:lvlJc w:val="center"/>
      <w:pPr>
        <w:ind w:left="0" w:firstLine="624"/>
      </w:pPr>
      <w:rPr>
        <w:rFonts w:hint="default"/>
        <w:b w:val="0"/>
        <w:spacing w:val="8"/>
      </w:rPr>
    </w:lvl>
    <w:lvl w:ilvl="1">
      <w:start w:val="1"/>
      <w:numFmt w:val="decimal"/>
      <w:pStyle w:val="ANNEXE-heading1"/>
      <w:lvlText w:val="%1.%2"/>
      <w:lvlJc w:val="left"/>
      <w:pPr>
        <w:ind w:left="680" w:hanging="680"/>
      </w:pPr>
      <w:rPr>
        <w:rFonts w:hint="default"/>
        <w:b w:val="0"/>
      </w:rPr>
    </w:lvl>
    <w:lvl w:ilvl="2">
      <w:start w:val="1"/>
      <w:numFmt w:val="decimal"/>
      <w:pStyle w:val="ANNEXE-heading2"/>
      <w:lvlText w:val="%1.%2.%3"/>
      <w:lvlJc w:val="left"/>
      <w:pPr>
        <w:ind w:left="907" w:hanging="907"/>
      </w:pPr>
      <w:rPr>
        <w:rFonts w:hint="default"/>
        <w:b w:val="0"/>
      </w:rPr>
    </w:lvl>
    <w:lvl w:ilvl="3">
      <w:start w:val="1"/>
      <w:numFmt w:val="decimal"/>
      <w:pStyle w:val="ANNEXE-heading3"/>
      <w:lvlText w:val="%1.%2.%3.%4"/>
      <w:lvlJc w:val="left"/>
      <w:pPr>
        <w:ind w:left="1134" w:hanging="1134"/>
      </w:pPr>
      <w:rPr>
        <w:rFonts w:hint="default"/>
        <w:b w:val="0"/>
      </w:rPr>
    </w:lvl>
    <w:lvl w:ilvl="4">
      <w:start w:val="1"/>
      <w:numFmt w:val="decimal"/>
      <w:pStyle w:val="ANNEXE-heading4"/>
      <w:lvlText w:val="%1.%2.%3.%4.%5"/>
      <w:lvlJc w:val="left"/>
      <w:pPr>
        <w:ind w:left="1361" w:hanging="1361"/>
      </w:pPr>
      <w:rPr>
        <w:rFonts w:hint="default"/>
        <w:b w:val="0"/>
      </w:rPr>
    </w:lvl>
    <w:lvl w:ilvl="5">
      <w:start w:val="1"/>
      <w:numFmt w:val="decimal"/>
      <w:pStyle w:val="ANNEXE-heading5"/>
      <w:lvlText w:val="%1.%2.%3.%4.%5.%6"/>
      <w:lvlJc w:val="left"/>
      <w:pPr>
        <w:ind w:left="1588" w:hanging="1588"/>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6B00A8C"/>
    <w:multiLevelType w:val="hybridMultilevel"/>
    <w:tmpl w:val="6AA0DDAC"/>
    <w:lvl w:ilvl="0" w:tplc="949C907C">
      <w:start w:val="1"/>
      <w:numFmt w:val="bullet"/>
      <w:pStyle w:val="ListDash4"/>
      <w:lvlText w:val="–"/>
      <w:lvlJc w:val="left"/>
      <w:pPr>
        <w:tabs>
          <w:tab w:val="num" w:pos="1361"/>
        </w:tabs>
        <w:ind w:left="1361" w:hanging="340"/>
      </w:pPr>
      <w:rPr>
        <w:rFonts w:ascii="Arial" w:hAnsi="Arial" w:hint="default"/>
      </w:rPr>
    </w:lvl>
    <w:lvl w:ilvl="1" w:tplc="08090003" w:tentative="1">
      <w:start w:val="1"/>
      <w:numFmt w:val="bullet"/>
      <w:lvlText w:val="o"/>
      <w:lvlJc w:val="left"/>
      <w:pPr>
        <w:tabs>
          <w:tab w:val="num" w:pos="2461"/>
        </w:tabs>
        <w:ind w:left="2461" w:hanging="360"/>
      </w:pPr>
      <w:rPr>
        <w:rFonts w:ascii="Courier New" w:hAnsi="Courier New" w:cs="Courier New" w:hint="default"/>
      </w:rPr>
    </w:lvl>
    <w:lvl w:ilvl="2" w:tplc="08090005" w:tentative="1">
      <w:start w:val="1"/>
      <w:numFmt w:val="bullet"/>
      <w:lvlText w:val=""/>
      <w:lvlJc w:val="left"/>
      <w:pPr>
        <w:tabs>
          <w:tab w:val="num" w:pos="3181"/>
        </w:tabs>
        <w:ind w:left="3181" w:hanging="360"/>
      </w:pPr>
      <w:rPr>
        <w:rFonts w:ascii="Wingdings" w:hAnsi="Wingdings" w:hint="default"/>
      </w:rPr>
    </w:lvl>
    <w:lvl w:ilvl="3" w:tplc="08090001" w:tentative="1">
      <w:start w:val="1"/>
      <w:numFmt w:val="bullet"/>
      <w:lvlText w:val=""/>
      <w:lvlJc w:val="left"/>
      <w:pPr>
        <w:tabs>
          <w:tab w:val="num" w:pos="3901"/>
        </w:tabs>
        <w:ind w:left="3901" w:hanging="360"/>
      </w:pPr>
      <w:rPr>
        <w:rFonts w:ascii="Symbol" w:hAnsi="Symbol" w:hint="default"/>
      </w:rPr>
    </w:lvl>
    <w:lvl w:ilvl="4" w:tplc="08090003" w:tentative="1">
      <w:start w:val="1"/>
      <w:numFmt w:val="bullet"/>
      <w:lvlText w:val="o"/>
      <w:lvlJc w:val="left"/>
      <w:pPr>
        <w:tabs>
          <w:tab w:val="num" w:pos="4621"/>
        </w:tabs>
        <w:ind w:left="4621" w:hanging="360"/>
      </w:pPr>
      <w:rPr>
        <w:rFonts w:ascii="Courier New" w:hAnsi="Courier New" w:cs="Courier New" w:hint="default"/>
      </w:rPr>
    </w:lvl>
    <w:lvl w:ilvl="5" w:tplc="08090005" w:tentative="1">
      <w:start w:val="1"/>
      <w:numFmt w:val="bullet"/>
      <w:lvlText w:val=""/>
      <w:lvlJc w:val="left"/>
      <w:pPr>
        <w:tabs>
          <w:tab w:val="num" w:pos="5341"/>
        </w:tabs>
        <w:ind w:left="5341" w:hanging="360"/>
      </w:pPr>
      <w:rPr>
        <w:rFonts w:ascii="Wingdings" w:hAnsi="Wingdings" w:hint="default"/>
      </w:rPr>
    </w:lvl>
    <w:lvl w:ilvl="6" w:tplc="08090001" w:tentative="1">
      <w:start w:val="1"/>
      <w:numFmt w:val="bullet"/>
      <w:lvlText w:val=""/>
      <w:lvlJc w:val="left"/>
      <w:pPr>
        <w:tabs>
          <w:tab w:val="num" w:pos="6061"/>
        </w:tabs>
        <w:ind w:left="6061" w:hanging="360"/>
      </w:pPr>
      <w:rPr>
        <w:rFonts w:ascii="Symbol" w:hAnsi="Symbol" w:hint="default"/>
      </w:rPr>
    </w:lvl>
    <w:lvl w:ilvl="7" w:tplc="08090003" w:tentative="1">
      <w:start w:val="1"/>
      <w:numFmt w:val="bullet"/>
      <w:lvlText w:val="o"/>
      <w:lvlJc w:val="left"/>
      <w:pPr>
        <w:tabs>
          <w:tab w:val="num" w:pos="6781"/>
        </w:tabs>
        <w:ind w:left="6781" w:hanging="360"/>
      </w:pPr>
      <w:rPr>
        <w:rFonts w:ascii="Courier New" w:hAnsi="Courier New" w:cs="Courier New" w:hint="default"/>
      </w:rPr>
    </w:lvl>
    <w:lvl w:ilvl="8" w:tplc="08090005" w:tentative="1">
      <w:start w:val="1"/>
      <w:numFmt w:val="bullet"/>
      <w:lvlText w:val=""/>
      <w:lvlJc w:val="left"/>
      <w:pPr>
        <w:tabs>
          <w:tab w:val="num" w:pos="7501"/>
        </w:tabs>
        <w:ind w:left="7501" w:hanging="360"/>
      </w:pPr>
      <w:rPr>
        <w:rFonts w:ascii="Wingdings" w:hAnsi="Wingdings" w:hint="default"/>
      </w:rPr>
    </w:lvl>
  </w:abstractNum>
  <w:abstractNum w:abstractNumId="17" w15:restartNumberingAfterBreak="0">
    <w:nsid w:val="7FBC24A8"/>
    <w:multiLevelType w:val="multilevel"/>
    <w:tmpl w:val="790C31DA"/>
    <w:lvl w:ilvl="0">
      <w:start w:val="1"/>
      <w:numFmt w:val="decimal"/>
      <w:lvlRestart w:val="0"/>
      <w:pStyle w:val="Heading1"/>
      <w:lvlText w:val="%1"/>
      <w:lvlJc w:val="left"/>
      <w:pPr>
        <w:tabs>
          <w:tab w:val="num" w:pos="397"/>
        </w:tabs>
        <w:ind w:left="397" w:hanging="397"/>
      </w:pPr>
      <w:rPr>
        <w:rFonts w:hint="default"/>
        <w:b/>
        <w:i w:val="0"/>
      </w:rPr>
    </w:lvl>
    <w:lvl w:ilvl="1">
      <w:start w:val="1"/>
      <w:numFmt w:val="decimal"/>
      <w:pStyle w:val="Heading2"/>
      <w:lvlText w:val="%1.%2"/>
      <w:lvlJc w:val="left"/>
      <w:pPr>
        <w:tabs>
          <w:tab w:val="num" w:pos="624"/>
        </w:tabs>
        <w:ind w:left="624" w:hanging="624"/>
      </w:pPr>
      <w:rPr>
        <w:rFonts w:hint="default"/>
        <w:b/>
        <w:i w:val="0"/>
      </w:rPr>
    </w:lvl>
    <w:lvl w:ilvl="2">
      <w:start w:val="1"/>
      <w:numFmt w:val="decimal"/>
      <w:pStyle w:val="Heading3"/>
      <w:lvlText w:val="%1.%2.%3"/>
      <w:lvlJc w:val="left"/>
      <w:pPr>
        <w:tabs>
          <w:tab w:val="num" w:pos="850"/>
        </w:tabs>
        <w:ind w:left="850" w:hanging="850"/>
      </w:pPr>
      <w:rPr>
        <w:rFonts w:hint="default"/>
        <w:b/>
        <w:i w:val="0"/>
      </w:rPr>
    </w:lvl>
    <w:lvl w:ilvl="3">
      <w:start w:val="1"/>
      <w:numFmt w:val="decimal"/>
      <w:pStyle w:val="Heading4"/>
      <w:lvlText w:val="%1.%2.%3.%4"/>
      <w:lvlJc w:val="left"/>
      <w:pPr>
        <w:tabs>
          <w:tab w:val="num" w:pos="1077"/>
        </w:tabs>
        <w:ind w:left="1077" w:hanging="1077"/>
      </w:pPr>
      <w:rPr>
        <w:rFonts w:hint="default"/>
        <w:b/>
        <w:i w:val="0"/>
      </w:rPr>
    </w:lvl>
    <w:lvl w:ilvl="4">
      <w:start w:val="1"/>
      <w:numFmt w:val="decimal"/>
      <w:pStyle w:val="Heading5"/>
      <w:lvlText w:val="%1.%2.%3.%4.%5"/>
      <w:lvlJc w:val="left"/>
      <w:pPr>
        <w:tabs>
          <w:tab w:val="num" w:pos="1304"/>
        </w:tabs>
        <w:ind w:left="1304" w:hanging="1304"/>
      </w:pPr>
      <w:rPr>
        <w:rFonts w:hint="default"/>
        <w:b/>
        <w:i w:val="0"/>
      </w:rPr>
    </w:lvl>
    <w:lvl w:ilvl="5">
      <w:start w:val="1"/>
      <w:numFmt w:val="decimal"/>
      <w:pStyle w:val="Heading6"/>
      <w:lvlText w:val="%1.%2.%3.%4.%5.%6"/>
      <w:lvlJc w:val="left"/>
      <w:pPr>
        <w:tabs>
          <w:tab w:val="num" w:pos="1531"/>
        </w:tabs>
        <w:ind w:left="1531" w:hanging="1531"/>
      </w:pPr>
      <w:rPr>
        <w:rFonts w:hint="default"/>
        <w:b/>
        <w:i w:val="0"/>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707952586">
    <w:abstractNumId w:val="0"/>
  </w:num>
  <w:num w:numId="2" w16cid:durableId="677080478">
    <w:abstractNumId w:val="6"/>
  </w:num>
  <w:num w:numId="3" w16cid:durableId="61489437">
    <w:abstractNumId w:val="10"/>
  </w:num>
  <w:num w:numId="4" w16cid:durableId="1748575979">
    <w:abstractNumId w:val="3"/>
  </w:num>
  <w:num w:numId="5" w16cid:durableId="1550073774">
    <w:abstractNumId w:val="12"/>
  </w:num>
  <w:num w:numId="6" w16cid:durableId="827670924">
    <w:abstractNumId w:val="16"/>
  </w:num>
  <w:num w:numId="7" w16cid:durableId="761410430">
    <w:abstractNumId w:val="17"/>
  </w:num>
  <w:num w:numId="8" w16cid:durableId="1908018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87443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97843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03886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30531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96082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34226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37481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823984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57666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674144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25141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030812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811098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5969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04300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531936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625101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99101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79451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619091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035112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304664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776089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342221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087510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250483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955445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650181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502359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080111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86476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749076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743860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110659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425492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92802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536700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934374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748438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244752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483077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183808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070521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016666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272498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882941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192442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329313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909731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13363810">
    <w:abstractNumId w:val="7"/>
  </w:num>
  <w:num w:numId="59" w16cid:durableId="1235899811">
    <w:abstractNumId w:val="1"/>
  </w:num>
  <w:num w:numId="60" w16cid:durableId="1534346828">
    <w:abstractNumId w:val="14"/>
  </w:num>
  <w:num w:numId="61" w16cid:durableId="831798481">
    <w:abstractNumId w:val="11"/>
  </w:num>
  <w:num w:numId="62" w16cid:durableId="915551355">
    <w:abstractNumId w:val="4"/>
  </w:num>
  <w:num w:numId="63" w16cid:durableId="1430350269">
    <w:abstractNumId w:val="9"/>
  </w:num>
  <w:num w:numId="64" w16cid:durableId="520972542">
    <w:abstractNumId w:val="2"/>
  </w:num>
  <w:num w:numId="65" w16cid:durableId="1786122527">
    <w:abstractNumId w:val="15"/>
    <w:lvlOverride w:ilvl="0">
      <w:lvl w:ilvl="0">
        <w:start w:val="1"/>
        <w:numFmt w:val="upperLetter"/>
        <w:pStyle w:val="ANNEXEtitre"/>
        <w:suff w:val="nothing"/>
        <w:lvlText w:val="Annexe %1"/>
        <w:lvlJc w:val="center"/>
        <w:pPr>
          <w:ind w:left="0" w:firstLine="624"/>
        </w:pPr>
        <w:rPr>
          <w:rFonts w:hint="default"/>
        </w:rPr>
      </w:lvl>
    </w:lvlOverride>
    <w:lvlOverride w:ilvl="1">
      <w:lvl w:ilvl="1">
        <w:start w:val="1"/>
        <w:numFmt w:val="decimal"/>
        <w:pStyle w:val="ANNEXE-heading1"/>
        <w:lvlText w:val="%1.%2"/>
        <w:lvlJc w:val="left"/>
        <w:pPr>
          <w:ind w:left="680" w:hanging="680"/>
        </w:pPr>
        <w:rPr>
          <w:rFonts w:hint="default"/>
          <w:b/>
        </w:rPr>
      </w:lvl>
    </w:lvlOverride>
    <w:lvlOverride w:ilvl="2">
      <w:lvl w:ilvl="2">
        <w:start w:val="1"/>
        <w:numFmt w:val="decimal"/>
        <w:pStyle w:val="ANNEXE-heading2"/>
        <w:lvlText w:val="%1.%2.%3"/>
        <w:lvlJc w:val="left"/>
        <w:pPr>
          <w:ind w:left="907" w:hanging="907"/>
        </w:pPr>
        <w:rPr>
          <w:rFonts w:hint="default"/>
          <w:b/>
        </w:rPr>
      </w:lvl>
    </w:lvlOverride>
    <w:lvlOverride w:ilvl="3">
      <w:lvl w:ilvl="3">
        <w:start w:val="1"/>
        <w:numFmt w:val="decimal"/>
        <w:pStyle w:val="ANNEXE-heading3"/>
        <w:lvlText w:val="%1.%2.%3.%4"/>
        <w:lvlJc w:val="left"/>
        <w:pPr>
          <w:ind w:left="1134" w:hanging="1134"/>
        </w:pPr>
        <w:rPr>
          <w:rFonts w:hint="default"/>
          <w:b/>
        </w:rPr>
      </w:lvl>
    </w:lvlOverride>
    <w:lvlOverride w:ilvl="4">
      <w:lvl w:ilvl="4">
        <w:start w:val="1"/>
        <w:numFmt w:val="decimal"/>
        <w:pStyle w:val="ANNEXE-heading4"/>
        <w:lvlText w:val="%1.%2.%3.%4.%5"/>
        <w:lvlJc w:val="left"/>
        <w:pPr>
          <w:ind w:left="1361" w:hanging="1361"/>
        </w:pPr>
        <w:rPr>
          <w:rFonts w:hint="default"/>
          <w:b/>
        </w:rPr>
      </w:lvl>
    </w:lvlOverride>
    <w:lvlOverride w:ilvl="5">
      <w:lvl w:ilvl="5">
        <w:start w:val="1"/>
        <w:numFmt w:val="decimal"/>
        <w:pStyle w:val="ANNEXE-heading5"/>
        <w:lvlText w:val="%1.%2.%3.%4.%5.%6"/>
        <w:lvlJc w:val="left"/>
        <w:pPr>
          <w:ind w:left="1588" w:hanging="1588"/>
        </w:pPr>
        <w:rPr>
          <w:rFonts w:hint="default"/>
          <w:b/>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6" w16cid:durableId="989594205">
    <w:abstractNumId w:val="13"/>
  </w:num>
  <w:num w:numId="67" w16cid:durableId="5205821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265084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274309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4168251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8673358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024284951">
    <w:abstractNumId w:val="5"/>
  </w:num>
  <w:num w:numId="73" w16cid:durableId="14881345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510870821">
    <w:abstractNumId w:val="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activeWritingStyle w:appName="MSWord" w:lang="en-GB" w:vendorID="8" w:dllVersion="513" w:checkStyle="1"/>
  <w:activeWritingStyle w:appName="MSWord" w:lang="fr-FR" w:vendorID="9" w:dllVersion="512" w:checkStyle="1"/>
  <w:activeWritingStyle w:appName="MSWord" w:lang="en-US" w:vendorID="8" w:dllVersion="513" w:checkStyle="1"/>
  <w:proofState w:spelling="clean" w:grammar="clean"/>
  <w:stylePaneFormatFilter w:val="3708" w:allStyles="0" w:customStyles="0" w:latentStyles="0" w:stylesInUse="1"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hyphenationZone w:val="425"/>
  <w:evenAndOddHeaders/>
  <w:drawingGridHorizontalSpacing w:val="104"/>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655"/>
    <w:rsid w:val="0000020A"/>
    <w:rsid w:val="00000572"/>
    <w:rsid w:val="00000BE7"/>
    <w:rsid w:val="00000C68"/>
    <w:rsid w:val="00000DB1"/>
    <w:rsid w:val="00001113"/>
    <w:rsid w:val="0000121B"/>
    <w:rsid w:val="0000179B"/>
    <w:rsid w:val="000018F4"/>
    <w:rsid w:val="00001C55"/>
    <w:rsid w:val="00001D2B"/>
    <w:rsid w:val="00001E21"/>
    <w:rsid w:val="00001F77"/>
    <w:rsid w:val="0000209A"/>
    <w:rsid w:val="00002427"/>
    <w:rsid w:val="000024E3"/>
    <w:rsid w:val="00002505"/>
    <w:rsid w:val="000029A8"/>
    <w:rsid w:val="00002A57"/>
    <w:rsid w:val="00002BC5"/>
    <w:rsid w:val="00002C3B"/>
    <w:rsid w:val="0000310E"/>
    <w:rsid w:val="00003C18"/>
    <w:rsid w:val="00003E79"/>
    <w:rsid w:val="000042EC"/>
    <w:rsid w:val="00004582"/>
    <w:rsid w:val="00004B5E"/>
    <w:rsid w:val="00004EC1"/>
    <w:rsid w:val="00004FD8"/>
    <w:rsid w:val="000051D5"/>
    <w:rsid w:val="00005399"/>
    <w:rsid w:val="000057A0"/>
    <w:rsid w:val="00005839"/>
    <w:rsid w:val="000059C7"/>
    <w:rsid w:val="000059F0"/>
    <w:rsid w:val="00005AE9"/>
    <w:rsid w:val="00005B0D"/>
    <w:rsid w:val="0000603C"/>
    <w:rsid w:val="00006130"/>
    <w:rsid w:val="00006186"/>
    <w:rsid w:val="00006529"/>
    <w:rsid w:val="000067DE"/>
    <w:rsid w:val="000068EC"/>
    <w:rsid w:val="00006941"/>
    <w:rsid w:val="000069BD"/>
    <w:rsid w:val="00006A98"/>
    <w:rsid w:val="00006E65"/>
    <w:rsid w:val="000071A0"/>
    <w:rsid w:val="000073A8"/>
    <w:rsid w:val="000076CE"/>
    <w:rsid w:val="000076D3"/>
    <w:rsid w:val="0000771F"/>
    <w:rsid w:val="00007D21"/>
    <w:rsid w:val="00007ED9"/>
    <w:rsid w:val="00007FC2"/>
    <w:rsid w:val="00010041"/>
    <w:rsid w:val="000107AD"/>
    <w:rsid w:val="00010CD8"/>
    <w:rsid w:val="00010D33"/>
    <w:rsid w:val="00010E74"/>
    <w:rsid w:val="00010E95"/>
    <w:rsid w:val="0001145B"/>
    <w:rsid w:val="00011559"/>
    <w:rsid w:val="0001190A"/>
    <w:rsid w:val="00011973"/>
    <w:rsid w:val="00011ACB"/>
    <w:rsid w:val="00011E25"/>
    <w:rsid w:val="000120D6"/>
    <w:rsid w:val="0001247B"/>
    <w:rsid w:val="00012515"/>
    <w:rsid w:val="0001266A"/>
    <w:rsid w:val="0001293C"/>
    <w:rsid w:val="00012D5F"/>
    <w:rsid w:val="00013A59"/>
    <w:rsid w:val="00013AF6"/>
    <w:rsid w:val="000143AD"/>
    <w:rsid w:val="000143D5"/>
    <w:rsid w:val="000147E6"/>
    <w:rsid w:val="00014909"/>
    <w:rsid w:val="00014ABC"/>
    <w:rsid w:val="00014C24"/>
    <w:rsid w:val="00014CE5"/>
    <w:rsid w:val="00014F12"/>
    <w:rsid w:val="00014FD8"/>
    <w:rsid w:val="00015529"/>
    <w:rsid w:val="00015594"/>
    <w:rsid w:val="0001573A"/>
    <w:rsid w:val="00015B23"/>
    <w:rsid w:val="00015C52"/>
    <w:rsid w:val="00015D64"/>
    <w:rsid w:val="00015EE0"/>
    <w:rsid w:val="0001626F"/>
    <w:rsid w:val="00016711"/>
    <w:rsid w:val="0001690F"/>
    <w:rsid w:val="00016DC2"/>
    <w:rsid w:val="00016DCB"/>
    <w:rsid w:val="00017B50"/>
    <w:rsid w:val="00017D40"/>
    <w:rsid w:val="00017EE9"/>
    <w:rsid w:val="00017FB5"/>
    <w:rsid w:val="0002029D"/>
    <w:rsid w:val="000207DB"/>
    <w:rsid w:val="00020D25"/>
    <w:rsid w:val="0002127D"/>
    <w:rsid w:val="0002161A"/>
    <w:rsid w:val="0002162F"/>
    <w:rsid w:val="00021752"/>
    <w:rsid w:val="0002195A"/>
    <w:rsid w:val="000219C8"/>
    <w:rsid w:val="00022DF9"/>
    <w:rsid w:val="00022FD9"/>
    <w:rsid w:val="0002333A"/>
    <w:rsid w:val="0002358A"/>
    <w:rsid w:val="000238A4"/>
    <w:rsid w:val="00023DF5"/>
    <w:rsid w:val="00024B25"/>
    <w:rsid w:val="00024E21"/>
    <w:rsid w:val="00024EDA"/>
    <w:rsid w:val="00025435"/>
    <w:rsid w:val="00025455"/>
    <w:rsid w:val="00025476"/>
    <w:rsid w:val="000259B6"/>
    <w:rsid w:val="00025B32"/>
    <w:rsid w:val="00025B8F"/>
    <w:rsid w:val="00025F49"/>
    <w:rsid w:val="00026184"/>
    <w:rsid w:val="00026803"/>
    <w:rsid w:val="00027140"/>
    <w:rsid w:val="00027339"/>
    <w:rsid w:val="00027966"/>
    <w:rsid w:val="00027A78"/>
    <w:rsid w:val="00027BF3"/>
    <w:rsid w:val="00027D07"/>
    <w:rsid w:val="000300BD"/>
    <w:rsid w:val="000302FE"/>
    <w:rsid w:val="000304C6"/>
    <w:rsid w:val="000306DA"/>
    <w:rsid w:val="0003080C"/>
    <w:rsid w:val="00030AE4"/>
    <w:rsid w:val="00030B0C"/>
    <w:rsid w:val="00030CC4"/>
    <w:rsid w:val="00030CF8"/>
    <w:rsid w:val="00030DA9"/>
    <w:rsid w:val="00030F4E"/>
    <w:rsid w:val="00031190"/>
    <w:rsid w:val="000311E1"/>
    <w:rsid w:val="000314DE"/>
    <w:rsid w:val="000314F3"/>
    <w:rsid w:val="000317E5"/>
    <w:rsid w:val="00031A05"/>
    <w:rsid w:val="00031EE8"/>
    <w:rsid w:val="00032C88"/>
    <w:rsid w:val="00032CE8"/>
    <w:rsid w:val="0003317F"/>
    <w:rsid w:val="00033326"/>
    <w:rsid w:val="000334F2"/>
    <w:rsid w:val="00033641"/>
    <w:rsid w:val="00033677"/>
    <w:rsid w:val="000337BB"/>
    <w:rsid w:val="00033B71"/>
    <w:rsid w:val="00033CA8"/>
    <w:rsid w:val="00033CBF"/>
    <w:rsid w:val="00033CF4"/>
    <w:rsid w:val="00034048"/>
    <w:rsid w:val="00034076"/>
    <w:rsid w:val="0003407C"/>
    <w:rsid w:val="000340CD"/>
    <w:rsid w:val="000341C3"/>
    <w:rsid w:val="00034536"/>
    <w:rsid w:val="00034D76"/>
    <w:rsid w:val="00034FB9"/>
    <w:rsid w:val="000350C2"/>
    <w:rsid w:val="00035131"/>
    <w:rsid w:val="000351E9"/>
    <w:rsid w:val="00035393"/>
    <w:rsid w:val="000357CA"/>
    <w:rsid w:val="000359F3"/>
    <w:rsid w:val="00035AB3"/>
    <w:rsid w:val="00035D66"/>
    <w:rsid w:val="00035DDD"/>
    <w:rsid w:val="00035E8D"/>
    <w:rsid w:val="00035F29"/>
    <w:rsid w:val="0003604C"/>
    <w:rsid w:val="000362B9"/>
    <w:rsid w:val="000362FE"/>
    <w:rsid w:val="00036375"/>
    <w:rsid w:val="00036510"/>
    <w:rsid w:val="0003694A"/>
    <w:rsid w:val="00036982"/>
    <w:rsid w:val="00036BAA"/>
    <w:rsid w:val="00036D1C"/>
    <w:rsid w:val="00036E5A"/>
    <w:rsid w:val="00036EA6"/>
    <w:rsid w:val="00036EF3"/>
    <w:rsid w:val="00037068"/>
    <w:rsid w:val="00037257"/>
    <w:rsid w:val="00037432"/>
    <w:rsid w:val="0003757A"/>
    <w:rsid w:val="00037817"/>
    <w:rsid w:val="00037A02"/>
    <w:rsid w:val="00037A8B"/>
    <w:rsid w:val="00037C45"/>
    <w:rsid w:val="00037C91"/>
    <w:rsid w:val="00037CC9"/>
    <w:rsid w:val="000401B4"/>
    <w:rsid w:val="000402B3"/>
    <w:rsid w:val="000403F5"/>
    <w:rsid w:val="0004065A"/>
    <w:rsid w:val="000406FC"/>
    <w:rsid w:val="00040867"/>
    <w:rsid w:val="00040A1B"/>
    <w:rsid w:val="00040B02"/>
    <w:rsid w:val="00040C3C"/>
    <w:rsid w:val="00040C64"/>
    <w:rsid w:val="00040E7D"/>
    <w:rsid w:val="00040FC6"/>
    <w:rsid w:val="000414E6"/>
    <w:rsid w:val="00041542"/>
    <w:rsid w:val="000416FA"/>
    <w:rsid w:val="00041857"/>
    <w:rsid w:val="000419BA"/>
    <w:rsid w:val="00041C85"/>
    <w:rsid w:val="00041EF4"/>
    <w:rsid w:val="000420AD"/>
    <w:rsid w:val="00042469"/>
    <w:rsid w:val="00042DA1"/>
    <w:rsid w:val="00043269"/>
    <w:rsid w:val="000432A1"/>
    <w:rsid w:val="000432B9"/>
    <w:rsid w:val="000432DC"/>
    <w:rsid w:val="00043A5C"/>
    <w:rsid w:val="00043FCE"/>
    <w:rsid w:val="00043FD0"/>
    <w:rsid w:val="0004401B"/>
    <w:rsid w:val="00044297"/>
    <w:rsid w:val="00044618"/>
    <w:rsid w:val="00044E1F"/>
    <w:rsid w:val="000452AB"/>
    <w:rsid w:val="00045362"/>
    <w:rsid w:val="000455EE"/>
    <w:rsid w:val="0004573F"/>
    <w:rsid w:val="000458ED"/>
    <w:rsid w:val="00045B67"/>
    <w:rsid w:val="00045E70"/>
    <w:rsid w:val="000461E8"/>
    <w:rsid w:val="00046488"/>
    <w:rsid w:val="00046827"/>
    <w:rsid w:val="00046893"/>
    <w:rsid w:val="00046DA5"/>
    <w:rsid w:val="00047634"/>
    <w:rsid w:val="0004784A"/>
    <w:rsid w:val="00047963"/>
    <w:rsid w:val="00047B10"/>
    <w:rsid w:val="00047D3E"/>
    <w:rsid w:val="00047DE9"/>
    <w:rsid w:val="00047FD7"/>
    <w:rsid w:val="00047FDC"/>
    <w:rsid w:val="00050334"/>
    <w:rsid w:val="000504BD"/>
    <w:rsid w:val="0005079E"/>
    <w:rsid w:val="000507B5"/>
    <w:rsid w:val="00050A03"/>
    <w:rsid w:val="00050A67"/>
    <w:rsid w:val="00051225"/>
    <w:rsid w:val="000518B7"/>
    <w:rsid w:val="00051961"/>
    <w:rsid w:val="000519CC"/>
    <w:rsid w:val="00051C81"/>
    <w:rsid w:val="00051D05"/>
    <w:rsid w:val="00051DE7"/>
    <w:rsid w:val="00052152"/>
    <w:rsid w:val="0005226D"/>
    <w:rsid w:val="00052667"/>
    <w:rsid w:val="000530BB"/>
    <w:rsid w:val="00053315"/>
    <w:rsid w:val="000533AF"/>
    <w:rsid w:val="000533FB"/>
    <w:rsid w:val="00053409"/>
    <w:rsid w:val="000535D3"/>
    <w:rsid w:val="00053617"/>
    <w:rsid w:val="00053652"/>
    <w:rsid w:val="00053783"/>
    <w:rsid w:val="00053803"/>
    <w:rsid w:val="000541CF"/>
    <w:rsid w:val="00054209"/>
    <w:rsid w:val="0005429E"/>
    <w:rsid w:val="0005434B"/>
    <w:rsid w:val="00054473"/>
    <w:rsid w:val="00054579"/>
    <w:rsid w:val="00054608"/>
    <w:rsid w:val="000546D0"/>
    <w:rsid w:val="0005474D"/>
    <w:rsid w:val="00054783"/>
    <w:rsid w:val="0005481F"/>
    <w:rsid w:val="00054C24"/>
    <w:rsid w:val="00054CCC"/>
    <w:rsid w:val="00054E2F"/>
    <w:rsid w:val="00055C57"/>
    <w:rsid w:val="00055F07"/>
    <w:rsid w:val="00055FA2"/>
    <w:rsid w:val="00055FE4"/>
    <w:rsid w:val="000560E6"/>
    <w:rsid w:val="0005627E"/>
    <w:rsid w:val="000562A8"/>
    <w:rsid w:val="0005634D"/>
    <w:rsid w:val="000564C3"/>
    <w:rsid w:val="00056902"/>
    <w:rsid w:val="000569CD"/>
    <w:rsid w:val="00056AB6"/>
    <w:rsid w:val="00056ED9"/>
    <w:rsid w:val="000574FB"/>
    <w:rsid w:val="000576A7"/>
    <w:rsid w:val="0005784D"/>
    <w:rsid w:val="00057C58"/>
    <w:rsid w:val="0006033B"/>
    <w:rsid w:val="000603D6"/>
    <w:rsid w:val="000605EE"/>
    <w:rsid w:val="000606DB"/>
    <w:rsid w:val="0006084C"/>
    <w:rsid w:val="000609D6"/>
    <w:rsid w:val="00060CE7"/>
    <w:rsid w:val="00061501"/>
    <w:rsid w:val="00061D2A"/>
    <w:rsid w:val="00062213"/>
    <w:rsid w:val="00062502"/>
    <w:rsid w:val="00062AC3"/>
    <w:rsid w:val="00062DE7"/>
    <w:rsid w:val="00062F53"/>
    <w:rsid w:val="000630C4"/>
    <w:rsid w:val="000632B6"/>
    <w:rsid w:val="00063EBB"/>
    <w:rsid w:val="000641E8"/>
    <w:rsid w:val="0006437C"/>
    <w:rsid w:val="0006476C"/>
    <w:rsid w:val="000647DF"/>
    <w:rsid w:val="000647F4"/>
    <w:rsid w:val="00064825"/>
    <w:rsid w:val="0006498E"/>
    <w:rsid w:val="00064F42"/>
    <w:rsid w:val="00065A8A"/>
    <w:rsid w:val="00065C04"/>
    <w:rsid w:val="00065E3A"/>
    <w:rsid w:val="00065EEA"/>
    <w:rsid w:val="00066028"/>
    <w:rsid w:val="000661D5"/>
    <w:rsid w:val="00066917"/>
    <w:rsid w:val="0006711C"/>
    <w:rsid w:val="00067323"/>
    <w:rsid w:val="0006771B"/>
    <w:rsid w:val="0006783E"/>
    <w:rsid w:val="00067AF8"/>
    <w:rsid w:val="00067FB3"/>
    <w:rsid w:val="0007008D"/>
    <w:rsid w:val="000701E2"/>
    <w:rsid w:val="00070743"/>
    <w:rsid w:val="00071324"/>
    <w:rsid w:val="00071AA0"/>
    <w:rsid w:val="00071B23"/>
    <w:rsid w:val="00071D11"/>
    <w:rsid w:val="00071E0F"/>
    <w:rsid w:val="00071E1B"/>
    <w:rsid w:val="000721E0"/>
    <w:rsid w:val="000724AB"/>
    <w:rsid w:val="0007276A"/>
    <w:rsid w:val="00072940"/>
    <w:rsid w:val="00073298"/>
    <w:rsid w:val="000734DD"/>
    <w:rsid w:val="00073521"/>
    <w:rsid w:val="0007394A"/>
    <w:rsid w:val="00073C0E"/>
    <w:rsid w:val="00073C34"/>
    <w:rsid w:val="00073DF0"/>
    <w:rsid w:val="00073F93"/>
    <w:rsid w:val="00074145"/>
    <w:rsid w:val="00074418"/>
    <w:rsid w:val="000745D1"/>
    <w:rsid w:val="000747FE"/>
    <w:rsid w:val="00074D15"/>
    <w:rsid w:val="00074DCA"/>
    <w:rsid w:val="00075099"/>
    <w:rsid w:val="000751F1"/>
    <w:rsid w:val="00075FD7"/>
    <w:rsid w:val="000760EA"/>
    <w:rsid w:val="0007624B"/>
    <w:rsid w:val="000762F1"/>
    <w:rsid w:val="0007651E"/>
    <w:rsid w:val="000767C0"/>
    <w:rsid w:val="0007681C"/>
    <w:rsid w:val="00076DFB"/>
    <w:rsid w:val="00076F25"/>
    <w:rsid w:val="0007703B"/>
    <w:rsid w:val="000772B3"/>
    <w:rsid w:val="00077673"/>
    <w:rsid w:val="000776FA"/>
    <w:rsid w:val="00077863"/>
    <w:rsid w:val="000806DF"/>
    <w:rsid w:val="000807B0"/>
    <w:rsid w:val="00080E90"/>
    <w:rsid w:val="0008106E"/>
    <w:rsid w:val="000811D4"/>
    <w:rsid w:val="0008135D"/>
    <w:rsid w:val="000818D7"/>
    <w:rsid w:val="00081C7C"/>
    <w:rsid w:val="00081CE7"/>
    <w:rsid w:val="00082133"/>
    <w:rsid w:val="000822EC"/>
    <w:rsid w:val="00082559"/>
    <w:rsid w:val="000825D6"/>
    <w:rsid w:val="00082AA5"/>
    <w:rsid w:val="00082DB3"/>
    <w:rsid w:val="00082E4F"/>
    <w:rsid w:val="00083080"/>
    <w:rsid w:val="0008345E"/>
    <w:rsid w:val="00083574"/>
    <w:rsid w:val="000838AD"/>
    <w:rsid w:val="00083A30"/>
    <w:rsid w:val="00083A77"/>
    <w:rsid w:val="00083B2E"/>
    <w:rsid w:val="00083B2F"/>
    <w:rsid w:val="00084147"/>
    <w:rsid w:val="0008461E"/>
    <w:rsid w:val="00084688"/>
    <w:rsid w:val="000849B0"/>
    <w:rsid w:val="00084C50"/>
    <w:rsid w:val="00084CD2"/>
    <w:rsid w:val="00084D77"/>
    <w:rsid w:val="00084EA8"/>
    <w:rsid w:val="000850A3"/>
    <w:rsid w:val="00085183"/>
    <w:rsid w:val="000852A8"/>
    <w:rsid w:val="0008571D"/>
    <w:rsid w:val="000859C9"/>
    <w:rsid w:val="00085B23"/>
    <w:rsid w:val="00085C36"/>
    <w:rsid w:val="00085CC7"/>
    <w:rsid w:val="00085E78"/>
    <w:rsid w:val="0008635E"/>
    <w:rsid w:val="00086535"/>
    <w:rsid w:val="00086AA2"/>
    <w:rsid w:val="00086E12"/>
    <w:rsid w:val="00086E5D"/>
    <w:rsid w:val="00086E8F"/>
    <w:rsid w:val="00087142"/>
    <w:rsid w:val="000871C4"/>
    <w:rsid w:val="000874CA"/>
    <w:rsid w:val="0008758B"/>
    <w:rsid w:val="000877A3"/>
    <w:rsid w:val="000878CE"/>
    <w:rsid w:val="00087E31"/>
    <w:rsid w:val="00087EF4"/>
    <w:rsid w:val="0009073C"/>
    <w:rsid w:val="00090AD0"/>
    <w:rsid w:val="00090B1D"/>
    <w:rsid w:val="00090D59"/>
    <w:rsid w:val="00091001"/>
    <w:rsid w:val="00091419"/>
    <w:rsid w:val="0009199A"/>
    <w:rsid w:val="00091E85"/>
    <w:rsid w:val="00092005"/>
    <w:rsid w:val="00092686"/>
    <w:rsid w:val="000926C9"/>
    <w:rsid w:val="000927E7"/>
    <w:rsid w:val="00092E98"/>
    <w:rsid w:val="00092ECA"/>
    <w:rsid w:val="0009308B"/>
    <w:rsid w:val="000933EA"/>
    <w:rsid w:val="000934A8"/>
    <w:rsid w:val="00093713"/>
    <w:rsid w:val="00093D7C"/>
    <w:rsid w:val="00094506"/>
    <w:rsid w:val="0009451E"/>
    <w:rsid w:val="000945E9"/>
    <w:rsid w:val="00094613"/>
    <w:rsid w:val="0009485C"/>
    <w:rsid w:val="00094AE1"/>
    <w:rsid w:val="00094F56"/>
    <w:rsid w:val="00095037"/>
    <w:rsid w:val="00095197"/>
    <w:rsid w:val="000951F8"/>
    <w:rsid w:val="000958D6"/>
    <w:rsid w:val="00095BD1"/>
    <w:rsid w:val="00095E4A"/>
    <w:rsid w:val="00095F0E"/>
    <w:rsid w:val="0009685C"/>
    <w:rsid w:val="00096901"/>
    <w:rsid w:val="00096C3E"/>
    <w:rsid w:val="00096D2C"/>
    <w:rsid w:val="000971EB"/>
    <w:rsid w:val="000973D0"/>
    <w:rsid w:val="00097465"/>
    <w:rsid w:val="0009764F"/>
    <w:rsid w:val="00097708"/>
    <w:rsid w:val="00097948"/>
    <w:rsid w:val="00097CEB"/>
    <w:rsid w:val="00097F3B"/>
    <w:rsid w:val="00097F90"/>
    <w:rsid w:val="000A033A"/>
    <w:rsid w:val="000A06AD"/>
    <w:rsid w:val="000A08FC"/>
    <w:rsid w:val="000A0B27"/>
    <w:rsid w:val="000A0C06"/>
    <w:rsid w:val="000A0C42"/>
    <w:rsid w:val="000A0C4A"/>
    <w:rsid w:val="000A16E3"/>
    <w:rsid w:val="000A1814"/>
    <w:rsid w:val="000A1884"/>
    <w:rsid w:val="000A1E1A"/>
    <w:rsid w:val="000A2117"/>
    <w:rsid w:val="000A23DA"/>
    <w:rsid w:val="000A23FC"/>
    <w:rsid w:val="000A29AC"/>
    <w:rsid w:val="000A2D92"/>
    <w:rsid w:val="000A3201"/>
    <w:rsid w:val="000A347A"/>
    <w:rsid w:val="000A3754"/>
    <w:rsid w:val="000A381B"/>
    <w:rsid w:val="000A39FF"/>
    <w:rsid w:val="000A3B45"/>
    <w:rsid w:val="000A3BCA"/>
    <w:rsid w:val="000A3EF9"/>
    <w:rsid w:val="000A4260"/>
    <w:rsid w:val="000A4276"/>
    <w:rsid w:val="000A428B"/>
    <w:rsid w:val="000A4362"/>
    <w:rsid w:val="000A46FA"/>
    <w:rsid w:val="000A47C3"/>
    <w:rsid w:val="000A4D4F"/>
    <w:rsid w:val="000A4E01"/>
    <w:rsid w:val="000A52D7"/>
    <w:rsid w:val="000A541F"/>
    <w:rsid w:val="000A5453"/>
    <w:rsid w:val="000A5526"/>
    <w:rsid w:val="000A5A81"/>
    <w:rsid w:val="000A5F0A"/>
    <w:rsid w:val="000A602C"/>
    <w:rsid w:val="000A6054"/>
    <w:rsid w:val="000A62C4"/>
    <w:rsid w:val="000A654D"/>
    <w:rsid w:val="000A662C"/>
    <w:rsid w:val="000A6CF6"/>
    <w:rsid w:val="000A6F96"/>
    <w:rsid w:val="000A6FDA"/>
    <w:rsid w:val="000A74C2"/>
    <w:rsid w:val="000A7735"/>
    <w:rsid w:val="000A775F"/>
    <w:rsid w:val="000A79D1"/>
    <w:rsid w:val="000A7CDC"/>
    <w:rsid w:val="000A7F36"/>
    <w:rsid w:val="000B01A6"/>
    <w:rsid w:val="000B05C8"/>
    <w:rsid w:val="000B06E4"/>
    <w:rsid w:val="000B06F7"/>
    <w:rsid w:val="000B08AB"/>
    <w:rsid w:val="000B098C"/>
    <w:rsid w:val="000B0B8A"/>
    <w:rsid w:val="000B112D"/>
    <w:rsid w:val="000B12B4"/>
    <w:rsid w:val="000B146D"/>
    <w:rsid w:val="000B1711"/>
    <w:rsid w:val="000B173C"/>
    <w:rsid w:val="000B181D"/>
    <w:rsid w:val="000B1837"/>
    <w:rsid w:val="000B1998"/>
    <w:rsid w:val="000B1A04"/>
    <w:rsid w:val="000B1AEF"/>
    <w:rsid w:val="000B206A"/>
    <w:rsid w:val="000B2277"/>
    <w:rsid w:val="000B2304"/>
    <w:rsid w:val="000B233A"/>
    <w:rsid w:val="000B234A"/>
    <w:rsid w:val="000B292F"/>
    <w:rsid w:val="000B29FC"/>
    <w:rsid w:val="000B29FD"/>
    <w:rsid w:val="000B2F32"/>
    <w:rsid w:val="000B3002"/>
    <w:rsid w:val="000B356B"/>
    <w:rsid w:val="000B359B"/>
    <w:rsid w:val="000B3628"/>
    <w:rsid w:val="000B3707"/>
    <w:rsid w:val="000B38F6"/>
    <w:rsid w:val="000B39F6"/>
    <w:rsid w:val="000B3B38"/>
    <w:rsid w:val="000B3DD4"/>
    <w:rsid w:val="000B465F"/>
    <w:rsid w:val="000B4C22"/>
    <w:rsid w:val="000B4F9F"/>
    <w:rsid w:val="000B4FFC"/>
    <w:rsid w:val="000B50FB"/>
    <w:rsid w:val="000B5558"/>
    <w:rsid w:val="000B5715"/>
    <w:rsid w:val="000B57E7"/>
    <w:rsid w:val="000B591B"/>
    <w:rsid w:val="000B59C0"/>
    <w:rsid w:val="000B60C0"/>
    <w:rsid w:val="000B628E"/>
    <w:rsid w:val="000B62AC"/>
    <w:rsid w:val="000B640D"/>
    <w:rsid w:val="000B67B8"/>
    <w:rsid w:val="000B68C1"/>
    <w:rsid w:val="000B69DB"/>
    <w:rsid w:val="000B69F2"/>
    <w:rsid w:val="000B6BEC"/>
    <w:rsid w:val="000B6E5A"/>
    <w:rsid w:val="000B7037"/>
    <w:rsid w:val="000B7662"/>
    <w:rsid w:val="000B7950"/>
    <w:rsid w:val="000B797F"/>
    <w:rsid w:val="000B79BB"/>
    <w:rsid w:val="000C00DC"/>
    <w:rsid w:val="000C0429"/>
    <w:rsid w:val="000C0637"/>
    <w:rsid w:val="000C0783"/>
    <w:rsid w:val="000C081E"/>
    <w:rsid w:val="000C0866"/>
    <w:rsid w:val="000C0CC2"/>
    <w:rsid w:val="000C0D73"/>
    <w:rsid w:val="000C0E7B"/>
    <w:rsid w:val="000C11C7"/>
    <w:rsid w:val="000C1519"/>
    <w:rsid w:val="000C168E"/>
    <w:rsid w:val="000C1763"/>
    <w:rsid w:val="000C182A"/>
    <w:rsid w:val="000C19D6"/>
    <w:rsid w:val="000C1B68"/>
    <w:rsid w:val="000C1BE9"/>
    <w:rsid w:val="000C1E24"/>
    <w:rsid w:val="000C212E"/>
    <w:rsid w:val="000C21E8"/>
    <w:rsid w:val="000C2393"/>
    <w:rsid w:val="000C2664"/>
    <w:rsid w:val="000C29B2"/>
    <w:rsid w:val="000C2B54"/>
    <w:rsid w:val="000C2C25"/>
    <w:rsid w:val="000C2C43"/>
    <w:rsid w:val="000C2F88"/>
    <w:rsid w:val="000C3041"/>
    <w:rsid w:val="000C31FA"/>
    <w:rsid w:val="000C364A"/>
    <w:rsid w:val="000C3689"/>
    <w:rsid w:val="000C373B"/>
    <w:rsid w:val="000C3C0E"/>
    <w:rsid w:val="000C40C4"/>
    <w:rsid w:val="000C40FD"/>
    <w:rsid w:val="000C417F"/>
    <w:rsid w:val="000C46B7"/>
    <w:rsid w:val="000C4B3F"/>
    <w:rsid w:val="000C4B8B"/>
    <w:rsid w:val="000C4EC4"/>
    <w:rsid w:val="000C5008"/>
    <w:rsid w:val="000C5500"/>
    <w:rsid w:val="000C56CA"/>
    <w:rsid w:val="000C5956"/>
    <w:rsid w:val="000C5ADB"/>
    <w:rsid w:val="000C5FC9"/>
    <w:rsid w:val="000C615C"/>
    <w:rsid w:val="000C63E7"/>
    <w:rsid w:val="000C66C9"/>
    <w:rsid w:val="000C6A87"/>
    <w:rsid w:val="000C71E1"/>
    <w:rsid w:val="000C7249"/>
    <w:rsid w:val="000C728E"/>
    <w:rsid w:val="000C731D"/>
    <w:rsid w:val="000C7593"/>
    <w:rsid w:val="000C778A"/>
    <w:rsid w:val="000C7B3B"/>
    <w:rsid w:val="000C7D3C"/>
    <w:rsid w:val="000D0008"/>
    <w:rsid w:val="000D0016"/>
    <w:rsid w:val="000D01E1"/>
    <w:rsid w:val="000D01F2"/>
    <w:rsid w:val="000D022E"/>
    <w:rsid w:val="000D0419"/>
    <w:rsid w:val="000D043B"/>
    <w:rsid w:val="000D0768"/>
    <w:rsid w:val="000D0769"/>
    <w:rsid w:val="000D0838"/>
    <w:rsid w:val="000D0A19"/>
    <w:rsid w:val="000D0C85"/>
    <w:rsid w:val="000D0E42"/>
    <w:rsid w:val="000D1381"/>
    <w:rsid w:val="000D19E3"/>
    <w:rsid w:val="000D1B95"/>
    <w:rsid w:val="000D1BB7"/>
    <w:rsid w:val="000D1C89"/>
    <w:rsid w:val="000D1D71"/>
    <w:rsid w:val="000D1FA2"/>
    <w:rsid w:val="000D2009"/>
    <w:rsid w:val="000D2304"/>
    <w:rsid w:val="000D2959"/>
    <w:rsid w:val="000D2EBE"/>
    <w:rsid w:val="000D2FAF"/>
    <w:rsid w:val="000D374D"/>
    <w:rsid w:val="000D3A58"/>
    <w:rsid w:val="000D3BCF"/>
    <w:rsid w:val="000D3D16"/>
    <w:rsid w:val="000D4532"/>
    <w:rsid w:val="000D475B"/>
    <w:rsid w:val="000D49B4"/>
    <w:rsid w:val="000D4BB7"/>
    <w:rsid w:val="000D4F1C"/>
    <w:rsid w:val="000D50FD"/>
    <w:rsid w:val="000D58C3"/>
    <w:rsid w:val="000D609A"/>
    <w:rsid w:val="000D6363"/>
    <w:rsid w:val="000D6569"/>
    <w:rsid w:val="000D6599"/>
    <w:rsid w:val="000D67E5"/>
    <w:rsid w:val="000D6972"/>
    <w:rsid w:val="000D6A4B"/>
    <w:rsid w:val="000D6D32"/>
    <w:rsid w:val="000D6DA0"/>
    <w:rsid w:val="000D6DB1"/>
    <w:rsid w:val="000D6E34"/>
    <w:rsid w:val="000D6F61"/>
    <w:rsid w:val="000D7136"/>
    <w:rsid w:val="000D71B6"/>
    <w:rsid w:val="000D739C"/>
    <w:rsid w:val="000D7403"/>
    <w:rsid w:val="000D74B6"/>
    <w:rsid w:val="000D78FE"/>
    <w:rsid w:val="000D7A4C"/>
    <w:rsid w:val="000D7AD2"/>
    <w:rsid w:val="000D7D30"/>
    <w:rsid w:val="000E021A"/>
    <w:rsid w:val="000E02AB"/>
    <w:rsid w:val="000E0504"/>
    <w:rsid w:val="000E062A"/>
    <w:rsid w:val="000E0BE1"/>
    <w:rsid w:val="000E0C11"/>
    <w:rsid w:val="000E0D4F"/>
    <w:rsid w:val="000E14D6"/>
    <w:rsid w:val="000E17F7"/>
    <w:rsid w:val="000E1802"/>
    <w:rsid w:val="000E18A7"/>
    <w:rsid w:val="000E1998"/>
    <w:rsid w:val="000E1B8B"/>
    <w:rsid w:val="000E2244"/>
    <w:rsid w:val="000E2AA0"/>
    <w:rsid w:val="000E2B6D"/>
    <w:rsid w:val="000E30D3"/>
    <w:rsid w:val="000E333B"/>
    <w:rsid w:val="000E33B9"/>
    <w:rsid w:val="000E36A2"/>
    <w:rsid w:val="000E3B62"/>
    <w:rsid w:val="000E4261"/>
    <w:rsid w:val="000E448F"/>
    <w:rsid w:val="000E46B8"/>
    <w:rsid w:val="000E46F0"/>
    <w:rsid w:val="000E4739"/>
    <w:rsid w:val="000E47E7"/>
    <w:rsid w:val="000E4AEA"/>
    <w:rsid w:val="000E4DF6"/>
    <w:rsid w:val="000E4FEE"/>
    <w:rsid w:val="000E529F"/>
    <w:rsid w:val="000E5466"/>
    <w:rsid w:val="000E54D6"/>
    <w:rsid w:val="000E5551"/>
    <w:rsid w:val="000E57B5"/>
    <w:rsid w:val="000E5A72"/>
    <w:rsid w:val="000E5D16"/>
    <w:rsid w:val="000E5DFC"/>
    <w:rsid w:val="000E62BC"/>
    <w:rsid w:val="000E654A"/>
    <w:rsid w:val="000E663C"/>
    <w:rsid w:val="000E67FF"/>
    <w:rsid w:val="000E6894"/>
    <w:rsid w:val="000E6B48"/>
    <w:rsid w:val="000E6DED"/>
    <w:rsid w:val="000E6E61"/>
    <w:rsid w:val="000E72C3"/>
    <w:rsid w:val="000E7347"/>
    <w:rsid w:val="000E744D"/>
    <w:rsid w:val="000E78C0"/>
    <w:rsid w:val="000E7B61"/>
    <w:rsid w:val="000E7B65"/>
    <w:rsid w:val="000E7BB3"/>
    <w:rsid w:val="000F0216"/>
    <w:rsid w:val="000F042A"/>
    <w:rsid w:val="000F0682"/>
    <w:rsid w:val="000F07FC"/>
    <w:rsid w:val="000F131F"/>
    <w:rsid w:val="000F138E"/>
    <w:rsid w:val="000F1523"/>
    <w:rsid w:val="000F1534"/>
    <w:rsid w:val="000F1B09"/>
    <w:rsid w:val="000F1DEA"/>
    <w:rsid w:val="000F22D2"/>
    <w:rsid w:val="000F2BBB"/>
    <w:rsid w:val="000F2DEE"/>
    <w:rsid w:val="000F2F85"/>
    <w:rsid w:val="000F35D7"/>
    <w:rsid w:val="000F37B2"/>
    <w:rsid w:val="000F37C3"/>
    <w:rsid w:val="000F38CE"/>
    <w:rsid w:val="000F3FC6"/>
    <w:rsid w:val="000F43C3"/>
    <w:rsid w:val="000F444C"/>
    <w:rsid w:val="000F44F3"/>
    <w:rsid w:val="000F45F1"/>
    <w:rsid w:val="000F45F9"/>
    <w:rsid w:val="000F4A0C"/>
    <w:rsid w:val="000F4C23"/>
    <w:rsid w:val="000F52B8"/>
    <w:rsid w:val="000F53E7"/>
    <w:rsid w:val="000F5722"/>
    <w:rsid w:val="000F58C8"/>
    <w:rsid w:val="000F58E1"/>
    <w:rsid w:val="000F595C"/>
    <w:rsid w:val="000F5A3B"/>
    <w:rsid w:val="000F5EBA"/>
    <w:rsid w:val="000F6362"/>
    <w:rsid w:val="000F64AA"/>
    <w:rsid w:val="000F67BD"/>
    <w:rsid w:val="000F7023"/>
    <w:rsid w:val="000F7181"/>
    <w:rsid w:val="000F722D"/>
    <w:rsid w:val="000F75EE"/>
    <w:rsid w:val="000F7604"/>
    <w:rsid w:val="000F76F3"/>
    <w:rsid w:val="000F7E36"/>
    <w:rsid w:val="001004CE"/>
    <w:rsid w:val="001005B3"/>
    <w:rsid w:val="001005FD"/>
    <w:rsid w:val="0010093D"/>
    <w:rsid w:val="00100AB0"/>
    <w:rsid w:val="00100EBA"/>
    <w:rsid w:val="00101051"/>
    <w:rsid w:val="0010105D"/>
    <w:rsid w:val="001010E8"/>
    <w:rsid w:val="001010F0"/>
    <w:rsid w:val="0010116A"/>
    <w:rsid w:val="0010188C"/>
    <w:rsid w:val="001018BC"/>
    <w:rsid w:val="001019F6"/>
    <w:rsid w:val="00101B63"/>
    <w:rsid w:val="0010226B"/>
    <w:rsid w:val="001023AC"/>
    <w:rsid w:val="001027C0"/>
    <w:rsid w:val="001028BB"/>
    <w:rsid w:val="0010296C"/>
    <w:rsid w:val="00102E2F"/>
    <w:rsid w:val="00103049"/>
    <w:rsid w:val="0010320D"/>
    <w:rsid w:val="00103AE5"/>
    <w:rsid w:val="00103B1D"/>
    <w:rsid w:val="00103B56"/>
    <w:rsid w:val="00103CE7"/>
    <w:rsid w:val="00103DEE"/>
    <w:rsid w:val="001043B5"/>
    <w:rsid w:val="001049FB"/>
    <w:rsid w:val="001050AB"/>
    <w:rsid w:val="00105ABB"/>
    <w:rsid w:val="00105C3B"/>
    <w:rsid w:val="001060B2"/>
    <w:rsid w:val="00106231"/>
    <w:rsid w:val="001062E9"/>
    <w:rsid w:val="00106616"/>
    <w:rsid w:val="0010672F"/>
    <w:rsid w:val="0010689D"/>
    <w:rsid w:val="00106E0C"/>
    <w:rsid w:val="00106F89"/>
    <w:rsid w:val="001073C8"/>
    <w:rsid w:val="00107442"/>
    <w:rsid w:val="001074A1"/>
    <w:rsid w:val="001076EC"/>
    <w:rsid w:val="00107780"/>
    <w:rsid w:val="00107836"/>
    <w:rsid w:val="00107A19"/>
    <w:rsid w:val="00107F40"/>
    <w:rsid w:val="00110015"/>
    <w:rsid w:val="001105EB"/>
    <w:rsid w:val="00110EE2"/>
    <w:rsid w:val="00110F14"/>
    <w:rsid w:val="0011120A"/>
    <w:rsid w:val="00111874"/>
    <w:rsid w:val="00111892"/>
    <w:rsid w:val="00111896"/>
    <w:rsid w:val="00111A12"/>
    <w:rsid w:val="00111A53"/>
    <w:rsid w:val="00111BDC"/>
    <w:rsid w:val="00111D4C"/>
    <w:rsid w:val="00111E9F"/>
    <w:rsid w:val="00111ED0"/>
    <w:rsid w:val="00111F54"/>
    <w:rsid w:val="00112358"/>
    <w:rsid w:val="00112CA2"/>
    <w:rsid w:val="00112CCA"/>
    <w:rsid w:val="00113128"/>
    <w:rsid w:val="001131FB"/>
    <w:rsid w:val="00113374"/>
    <w:rsid w:val="001134CD"/>
    <w:rsid w:val="001134E1"/>
    <w:rsid w:val="00113AFA"/>
    <w:rsid w:val="00113B74"/>
    <w:rsid w:val="00113DE0"/>
    <w:rsid w:val="00113E0B"/>
    <w:rsid w:val="00113EE7"/>
    <w:rsid w:val="00114427"/>
    <w:rsid w:val="0011443D"/>
    <w:rsid w:val="00114480"/>
    <w:rsid w:val="0011468D"/>
    <w:rsid w:val="0011483F"/>
    <w:rsid w:val="001148CC"/>
    <w:rsid w:val="00114962"/>
    <w:rsid w:val="00115459"/>
    <w:rsid w:val="00115611"/>
    <w:rsid w:val="00115798"/>
    <w:rsid w:val="00115BDB"/>
    <w:rsid w:val="00115E31"/>
    <w:rsid w:val="00115F25"/>
    <w:rsid w:val="00115FBC"/>
    <w:rsid w:val="0011633C"/>
    <w:rsid w:val="00116588"/>
    <w:rsid w:val="00116A63"/>
    <w:rsid w:val="00116C5A"/>
    <w:rsid w:val="00116EB0"/>
    <w:rsid w:val="00116F35"/>
    <w:rsid w:val="00116F62"/>
    <w:rsid w:val="001173D0"/>
    <w:rsid w:val="0011755A"/>
    <w:rsid w:val="00117D13"/>
    <w:rsid w:val="00117F83"/>
    <w:rsid w:val="00120160"/>
    <w:rsid w:val="00120489"/>
    <w:rsid w:val="001212D6"/>
    <w:rsid w:val="00121462"/>
    <w:rsid w:val="0012198F"/>
    <w:rsid w:val="001219F9"/>
    <w:rsid w:val="00121D1D"/>
    <w:rsid w:val="00121EF3"/>
    <w:rsid w:val="00122539"/>
    <w:rsid w:val="00122655"/>
    <w:rsid w:val="001226B6"/>
    <w:rsid w:val="001227C6"/>
    <w:rsid w:val="0012286B"/>
    <w:rsid w:val="00122A00"/>
    <w:rsid w:val="00122ABD"/>
    <w:rsid w:val="00122D79"/>
    <w:rsid w:val="00122E52"/>
    <w:rsid w:val="00122F98"/>
    <w:rsid w:val="0012307F"/>
    <w:rsid w:val="00123821"/>
    <w:rsid w:val="00123E26"/>
    <w:rsid w:val="00123F02"/>
    <w:rsid w:val="001244A2"/>
    <w:rsid w:val="001246B5"/>
    <w:rsid w:val="0012472B"/>
    <w:rsid w:val="00124887"/>
    <w:rsid w:val="00124DE8"/>
    <w:rsid w:val="00124EF4"/>
    <w:rsid w:val="0012507E"/>
    <w:rsid w:val="00125133"/>
    <w:rsid w:val="001251D3"/>
    <w:rsid w:val="00125333"/>
    <w:rsid w:val="00125485"/>
    <w:rsid w:val="00125609"/>
    <w:rsid w:val="00125792"/>
    <w:rsid w:val="001257B2"/>
    <w:rsid w:val="00125C6E"/>
    <w:rsid w:val="001261AA"/>
    <w:rsid w:val="001265FF"/>
    <w:rsid w:val="00126D40"/>
    <w:rsid w:val="0012724D"/>
    <w:rsid w:val="001275C2"/>
    <w:rsid w:val="00127616"/>
    <w:rsid w:val="00127A44"/>
    <w:rsid w:val="00127AF2"/>
    <w:rsid w:val="00127DD5"/>
    <w:rsid w:val="00130078"/>
    <w:rsid w:val="0013009F"/>
    <w:rsid w:val="001301DE"/>
    <w:rsid w:val="00130393"/>
    <w:rsid w:val="001306BA"/>
    <w:rsid w:val="00130B05"/>
    <w:rsid w:val="00130BF5"/>
    <w:rsid w:val="00130D62"/>
    <w:rsid w:val="00131160"/>
    <w:rsid w:val="001317B8"/>
    <w:rsid w:val="00131AC5"/>
    <w:rsid w:val="00131C16"/>
    <w:rsid w:val="00131F4B"/>
    <w:rsid w:val="00132313"/>
    <w:rsid w:val="0013268B"/>
    <w:rsid w:val="001326EB"/>
    <w:rsid w:val="001328DB"/>
    <w:rsid w:val="00132AFF"/>
    <w:rsid w:val="00132C11"/>
    <w:rsid w:val="00132C97"/>
    <w:rsid w:val="00132D61"/>
    <w:rsid w:val="00132EC2"/>
    <w:rsid w:val="001334E5"/>
    <w:rsid w:val="001336F6"/>
    <w:rsid w:val="001337B5"/>
    <w:rsid w:val="0013388A"/>
    <w:rsid w:val="001338D2"/>
    <w:rsid w:val="00133B65"/>
    <w:rsid w:val="00133CCE"/>
    <w:rsid w:val="00133EF5"/>
    <w:rsid w:val="00133F33"/>
    <w:rsid w:val="00134534"/>
    <w:rsid w:val="00134933"/>
    <w:rsid w:val="00134D22"/>
    <w:rsid w:val="00134EE2"/>
    <w:rsid w:val="00134EFA"/>
    <w:rsid w:val="00134F74"/>
    <w:rsid w:val="001353B8"/>
    <w:rsid w:val="00135512"/>
    <w:rsid w:val="001355A7"/>
    <w:rsid w:val="001359EF"/>
    <w:rsid w:val="00135AB1"/>
    <w:rsid w:val="00135BB1"/>
    <w:rsid w:val="00135F05"/>
    <w:rsid w:val="00135FE3"/>
    <w:rsid w:val="00136060"/>
    <w:rsid w:val="001362B2"/>
    <w:rsid w:val="001362ED"/>
    <w:rsid w:val="00136561"/>
    <w:rsid w:val="0013662E"/>
    <w:rsid w:val="001368E0"/>
    <w:rsid w:val="00136BC8"/>
    <w:rsid w:val="00136D61"/>
    <w:rsid w:val="00137151"/>
    <w:rsid w:val="00137316"/>
    <w:rsid w:val="0013746A"/>
    <w:rsid w:val="0013757D"/>
    <w:rsid w:val="00137707"/>
    <w:rsid w:val="00137858"/>
    <w:rsid w:val="00137FF4"/>
    <w:rsid w:val="0014015E"/>
    <w:rsid w:val="001401A0"/>
    <w:rsid w:val="00140856"/>
    <w:rsid w:val="001409FF"/>
    <w:rsid w:val="00140A49"/>
    <w:rsid w:val="00140AF6"/>
    <w:rsid w:val="00140CEA"/>
    <w:rsid w:val="0014101C"/>
    <w:rsid w:val="001412BC"/>
    <w:rsid w:val="001412C3"/>
    <w:rsid w:val="00141311"/>
    <w:rsid w:val="001414CA"/>
    <w:rsid w:val="0014154B"/>
    <w:rsid w:val="001416EF"/>
    <w:rsid w:val="001417C6"/>
    <w:rsid w:val="001417E3"/>
    <w:rsid w:val="001419EB"/>
    <w:rsid w:val="001428BD"/>
    <w:rsid w:val="001428E8"/>
    <w:rsid w:val="00142956"/>
    <w:rsid w:val="001429CE"/>
    <w:rsid w:val="00142FEB"/>
    <w:rsid w:val="00143738"/>
    <w:rsid w:val="001437C5"/>
    <w:rsid w:val="00143916"/>
    <w:rsid w:val="00144297"/>
    <w:rsid w:val="0014442B"/>
    <w:rsid w:val="0014459F"/>
    <w:rsid w:val="001446F7"/>
    <w:rsid w:val="001448C5"/>
    <w:rsid w:val="0014494D"/>
    <w:rsid w:val="00144E06"/>
    <w:rsid w:val="00144F31"/>
    <w:rsid w:val="001452E9"/>
    <w:rsid w:val="001457CE"/>
    <w:rsid w:val="00145B9A"/>
    <w:rsid w:val="00145C13"/>
    <w:rsid w:val="00145F1F"/>
    <w:rsid w:val="00145F99"/>
    <w:rsid w:val="0014632D"/>
    <w:rsid w:val="001465F9"/>
    <w:rsid w:val="00146734"/>
    <w:rsid w:val="00146A76"/>
    <w:rsid w:val="00147028"/>
    <w:rsid w:val="00147A99"/>
    <w:rsid w:val="00147AD9"/>
    <w:rsid w:val="00147BE4"/>
    <w:rsid w:val="00150603"/>
    <w:rsid w:val="00150C0E"/>
    <w:rsid w:val="00150E9A"/>
    <w:rsid w:val="00150F5D"/>
    <w:rsid w:val="001516BE"/>
    <w:rsid w:val="001516ED"/>
    <w:rsid w:val="00151741"/>
    <w:rsid w:val="00151CF2"/>
    <w:rsid w:val="00152023"/>
    <w:rsid w:val="001521C0"/>
    <w:rsid w:val="001521C9"/>
    <w:rsid w:val="00152333"/>
    <w:rsid w:val="0015243A"/>
    <w:rsid w:val="00152903"/>
    <w:rsid w:val="00152E3D"/>
    <w:rsid w:val="00152E5B"/>
    <w:rsid w:val="0015323A"/>
    <w:rsid w:val="001533C9"/>
    <w:rsid w:val="001536E1"/>
    <w:rsid w:val="001539F3"/>
    <w:rsid w:val="00153A30"/>
    <w:rsid w:val="00153F6D"/>
    <w:rsid w:val="001541FF"/>
    <w:rsid w:val="00154287"/>
    <w:rsid w:val="00154290"/>
    <w:rsid w:val="00154547"/>
    <w:rsid w:val="001547BE"/>
    <w:rsid w:val="001547DB"/>
    <w:rsid w:val="00154C50"/>
    <w:rsid w:val="001554D7"/>
    <w:rsid w:val="001555B4"/>
    <w:rsid w:val="00155646"/>
    <w:rsid w:val="00155695"/>
    <w:rsid w:val="001557F8"/>
    <w:rsid w:val="00155E78"/>
    <w:rsid w:val="00156054"/>
    <w:rsid w:val="001561C7"/>
    <w:rsid w:val="00156295"/>
    <w:rsid w:val="0015675A"/>
    <w:rsid w:val="00156944"/>
    <w:rsid w:val="00156EEA"/>
    <w:rsid w:val="001573ED"/>
    <w:rsid w:val="00157415"/>
    <w:rsid w:val="00157585"/>
    <w:rsid w:val="00157676"/>
    <w:rsid w:val="00157752"/>
    <w:rsid w:val="00157BB6"/>
    <w:rsid w:val="00160394"/>
    <w:rsid w:val="001608D4"/>
    <w:rsid w:val="00160B8D"/>
    <w:rsid w:val="00160B92"/>
    <w:rsid w:val="00160BA6"/>
    <w:rsid w:val="00160CC1"/>
    <w:rsid w:val="00160DD6"/>
    <w:rsid w:val="00160EB1"/>
    <w:rsid w:val="00160F23"/>
    <w:rsid w:val="001610E4"/>
    <w:rsid w:val="00161139"/>
    <w:rsid w:val="00161221"/>
    <w:rsid w:val="00161268"/>
    <w:rsid w:val="0016139F"/>
    <w:rsid w:val="0016166A"/>
    <w:rsid w:val="00161D09"/>
    <w:rsid w:val="00161D1A"/>
    <w:rsid w:val="0016275A"/>
    <w:rsid w:val="00162A24"/>
    <w:rsid w:val="00162D29"/>
    <w:rsid w:val="00162E95"/>
    <w:rsid w:val="00163105"/>
    <w:rsid w:val="00163157"/>
    <w:rsid w:val="00163B28"/>
    <w:rsid w:val="00163BE8"/>
    <w:rsid w:val="00163CBE"/>
    <w:rsid w:val="00163FFD"/>
    <w:rsid w:val="001642A6"/>
    <w:rsid w:val="001646F0"/>
    <w:rsid w:val="00164830"/>
    <w:rsid w:val="001649C3"/>
    <w:rsid w:val="00164B2F"/>
    <w:rsid w:val="00164B46"/>
    <w:rsid w:val="00164BF3"/>
    <w:rsid w:val="00164E08"/>
    <w:rsid w:val="0016505D"/>
    <w:rsid w:val="0016519C"/>
    <w:rsid w:val="00165446"/>
    <w:rsid w:val="001659E7"/>
    <w:rsid w:val="00165DAB"/>
    <w:rsid w:val="00165EF0"/>
    <w:rsid w:val="001662E2"/>
    <w:rsid w:val="001667F1"/>
    <w:rsid w:val="00166A0A"/>
    <w:rsid w:val="00166B22"/>
    <w:rsid w:val="00166C98"/>
    <w:rsid w:val="00166DCD"/>
    <w:rsid w:val="00166E02"/>
    <w:rsid w:val="00166E19"/>
    <w:rsid w:val="00167136"/>
    <w:rsid w:val="00167232"/>
    <w:rsid w:val="0016732F"/>
    <w:rsid w:val="001675FF"/>
    <w:rsid w:val="001677C5"/>
    <w:rsid w:val="00167B26"/>
    <w:rsid w:val="00167E3D"/>
    <w:rsid w:val="00167E8D"/>
    <w:rsid w:val="00170351"/>
    <w:rsid w:val="00170844"/>
    <w:rsid w:val="00170DE5"/>
    <w:rsid w:val="00171067"/>
    <w:rsid w:val="001710CB"/>
    <w:rsid w:val="0017112A"/>
    <w:rsid w:val="00171286"/>
    <w:rsid w:val="001713D2"/>
    <w:rsid w:val="00171841"/>
    <w:rsid w:val="00171D71"/>
    <w:rsid w:val="00172054"/>
    <w:rsid w:val="00172080"/>
    <w:rsid w:val="00172155"/>
    <w:rsid w:val="001722C9"/>
    <w:rsid w:val="0017256F"/>
    <w:rsid w:val="00172646"/>
    <w:rsid w:val="0017282D"/>
    <w:rsid w:val="00172AF1"/>
    <w:rsid w:val="00172C97"/>
    <w:rsid w:val="00172CF6"/>
    <w:rsid w:val="00173034"/>
    <w:rsid w:val="001730E3"/>
    <w:rsid w:val="001735C9"/>
    <w:rsid w:val="001736EF"/>
    <w:rsid w:val="00173ACB"/>
    <w:rsid w:val="00173C98"/>
    <w:rsid w:val="00174123"/>
    <w:rsid w:val="0017418F"/>
    <w:rsid w:val="001744DB"/>
    <w:rsid w:val="00174B57"/>
    <w:rsid w:val="0017500F"/>
    <w:rsid w:val="0017501C"/>
    <w:rsid w:val="001756AE"/>
    <w:rsid w:val="001756E2"/>
    <w:rsid w:val="0017577A"/>
    <w:rsid w:val="00175A6D"/>
    <w:rsid w:val="00175B28"/>
    <w:rsid w:val="00175D73"/>
    <w:rsid w:val="001761A9"/>
    <w:rsid w:val="00176333"/>
    <w:rsid w:val="001763C8"/>
    <w:rsid w:val="00176A40"/>
    <w:rsid w:val="00176A72"/>
    <w:rsid w:val="00176B47"/>
    <w:rsid w:val="00176DCB"/>
    <w:rsid w:val="00176ED0"/>
    <w:rsid w:val="00176FBB"/>
    <w:rsid w:val="00176FC2"/>
    <w:rsid w:val="0017713E"/>
    <w:rsid w:val="0017736D"/>
    <w:rsid w:val="00177417"/>
    <w:rsid w:val="00177472"/>
    <w:rsid w:val="001774E6"/>
    <w:rsid w:val="00177782"/>
    <w:rsid w:val="0017785A"/>
    <w:rsid w:val="001800B6"/>
    <w:rsid w:val="00180228"/>
    <w:rsid w:val="0018045E"/>
    <w:rsid w:val="001807F0"/>
    <w:rsid w:val="00180BDA"/>
    <w:rsid w:val="00180D42"/>
    <w:rsid w:val="00181257"/>
    <w:rsid w:val="001816B3"/>
    <w:rsid w:val="00181AC3"/>
    <w:rsid w:val="00181D46"/>
    <w:rsid w:val="00181F74"/>
    <w:rsid w:val="0018220A"/>
    <w:rsid w:val="00182346"/>
    <w:rsid w:val="0018257E"/>
    <w:rsid w:val="00183400"/>
    <w:rsid w:val="001836E3"/>
    <w:rsid w:val="00183883"/>
    <w:rsid w:val="0018389E"/>
    <w:rsid w:val="001839D5"/>
    <w:rsid w:val="00183D1E"/>
    <w:rsid w:val="001840B2"/>
    <w:rsid w:val="001845AB"/>
    <w:rsid w:val="001845F1"/>
    <w:rsid w:val="001846B1"/>
    <w:rsid w:val="00184A6F"/>
    <w:rsid w:val="00184E95"/>
    <w:rsid w:val="00185028"/>
    <w:rsid w:val="00185321"/>
    <w:rsid w:val="0018535F"/>
    <w:rsid w:val="0018542F"/>
    <w:rsid w:val="001858E2"/>
    <w:rsid w:val="00185B85"/>
    <w:rsid w:val="00185CC0"/>
    <w:rsid w:val="0018612F"/>
    <w:rsid w:val="00186535"/>
    <w:rsid w:val="001865EB"/>
    <w:rsid w:val="00186889"/>
    <w:rsid w:val="00186DF1"/>
    <w:rsid w:val="0018701A"/>
    <w:rsid w:val="00187108"/>
    <w:rsid w:val="00187272"/>
    <w:rsid w:val="00187317"/>
    <w:rsid w:val="0018744B"/>
    <w:rsid w:val="001875D7"/>
    <w:rsid w:val="001875EB"/>
    <w:rsid w:val="001879F0"/>
    <w:rsid w:val="0019005E"/>
    <w:rsid w:val="001900F7"/>
    <w:rsid w:val="0019035F"/>
    <w:rsid w:val="00190451"/>
    <w:rsid w:val="00190455"/>
    <w:rsid w:val="001904FB"/>
    <w:rsid w:val="00190609"/>
    <w:rsid w:val="001906D8"/>
    <w:rsid w:val="001906E7"/>
    <w:rsid w:val="0019110A"/>
    <w:rsid w:val="001913B2"/>
    <w:rsid w:val="001915E7"/>
    <w:rsid w:val="001915EB"/>
    <w:rsid w:val="00191673"/>
    <w:rsid w:val="00191705"/>
    <w:rsid w:val="001919AD"/>
    <w:rsid w:val="001919B0"/>
    <w:rsid w:val="00191D77"/>
    <w:rsid w:val="00191E5B"/>
    <w:rsid w:val="001925FB"/>
    <w:rsid w:val="0019297D"/>
    <w:rsid w:val="00192B6E"/>
    <w:rsid w:val="00192D89"/>
    <w:rsid w:val="00192EE0"/>
    <w:rsid w:val="001931BB"/>
    <w:rsid w:val="001932BF"/>
    <w:rsid w:val="00193405"/>
    <w:rsid w:val="001934F3"/>
    <w:rsid w:val="0019398B"/>
    <w:rsid w:val="00193ABB"/>
    <w:rsid w:val="00193DB7"/>
    <w:rsid w:val="0019411D"/>
    <w:rsid w:val="00194207"/>
    <w:rsid w:val="0019425F"/>
    <w:rsid w:val="0019431C"/>
    <w:rsid w:val="0019437B"/>
    <w:rsid w:val="001944A8"/>
    <w:rsid w:val="001944E9"/>
    <w:rsid w:val="00194725"/>
    <w:rsid w:val="00194840"/>
    <w:rsid w:val="0019484D"/>
    <w:rsid w:val="001948A9"/>
    <w:rsid w:val="00194BD2"/>
    <w:rsid w:val="00195143"/>
    <w:rsid w:val="001951A5"/>
    <w:rsid w:val="001951E6"/>
    <w:rsid w:val="00195290"/>
    <w:rsid w:val="001955F4"/>
    <w:rsid w:val="0019575C"/>
    <w:rsid w:val="00195A67"/>
    <w:rsid w:val="00195C75"/>
    <w:rsid w:val="00195CE2"/>
    <w:rsid w:val="00195DF7"/>
    <w:rsid w:val="00196173"/>
    <w:rsid w:val="00196290"/>
    <w:rsid w:val="00196358"/>
    <w:rsid w:val="00196658"/>
    <w:rsid w:val="001968D1"/>
    <w:rsid w:val="00196944"/>
    <w:rsid w:val="001969C3"/>
    <w:rsid w:val="00196AAB"/>
    <w:rsid w:val="00196B36"/>
    <w:rsid w:val="00196B87"/>
    <w:rsid w:val="00196BC4"/>
    <w:rsid w:val="00197AE9"/>
    <w:rsid w:val="00197F65"/>
    <w:rsid w:val="00197F69"/>
    <w:rsid w:val="001A0203"/>
    <w:rsid w:val="001A0C9B"/>
    <w:rsid w:val="001A0E72"/>
    <w:rsid w:val="001A0EE3"/>
    <w:rsid w:val="001A108A"/>
    <w:rsid w:val="001A12DC"/>
    <w:rsid w:val="001A1399"/>
    <w:rsid w:val="001A17CF"/>
    <w:rsid w:val="001A1C6D"/>
    <w:rsid w:val="001A1FD8"/>
    <w:rsid w:val="001A2203"/>
    <w:rsid w:val="001A2455"/>
    <w:rsid w:val="001A2604"/>
    <w:rsid w:val="001A2904"/>
    <w:rsid w:val="001A2913"/>
    <w:rsid w:val="001A2C00"/>
    <w:rsid w:val="001A3044"/>
    <w:rsid w:val="001A30E2"/>
    <w:rsid w:val="001A35FC"/>
    <w:rsid w:val="001A3EC4"/>
    <w:rsid w:val="001A3FD7"/>
    <w:rsid w:val="001A4311"/>
    <w:rsid w:val="001A44D4"/>
    <w:rsid w:val="001A45FC"/>
    <w:rsid w:val="001A48CD"/>
    <w:rsid w:val="001A4BC3"/>
    <w:rsid w:val="001A4C8D"/>
    <w:rsid w:val="001A4F58"/>
    <w:rsid w:val="001A4F82"/>
    <w:rsid w:val="001A5003"/>
    <w:rsid w:val="001A502F"/>
    <w:rsid w:val="001A50D7"/>
    <w:rsid w:val="001A5598"/>
    <w:rsid w:val="001A5686"/>
    <w:rsid w:val="001A5AFB"/>
    <w:rsid w:val="001A5F0A"/>
    <w:rsid w:val="001A6129"/>
    <w:rsid w:val="001A6455"/>
    <w:rsid w:val="001A7018"/>
    <w:rsid w:val="001A7284"/>
    <w:rsid w:val="001A72BF"/>
    <w:rsid w:val="001A72E6"/>
    <w:rsid w:val="001A7C15"/>
    <w:rsid w:val="001A7C1A"/>
    <w:rsid w:val="001B0493"/>
    <w:rsid w:val="001B0549"/>
    <w:rsid w:val="001B06B9"/>
    <w:rsid w:val="001B0758"/>
    <w:rsid w:val="001B08B9"/>
    <w:rsid w:val="001B0A01"/>
    <w:rsid w:val="001B0AFD"/>
    <w:rsid w:val="001B0B43"/>
    <w:rsid w:val="001B0B90"/>
    <w:rsid w:val="001B0D41"/>
    <w:rsid w:val="001B101B"/>
    <w:rsid w:val="001B1382"/>
    <w:rsid w:val="001B1392"/>
    <w:rsid w:val="001B1B95"/>
    <w:rsid w:val="001B1BE0"/>
    <w:rsid w:val="001B20B4"/>
    <w:rsid w:val="001B22FA"/>
    <w:rsid w:val="001B2B78"/>
    <w:rsid w:val="001B2BBF"/>
    <w:rsid w:val="001B2C29"/>
    <w:rsid w:val="001B3262"/>
    <w:rsid w:val="001B32DD"/>
    <w:rsid w:val="001B3635"/>
    <w:rsid w:val="001B3A15"/>
    <w:rsid w:val="001B40B5"/>
    <w:rsid w:val="001B44F2"/>
    <w:rsid w:val="001B462A"/>
    <w:rsid w:val="001B46B0"/>
    <w:rsid w:val="001B47E6"/>
    <w:rsid w:val="001B4AC3"/>
    <w:rsid w:val="001B4AC4"/>
    <w:rsid w:val="001B4FB9"/>
    <w:rsid w:val="001B50A1"/>
    <w:rsid w:val="001B5BF0"/>
    <w:rsid w:val="001B5F53"/>
    <w:rsid w:val="001B5F92"/>
    <w:rsid w:val="001B5FE1"/>
    <w:rsid w:val="001B61C9"/>
    <w:rsid w:val="001B6246"/>
    <w:rsid w:val="001B6D19"/>
    <w:rsid w:val="001B6D41"/>
    <w:rsid w:val="001B725D"/>
    <w:rsid w:val="001B77B2"/>
    <w:rsid w:val="001B77D1"/>
    <w:rsid w:val="001B7F4F"/>
    <w:rsid w:val="001C08F1"/>
    <w:rsid w:val="001C0DD5"/>
    <w:rsid w:val="001C1157"/>
    <w:rsid w:val="001C11DF"/>
    <w:rsid w:val="001C1B4A"/>
    <w:rsid w:val="001C227D"/>
    <w:rsid w:val="001C2392"/>
    <w:rsid w:val="001C25B0"/>
    <w:rsid w:val="001C27DB"/>
    <w:rsid w:val="001C2832"/>
    <w:rsid w:val="001C2880"/>
    <w:rsid w:val="001C2AB1"/>
    <w:rsid w:val="001C2B4B"/>
    <w:rsid w:val="001C2E7D"/>
    <w:rsid w:val="001C2E82"/>
    <w:rsid w:val="001C3192"/>
    <w:rsid w:val="001C31C6"/>
    <w:rsid w:val="001C322A"/>
    <w:rsid w:val="001C3298"/>
    <w:rsid w:val="001C32F2"/>
    <w:rsid w:val="001C399D"/>
    <w:rsid w:val="001C4094"/>
    <w:rsid w:val="001C4251"/>
    <w:rsid w:val="001C4703"/>
    <w:rsid w:val="001C4953"/>
    <w:rsid w:val="001C4976"/>
    <w:rsid w:val="001C4C89"/>
    <w:rsid w:val="001C4FC8"/>
    <w:rsid w:val="001C5216"/>
    <w:rsid w:val="001C5268"/>
    <w:rsid w:val="001C53D7"/>
    <w:rsid w:val="001C551C"/>
    <w:rsid w:val="001C5686"/>
    <w:rsid w:val="001C56A3"/>
    <w:rsid w:val="001C57CA"/>
    <w:rsid w:val="001C5FF6"/>
    <w:rsid w:val="001C6235"/>
    <w:rsid w:val="001C6ACE"/>
    <w:rsid w:val="001C6B3E"/>
    <w:rsid w:val="001C6D16"/>
    <w:rsid w:val="001C6EB9"/>
    <w:rsid w:val="001C7126"/>
    <w:rsid w:val="001C754E"/>
    <w:rsid w:val="001C799C"/>
    <w:rsid w:val="001C7E92"/>
    <w:rsid w:val="001C7FFB"/>
    <w:rsid w:val="001D017B"/>
    <w:rsid w:val="001D01AD"/>
    <w:rsid w:val="001D01C1"/>
    <w:rsid w:val="001D0230"/>
    <w:rsid w:val="001D06E8"/>
    <w:rsid w:val="001D0773"/>
    <w:rsid w:val="001D08B8"/>
    <w:rsid w:val="001D0910"/>
    <w:rsid w:val="001D0948"/>
    <w:rsid w:val="001D0E5E"/>
    <w:rsid w:val="001D1880"/>
    <w:rsid w:val="001D19E9"/>
    <w:rsid w:val="001D1CAD"/>
    <w:rsid w:val="001D1F09"/>
    <w:rsid w:val="001D1FB1"/>
    <w:rsid w:val="001D2CE1"/>
    <w:rsid w:val="001D2E5B"/>
    <w:rsid w:val="001D2FA2"/>
    <w:rsid w:val="001D302D"/>
    <w:rsid w:val="001D3045"/>
    <w:rsid w:val="001D3054"/>
    <w:rsid w:val="001D3397"/>
    <w:rsid w:val="001D3483"/>
    <w:rsid w:val="001D35D7"/>
    <w:rsid w:val="001D3783"/>
    <w:rsid w:val="001D39FD"/>
    <w:rsid w:val="001D3A5F"/>
    <w:rsid w:val="001D3B77"/>
    <w:rsid w:val="001D3CBF"/>
    <w:rsid w:val="001D3FE0"/>
    <w:rsid w:val="001D40F7"/>
    <w:rsid w:val="001D4297"/>
    <w:rsid w:val="001D42C7"/>
    <w:rsid w:val="001D476D"/>
    <w:rsid w:val="001D4830"/>
    <w:rsid w:val="001D48D1"/>
    <w:rsid w:val="001D4E38"/>
    <w:rsid w:val="001D55D3"/>
    <w:rsid w:val="001D591C"/>
    <w:rsid w:val="001D599C"/>
    <w:rsid w:val="001D5B78"/>
    <w:rsid w:val="001D5BD4"/>
    <w:rsid w:val="001D5C18"/>
    <w:rsid w:val="001D5D10"/>
    <w:rsid w:val="001D5EA7"/>
    <w:rsid w:val="001D5F9A"/>
    <w:rsid w:val="001D610F"/>
    <w:rsid w:val="001D626C"/>
    <w:rsid w:val="001D6388"/>
    <w:rsid w:val="001D680D"/>
    <w:rsid w:val="001D6B37"/>
    <w:rsid w:val="001D6CCA"/>
    <w:rsid w:val="001D6DB1"/>
    <w:rsid w:val="001D7DAA"/>
    <w:rsid w:val="001D7FEE"/>
    <w:rsid w:val="001E0073"/>
    <w:rsid w:val="001E0690"/>
    <w:rsid w:val="001E06D4"/>
    <w:rsid w:val="001E0737"/>
    <w:rsid w:val="001E08CF"/>
    <w:rsid w:val="001E13B7"/>
    <w:rsid w:val="001E14D1"/>
    <w:rsid w:val="001E14F2"/>
    <w:rsid w:val="001E1ACC"/>
    <w:rsid w:val="001E20A2"/>
    <w:rsid w:val="001E20BE"/>
    <w:rsid w:val="001E210E"/>
    <w:rsid w:val="001E212E"/>
    <w:rsid w:val="001E217F"/>
    <w:rsid w:val="001E224F"/>
    <w:rsid w:val="001E26F1"/>
    <w:rsid w:val="001E2AE6"/>
    <w:rsid w:val="001E2BCF"/>
    <w:rsid w:val="001E2D8D"/>
    <w:rsid w:val="001E2EBB"/>
    <w:rsid w:val="001E33E0"/>
    <w:rsid w:val="001E3602"/>
    <w:rsid w:val="001E3653"/>
    <w:rsid w:val="001E3783"/>
    <w:rsid w:val="001E37D7"/>
    <w:rsid w:val="001E3B69"/>
    <w:rsid w:val="001E3BF7"/>
    <w:rsid w:val="001E3FE9"/>
    <w:rsid w:val="001E43C0"/>
    <w:rsid w:val="001E45EA"/>
    <w:rsid w:val="001E4AA9"/>
    <w:rsid w:val="001E4F22"/>
    <w:rsid w:val="001E5168"/>
    <w:rsid w:val="001E5333"/>
    <w:rsid w:val="001E5507"/>
    <w:rsid w:val="001E5897"/>
    <w:rsid w:val="001E5939"/>
    <w:rsid w:val="001E5A38"/>
    <w:rsid w:val="001E5A83"/>
    <w:rsid w:val="001E5DB4"/>
    <w:rsid w:val="001E6146"/>
    <w:rsid w:val="001E68EE"/>
    <w:rsid w:val="001E69B8"/>
    <w:rsid w:val="001E6B75"/>
    <w:rsid w:val="001E6DB2"/>
    <w:rsid w:val="001E6FC8"/>
    <w:rsid w:val="001E753F"/>
    <w:rsid w:val="001E7AB6"/>
    <w:rsid w:val="001E7CB9"/>
    <w:rsid w:val="001E7EC4"/>
    <w:rsid w:val="001F0268"/>
    <w:rsid w:val="001F0643"/>
    <w:rsid w:val="001F074B"/>
    <w:rsid w:val="001F08A9"/>
    <w:rsid w:val="001F09B2"/>
    <w:rsid w:val="001F09B6"/>
    <w:rsid w:val="001F0C51"/>
    <w:rsid w:val="001F0D29"/>
    <w:rsid w:val="001F0DF6"/>
    <w:rsid w:val="001F0F02"/>
    <w:rsid w:val="001F104C"/>
    <w:rsid w:val="001F104D"/>
    <w:rsid w:val="001F139A"/>
    <w:rsid w:val="001F172D"/>
    <w:rsid w:val="001F17E4"/>
    <w:rsid w:val="001F1AE2"/>
    <w:rsid w:val="001F1E04"/>
    <w:rsid w:val="001F1E7B"/>
    <w:rsid w:val="001F1FB6"/>
    <w:rsid w:val="001F241C"/>
    <w:rsid w:val="001F2499"/>
    <w:rsid w:val="001F2AE8"/>
    <w:rsid w:val="001F2D21"/>
    <w:rsid w:val="001F35D0"/>
    <w:rsid w:val="001F3A4D"/>
    <w:rsid w:val="001F410B"/>
    <w:rsid w:val="001F4283"/>
    <w:rsid w:val="001F46EA"/>
    <w:rsid w:val="001F4B0E"/>
    <w:rsid w:val="001F4D8F"/>
    <w:rsid w:val="001F527B"/>
    <w:rsid w:val="001F5522"/>
    <w:rsid w:val="001F5649"/>
    <w:rsid w:val="001F57CF"/>
    <w:rsid w:val="001F59F6"/>
    <w:rsid w:val="001F5C14"/>
    <w:rsid w:val="001F5DCC"/>
    <w:rsid w:val="001F6281"/>
    <w:rsid w:val="001F62F6"/>
    <w:rsid w:val="001F63A5"/>
    <w:rsid w:val="001F64DB"/>
    <w:rsid w:val="001F66AC"/>
    <w:rsid w:val="001F6849"/>
    <w:rsid w:val="001F7553"/>
    <w:rsid w:val="001F7554"/>
    <w:rsid w:val="001F77CE"/>
    <w:rsid w:val="001F781D"/>
    <w:rsid w:val="001F7857"/>
    <w:rsid w:val="001F7908"/>
    <w:rsid w:val="001F7B83"/>
    <w:rsid w:val="001F7D66"/>
    <w:rsid w:val="001F7F27"/>
    <w:rsid w:val="00200003"/>
    <w:rsid w:val="002005CE"/>
    <w:rsid w:val="002006AD"/>
    <w:rsid w:val="00200994"/>
    <w:rsid w:val="002011CC"/>
    <w:rsid w:val="0020136B"/>
    <w:rsid w:val="0020141B"/>
    <w:rsid w:val="002016D5"/>
    <w:rsid w:val="002018E7"/>
    <w:rsid w:val="002019B7"/>
    <w:rsid w:val="00201B29"/>
    <w:rsid w:val="00201E48"/>
    <w:rsid w:val="0020254F"/>
    <w:rsid w:val="00202844"/>
    <w:rsid w:val="002028BF"/>
    <w:rsid w:val="00202AC8"/>
    <w:rsid w:val="00202C2C"/>
    <w:rsid w:val="00202C71"/>
    <w:rsid w:val="0020315D"/>
    <w:rsid w:val="002033C1"/>
    <w:rsid w:val="00203418"/>
    <w:rsid w:val="00203727"/>
    <w:rsid w:val="00203733"/>
    <w:rsid w:val="0020375E"/>
    <w:rsid w:val="00203890"/>
    <w:rsid w:val="002038D3"/>
    <w:rsid w:val="00203A6E"/>
    <w:rsid w:val="00203E57"/>
    <w:rsid w:val="002040E5"/>
    <w:rsid w:val="002044E0"/>
    <w:rsid w:val="0020475A"/>
    <w:rsid w:val="0020487E"/>
    <w:rsid w:val="00204B7B"/>
    <w:rsid w:val="00204C37"/>
    <w:rsid w:val="002053D1"/>
    <w:rsid w:val="0020572B"/>
    <w:rsid w:val="00205AEB"/>
    <w:rsid w:val="00205E8A"/>
    <w:rsid w:val="00206085"/>
    <w:rsid w:val="002060E7"/>
    <w:rsid w:val="002061CB"/>
    <w:rsid w:val="00206436"/>
    <w:rsid w:val="0020650D"/>
    <w:rsid w:val="00206669"/>
    <w:rsid w:val="0020686C"/>
    <w:rsid w:val="00206A22"/>
    <w:rsid w:val="00206B71"/>
    <w:rsid w:val="00206DAA"/>
    <w:rsid w:val="002072CC"/>
    <w:rsid w:val="002073F8"/>
    <w:rsid w:val="002076ED"/>
    <w:rsid w:val="00207C27"/>
    <w:rsid w:val="00207CE8"/>
    <w:rsid w:val="00207E15"/>
    <w:rsid w:val="0021014D"/>
    <w:rsid w:val="002101C8"/>
    <w:rsid w:val="00210247"/>
    <w:rsid w:val="00210820"/>
    <w:rsid w:val="00210E49"/>
    <w:rsid w:val="00210F42"/>
    <w:rsid w:val="00210FCA"/>
    <w:rsid w:val="00211135"/>
    <w:rsid w:val="002112AD"/>
    <w:rsid w:val="0021184F"/>
    <w:rsid w:val="002119D4"/>
    <w:rsid w:val="00211B89"/>
    <w:rsid w:val="00211C95"/>
    <w:rsid w:val="002122E9"/>
    <w:rsid w:val="00212316"/>
    <w:rsid w:val="002123C9"/>
    <w:rsid w:val="00212AA1"/>
    <w:rsid w:val="00213447"/>
    <w:rsid w:val="00213623"/>
    <w:rsid w:val="002139DE"/>
    <w:rsid w:val="00213AA8"/>
    <w:rsid w:val="00213EE3"/>
    <w:rsid w:val="00214122"/>
    <w:rsid w:val="0021427B"/>
    <w:rsid w:val="002149FC"/>
    <w:rsid w:val="00214BA3"/>
    <w:rsid w:val="00214FF7"/>
    <w:rsid w:val="00215017"/>
    <w:rsid w:val="002151CC"/>
    <w:rsid w:val="00215427"/>
    <w:rsid w:val="0021550F"/>
    <w:rsid w:val="00215DEB"/>
    <w:rsid w:val="00215EE5"/>
    <w:rsid w:val="00215F02"/>
    <w:rsid w:val="0021630D"/>
    <w:rsid w:val="002164B4"/>
    <w:rsid w:val="00216604"/>
    <w:rsid w:val="00216749"/>
    <w:rsid w:val="0021688B"/>
    <w:rsid w:val="002168FC"/>
    <w:rsid w:val="00217064"/>
    <w:rsid w:val="0021723F"/>
    <w:rsid w:val="0021732C"/>
    <w:rsid w:val="002175FE"/>
    <w:rsid w:val="002176A3"/>
    <w:rsid w:val="0021790B"/>
    <w:rsid w:val="00217A6B"/>
    <w:rsid w:val="00217A95"/>
    <w:rsid w:val="00217F4F"/>
    <w:rsid w:val="00220071"/>
    <w:rsid w:val="002200E9"/>
    <w:rsid w:val="002208EE"/>
    <w:rsid w:val="002208F9"/>
    <w:rsid w:val="002208FE"/>
    <w:rsid w:val="0022091A"/>
    <w:rsid w:val="00220A4E"/>
    <w:rsid w:val="00220C25"/>
    <w:rsid w:val="00220D55"/>
    <w:rsid w:val="0022101D"/>
    <w:rsid w:val="0022111C"/>
    <w:rsid w:val="0022139B"/>
    <w:rsid w:val="00221474"/>
    <w:rsid w:val="00221730"/>
    <w:rsid w:val="002217D2"/>
    <w:rsid w:val="002218D5"/>
    <w:rsid w:val="002220C8"/>
    <w:rsid w:val="002220C9"/>
    <w:rsid w:val="00222173"/>
    <w:rsid w:val="002222C5"/>
    <w:rsid w:val="00222397"/>
    <w:rsid w:val="0022241A"/>
    <w:rsid w:val="00222435"/>
    <w:rsid w:val="002225B7"/>
    <w:rsid w:val="00222934"/>
    <w:rsid w:val="00222CDA"/>
    <w:rsid w:val="0022340B"/>
    <w:rsid w:val="002237F8"/>
    <w:rsid w:val="00223885"/>
    <w:rsid w:val="00223918"/>
    <w:rsid w:val="00223BE9"/>
    <w:rsid w:val="00223E10"/>
    <w:rsid w:val="00223FDD"/>
    <w:rsid w:val="0022406B"/>
    <w:rsid w:val="00224115"/>
    <w:rsid w:val="002241CA"/>
    <w:rsid w:val="00224351"/>
    <w:rsid w:val="0022445D"/>
    <w:rsid w:val="00224478"/>
    <w:rsid w:val="00224C99"/>
    <w:rsid w:val="00224CBA"/>
    <w:rsid w:val="00224E07"/>
    <w:rsid w:val="0022511A"/>
    <w:rsid w:val="002251BC"/>
    <w:rsid w:val="00225219"/>
    <w:rsid w:val="0022569C"/>
    <w:rsid w:val="0022583D"/>
    <w:rsid w:val="00225867"/>
    <w:rsid w:val="00225949"/>
    <w:rsid w:val="00225D67"/>
    <w:rsid w:val="00226091"/>
    <w:rsid w:val="002260B0"/>
    <w:rsid w:val="0022629E"/>
    <w:rsid w:val="00226311"/>
    <w:rsid w:val="0022632E"/>
    <w:rsid w:val="00226398"/>
    <w:rsid w:val="002264BC"/>
    <w:rsid w:val="002264FB"/>
    <w:rsid w:val="002266C4"/>
    <w:rsid w:val="00226A47"/>
    <w:rsid w:val="00226A66"/>
    <w:rsid w:val="00226C57"/>
    <w:rsid w:val="00226D08"/>
    <w:rsid w:val="00226DC9"/>
    <w:rsid w:val="00227053"/>
    <w:rsid w:val="00227318"/>
    <w:rsid w:val="002274CD"/>
    <w:rsid w:val="0022774E"/>
    <w:rsid w:val="002278D8"/>
    <w:rsid w:val="00227A6F"/>
    <w:rsid w:val="00227E17"/>
    <w:rsid w:val="00230346"/>
    <w:rsid w:val="0023062C"/>
    <w:rsid w:val="002307BC"/>
    <w:rsid w:val="00230A54"/>
    <w:rsid w:val="00231150"/>
    <w:rsid w:val="002312B7"/>
    <w:rsid w:val="002319A2"/>
    <w:rsid w:val="00231C8A"/>
    <w:rsid w:val="002323D6"/>
    <w:rsid w:val="002325D6"/>
    <w:rsid w:val="002326FE"/>
    <w:rsid w:val="002329C2"/>
    <w:rsid w:val="00232AB2"/>
    <w:rsid w:val="00232B9F"/>
    <w:rsid w:val="00232D9B"/>
    <w:rsid w:val="00232E69"/>
    <w:rsid w:val="00232FAB"/>
    <w:rsid w:val="0023350B"/>
    <w:rsid w:val="002336D0"/>
    <w:rsid w:val="00233C22"/>
    <w:rsid w:val="002348D1"/>
    <w:rsid w:val="00234BA6"/>
    <w:rsid w:val="00234E7C"/>
    <w:rsid w:val="00235102"/>
    <w:rsid w:val="00235C54"/>
    <w:rsid w:val="00235E66"/>
    <w:rsid w:val="00236379"/>
    <w:rsid w:val="00236881"/>
    <w:rsid w:val="00236AE0"/>
    <w:rsid w:val="00236EFD"/>
    <w:rsid w:val="0023706B"/>
    <w:rsid w:val="00237825"/>
    <w:rsid w:val="002378A1"/>
    <w:rsid w:val="002378D8"/>
    <w:rsid w:val="0023792C"/>
    <w:rsid w:val="00237BD4"/>
    <w:rsid w:val="0024006B"/>
    <w:rsid w:val="002401EE"/>
    <w:rsid w:val="00240493"/>
    <w:rsid w:val="0024084F"/>
    <w:rsid w:val="00240880"/>
    <w:rsid w:val="002409A1"/>
    <w:rsid w:val="00240AAC"/>
    <w:rsid w:val="00240C28"/>
    <w:rsid w:val="00240D5A"/>
    <w:rsid w:val="00240DC4"/>
    <w:rsid w:val="00240E0B"/>
    <w:rsid w:val="00240E7C"/>
    <w:rsid w:val="00240EB8"/>
    <w:rsid w:val="00241093"/>
    <w:rsid w:val="0024112E"/>
    <w:rsid w:val="002411B2"/>
    <w:rsid w:val="0024124D"/>
    <w:rsid w:val="002414F6"/>
    <w:rsid w:val="00241900"/>
    <w:rsid w:val="00241AFD"/>
    <w:rsid w:val="00241EA0"/>
    <w:rsid w:val="00241ED4"/>
    <w:rsid w:val="00242634"/>
    <w:rsid w:val="0024300C"/>
    <w:rsid w:val="002431E3"/>
    <w:rsid w:val="00243381"/>
    <w:rsid w:val="002438D9"/>
    <w:rsid w:val="00243A26"/>
    <w:rsid w:val="00243B39"/>
    <w:rsid w:val="00243CD1"/>
    <w:rsid w:val="00243F88"/>
    <w:rsid w:val="0024441D"/>
    <w:rsid w:val="002444A6"/>
    <w:rsid w:val="00244C13"/>
    <w:rsid w:val="00244E20"/>
    <w:rsid w:val="00244F9A"/>
    <w:rsid w:val="002450EB"/>
    <w:rsid w:val="0024557B"/>
    <w:rsid w:val="00245609"/>
    <w:rsid w:val="00245741"/>
    <w:rsid w:val="002457A7"/>
    <w:rsid w:val="00245839"/>
    <w:rsid w:val="00245C53"/>
    <w:rsid w:val="00245D67"/>
    <w:rsid w:val="0024637D"/>
    <w:rsid w:val="0024638A"/>
    <w:rsid w:val="002468B4"/>
    <w:rsid w:val="00246B78"/>
    <w:rsid w:val="00246D5E"/>
    <w:rsid w:val="00246DC1"/>
    <w:rsid w:val="00247195"/>
    <w:rsid w:val="00247213"/>
    <w:rsid w:val="00247403"/>
    <w:rsid w:val="0024797F"/>
    <w:rsid w:val="00247EEC"/>
    <w:rsid w:val="00250573"/>
    <w:rsid w:val="00250C5F"/>
    <w:rsid w:val="00250E28"/>
    <w:rsid w:val="00251825"/>
    <w:rsid w:val="00251DCF"/>
    <w:rsid w:val="00251DFD"/>
    <w:rsid w:val="0025203A"/>
    <w:rsid w:val="00252185"/>
    <w:rsid w:val="002525B0"/>
    <w:rsid w:val="0025268E"/>
    <w:rsid w:val="002527B6"/>
    <w:rsid w:val="00252838"/>
    <w:rsid w:val="00252925"/>
    <w:rsid w:val="00252926"/>
    <w:rsid w:val="00252E78"/>
    <w:rsid w:val="00253056"/>
    <w:rsid w:val="002531C6"/>
    <w:rsid w:val="00253362"/>
    <w:rsid w:val="002533D8"/>
    <w:rsid w:val="00253829"/>
    <w:rsid w:val="002538A6"/>
    <w:rsid w:val="0025396C"/>
    <w:rsid w:val="00253A25"/>
    <w:rsid w:val="00253B1D"/>
    <w:rsid w:val="00253B85"/>
    <w:rsid w:val="00253D79"/>
    <w:rsid w:val="00253E2B"/>
    <w:rsid w:val="00253E64"/>
    <w:rsid w:val="00254148"/>
    <w:rsid w:val="00254291"/>
    <w:rsid w:val="002542AA"/>
    <w:rsid w:val="002542D6"/>
    <w:rsid w:val="00254559"/>
    <w:rsid w:val="0025474A"/>
    <w:rsid w:val="00254A0E"/>
    <w:rsid w:val="00254BDE"/>
    <w:rsid w:val="00254CDA"/>
    <w:rsid w:val="00254EEB"/>
    <w:rsid w:val="00254F2C"/>
    <w:rsid w:val="0025529A"/>
    <w:rsid w:val="002552E5"/>
    <w:rsid w:val="002553EE"/>
    <w:rsid w:val="0025551D"/>
    <w:rsid w:val="00255662"/>
    <w:rsid w:val="002558D6"/>
    <w:rsid w:val="0025641F"/>
    <w:rsid w:val="00256442"/>
    <w:rsid w:val="002564BC"/>
    <w:rsid w:val="002564C3"/>
    <w:rsid w:val="00256623"/>
    <w:rsid w:val="002567D4"/>
    <w:rsid w:val="00256EA3"/>
    <w:rsid w:val="00256EFE"/>
    <w:rsid w:val="00256F55"/>
    <w:rsid w:val="0025743D"/>
    <w:rsid w:val="00257563"/>
    <w:rsid w:val="00257659"/>
    <w:rsid w:val="002576AF"/>
    <w:rsid w:val="0025779D"/>
    <w:rsid w:val="002577D8"/>
    <w:rsid w:val="0025791B"/>
    <w:rsid w:val="00257937"/>
    <w:rsid w:val="00257AA6"/>
    <w:rsid w:val="00257AF7"/>
    <w:rsid w:val="00257B7B"/>
    <w:rsid w:val="00257C26"/>
    <w:rsid w:val="00257C8E"/>
    <w:rsid w:val="00260121"/>
    <w:rsid w:val="00260150"/>
    <w:rsid w:val="00260486"/>
    <w:rsid w:val="002606B7"/>
    <w:rsid w:val="002607B1"/>
    <w:rsid w:val="00260A39"/>
    <w:rsid w:val="00260B6E"/>
    <w:rsid w:val="00260D99"/>
    <w:rsid w:val="00260F36"/>
    <w:rsid w:val="002610C9"/>
    <w:rsid w:val="00261105"/>
    <w:rsid w:val="0026120F"/>
    <w:rsid w:val="0026130B"/>
    <w:rsid w:val="002613F5"/>
    <w:rsid w:val="0026154D"/>
    <w:rsid w:val="00261736"/>
    <w:rsid w:val="00261886"/>
    <w:rsid w:val="002618F7"/>
    <w:rsid w:val="00262223"/>
    <w:rsid w:val="0026265B"/>
    <w:rsid w:val="002628A3"/>
    <w:rsid w:val="00262929"/>
    <w:rsid w:val="00262C67"/>
    <w:rsid w:val="00262E4F"/>
    <w:rsid w:val="00262F58"/>
    <w:rsid w:val="002636BB"/>
    <w:rsid w:val="00263745"/>
    <w:rsid w:val="002637A2"/>
    <w:rsid w:val="002637B6"/>
    <w:rsid w:val="00263949"/>
    <w:rsid w:val="0026396F"/>
    <w:rsid w:val="00263B5C"/>
    <w:rsid w:val="00263C58"/>
    <w:rsid w:val="00263D5D"/>
    <w:rsid w:val="00263E7F"/>
    <w:rsid w:val="00264105"/>
    <w:rsid w:val="002641B6"/>
    <w:rsid w:val="002642D0"/>
    <w:rsid w:val="00264441"/>
    <w:rsid w:val="00264892"/>
    <w:rsid w:val="0026490F"/>
    <w:rsid w:val="00264A0F"/>
    <w:rsid w:val="00265178"/>
    <w:rsid w:val="00265312"/>
    <w:rsid w:val="002654FA"/>
    <w:rsid w:val="00265918"/>
    <w:rsid w:val="002659A3"/>
    <w:rsid w:val="00265B24"/>
    <w:rsid w:val="00265E76"/>
    <w:rsid w:val="00265EE8"/>
    <w:rsid w:val="002661FF"/>
    <w:rsid w:val="00266287"/>
    <w:rsid w:val="00266545"/>
    <w:rsid w:val="002666D5"/>
    <w:rsid w:val="00266A94"/>
    <w:rsid w:val="00266AE9"/>
    <w:rsid w:val="002671A0"/>
    <w:rsid w:val="002674BA"/>
    <w:rsid w:val="002675F0"/>
    <w:rsid w:val="00267674"/>
    <w:rsid w:val="0026771A"/>
    <w:rsid w:val="002679B3"/>
    <w:rsid w:val="00267E12"/>
    <w:rsid w:val="002701E7"/>
    <w:rsid w:val="00270284"/>
    <w:rsid w:val="002704FA"/>
    <w:rsid w:val="002705B6"/>
    <w:rsid w:val="00270A7C"/>
    <w:rsid w:val="00270F61"/>
    <w:rsid w:val="0027117F"/>
    <w:rsid w:val="00271209"/>
    <w:rsid w:val="00271890"/>
    <w:rsid w:val="00271C62"/>
    <w:rsid w:val="00271FC7"/>
    <w:rsid w:val="0027209D"/>
    <w:rsid w:val="00272428"/>
    <w:rsid w:val="00272771"/>
    <w:rsid w:val="002727F7"/>
    <w:rsid w:val="0027312D"/>
    <w:rsid w:val="00273147"/>
    <w:rsid w:val="0027337E"/>
    <w:rsid w:val="00273409"/>
    <w:rsid w:val="002735D3"/>
    <w:rsid w:val="00273688"/>
    <w:rsid w:val="00273D99"/>
    <w:rsid w:val="00273DA0"/>
    <w:rsid w:val="00273EF1"/>
    <w:rsid w:val="00274081"/>
    <w:rsid w:val="00274187"/>
    <w:rsid w:val="0027439A"/>
    <w:rsid w:val="00274584"/>
    <w:rsid w:val="002745E9"/>
    <w:rsid w:val="002748C3"/>
    <w:rsid w:val="00274A54"/>
    <w:rsid w:val="00274BE4"/>
    <w:rsid w:val="00274DBE"/>
    <w:rsid w:val="0027510C"/>
    <w:rsid w:val="002752DE"/>
    <w:rsid w:val="002754E5"/>
    <w:rsid w:val="002754F3"/>
    <w:rsid w:val="00275517"/>
    <w:rsid w:val="00275802"/>
    <w:rsid w:val="00275903"/>
    <w:rsid w:val="00275AB8"/>
    <w:rsid w:val="00275AD9"/>
    <w:rsid w:val="00275AEE"/>
    <w:rsid w:val="00275EF4"/>
    <w:rsid w:val="00275FF8"/>
    <w:rsid w:val="0027626A"/>
    <w:rsid w:val="0027633C"/>
    <w:rsid w:val="00276429"/>
    <w:rsid w:val="00276480"/>
    <w:rsid w:val="00276499"/>
    <w:rsid w:val="002765B2"/>
    <w:rsid w:val="0027691A"/>
    <w:rsid w:val="00276E57"/>
    <w:rsid w:val="00277058"/>
    <w:rsid w:val="002770A8"/>
    <w:rsid w:val="0027751E"/>
    <w:rsid w:val="00277599"/>
    <w:rsid w:val="00277950"/>
    <w:rsid w:val="00277B22"/>
    <w:rsid w:val="00277BC6"/>
    <w:rsid w:val="00277F90"/>
    <w:rsid w:val="00280227"/>
    <w:rsid w:val="002804E1"/>
    <w:rsid w:val="00280A3F"/>
    <w:rsid w:val="00280A42"/>
    <w:rsid w:val="00280BAB"/>
    <w:rsid w:val="00280C06"/>
    <w:rsid w:val="00280C9F"/>
    <w:rsid w:val="00280F1F"/>
    <w:rsid w:val="002811FD"/>
    <w:rsid w:val="0028147E"/>
    <w:rsid w:val="00281749"/>
    <w:rsid w:val="00281782"/>
    <w:rsid w:val="0028190A"/>
    <w:rsid w:val="00281B22"/>
    <w:rsid w:val="00281D44"/>
    <w:rsid w:val="00281E32"/>
    <w:rsid w:val="0028233B"/>
    <w:rsid w:val="002823D7"/>
    <w:rsid w:val="0028251A"/>
    <w:rsid w:val="00282728"/>
    <w:rsid w:val="00282A04"/>
    <w:rsid w:val="00282B96"/>
    <w:rsid w:val="00282F44"/>
    <w:rsid w:val="002830A7"/>
    <w:rsid w:val="00283351"/>
    <w:rsid w:val="00283505"/>
    <w:rsid w:val="002835A5"/>
    <w:rsid w:val="00283606"/>
    <w:rsid w:val="00283649"/>
    <w:rsid w:val="002839C0"/>
    <w:rsid w:val="00283A88"/>
    <w:rsid w:val="00283D3B"/>
    <w:rsid w:val="00283D6A"/>
    <w:rsid w:val="00283FEC"/>
    <w:rsid w:val="00284127"/>
    <w:rsid w:val="0028484E"/>
    <w:rsid w:val="002852B6"/>
    <w:rsid w:val="002853AD"/>
    <w:rsid w:val="0028556E"/>
    <w:rsid w:val="00285A9F"/>
    <w:rsid w:val="00285B75"/>
    <w:rsid w:val="00285BB5"/>
    <w:rsid w:val="002860AF"/>
    <w:rsid w:val="00286134"/>
    <w:rsid w:val="002861E6"/>
    <w:rsid w:val="0028634C"/>
    <w:rsid w:val="0028663C"/>
    <w:rsid w:val="00286938"/>
    <w:rsid w:val="00286B2D"/>
    <w:rsid w:val="00286B50"/>
    <w:rsid w:val="00286E87"/>
    <w:rsid w:val="00286ECE"/>
    <w:rsid w:val="00286F93"/>
    <w:rsid w:val="00287131"/>
    <w:rsid w:val="002872BF"/>
    <w:rsid w:val="002873A7"/>
    <w:rsid w:val="00287471"/>
    <w:rsid w:val="0028768E"/>
    <w:rsid w:val="00287723"/>
    <w:rsid w:val="002877C3"/>
    <w:rsid w:val="00287AB3"/>
    <w:rsid w:val="00287F79"/>
    <w:rsid w:val="0029010A"/>
    <w:rsid w:val="00290218"/>
    <w:rsid w:val="00290ADF"/>
    <w:rsid w:val="00290C99"/>
    <w:rsid w:val="00291489"/>
    <w:rsid w:val="002919F3"/>
    <w:rsid w:val="00291DAD"/>
    <w:rsid w:val="00291E60"/>
    <w:rsid w:val="00292263"/>
    <w:rsid w:val="002922F8"/>
    <w:rsid w:val="00292789"/>
    <w:rsid w:val="0029292D"/>
    <w:rsid w:val="0029292F"/>
    <w:rsid w:val="002929AD"/>
    <w:rsid w:val="00292A13"/>
    <w:rsid w:val="00292E62"/>
    <w:rsid w:val="00292ED6"/>
    <w:rsid w:val="00292F22"/>
    <w:rsid w:val="00293494"/>
    <w:rsid w:val="00293546"/>
    <w:rsid w:val="00293905"/>
    <w:rsid w:val="00293C6A"/>
    <w:rsid w:val="00293CC8"/>
    <w:rsid w:val="00293D43"/>
    <w:rsid w:val="00293FD6"/>
    <w:rsid w:val="002946B9"/>
    <w:rsid w:val="00294748"/>
    <w:rsid w:val="00294B04"/>
    <w:rsid w:val="00294D3B"/>
    <w:rsid w:val="00294F28"/>
    <w:rsid w:val="00295516"/>
    <w:rsid w:val="00295579"/>
    <w:rsid w:val="00295633"/>
    <w:rsid w:val="0029578A"/>
    <w:rsid w:val="00295DD5"/>
    <w:rsid w:val="00296046"/>
    <w:rsid w:val="00296325"/>
    <w:rsid w:val="00296531"/>
    <w:rsid w:val="00296628"/>
    <w:rsid w:val="00296AC2"/>
    <w:rsid w:val="00296FC4"/>
    <w:rsid w:val="00297254"/>
    <w:rsid w:val="00297C46"/>
    <w:rsid w:val="00297DB2"/>
    <w:rsid w:val="00297FB9"/>
    <w:rsid w:val="002A08C7"/>
    <w:rsid w:val="002A0C2C"/>
    <w:rsid w:val="002A0D39"/>
    <w:rsid w:val="002A10C4"/>
    <w:rsid w:val="002A110B"/>
    <w:rsid w:val="002A1359"/>
    <w:rsid w:val="002A169D"/>
    <w:rsid w:val="002A1784"/>
    <w:rsid w:val="002A17F8"/>
    <w:rsid w:val="002A1AAB"/>
    <w:rsid w:val="002A1D90"/>
    <w:rsid w:val="002A215E"/>
    <w:rsid w:val="002A2373"/>
    <w:rsid w:val="002A28E6"/>
    <w:rsid w:val="002A2A65"/>
    <w:rsid w:val="002A2C88"/>
    <w:rsid w:val="002A2E46"/>
    <w:rsid w:val="002A307A"/>
    <w:rsid w:val="002A307F"/>
    <w:rsid w:val="002A322F"/>
    <w:rsid w:val="002A32B9"/>
    <w:rsid w:val="002A33E5"/>
    <w:rsid w:val="002A37F0"/>
    <w:rsid w:val="002A38B6"/>
    <w:rsid w:val="002A3DA1"/>
    <w:rsid w:val="002A3E61"/>
    <w:rsid w:val="002A3E62"/>
    <w:rsid w:val="002A4DEF"/>
    <w:rsid w:val="002A4F15"/>
    <w:rsid w:val="002A4F97"/>
    <w:rsid w:val="002A500A"/>
    <w:rsid w:val="002A5316"/>
    <w:rsid w:val="002A5432"/>
    <w:rsid w:val="002A5B3E"/>
    <w:rsid w:val="002A5DC9"/>
    <w:rsid w:val="002A5DD4"/>
    <w:rsid w:val="002A5E0B"/>
    <w:rsid w:val="002A5E2F"/>
    <w:rsid w:val="002A5E6F"/>
    <w:rsid w:val="002A6109"/>
    <w:rsid w:val="002A618A"/>
    <w:rsid w:val="002A621D"/>
    <w:rsid w:val="002A624B"/>
    <w:rsid w:val="002A6313"/>
    <w:rsid w:val="002A6381"/>
    <w:rsid w:val="002A6413"/>
    <w:rsid w:val="002A64AF"/>
    <w:rsid w:val="002A6569"/>
    <w:rsid w:val="002A656D"/>
    <w:rsid w:val="002A6642"/>
    <w:rsid w:val="002A674B"/>
    <w:rsid w:val="002A6A4F"/>
    <w:rsid w:val="002A6AA9"/>
    <w:rsid w:val="002A7903"/>
    <w:rsid w:val="002A7972"/>
    <w:rsid w:val="002A7C71"/>
    <w:rsid w:val="002B007E"/>
    <w:rsid w:val="002B045F"/>
    <w:rsid w:val="002B058B"/>
    <w:rsid w:val="002B0AB9"/>
    <w:rsid w:val="002B0BE4"/>
    <w:rsid w:val="002B0CA0"/>
    <w:rsid w:val="002B106D"/>
    <w:rsid w:val="002B1166"/>
    <w:rsid w:val="002B12BA"/>
    <w:rsid w:val="002B148B"/>
    <w:rsid w:val="002B152D"/>
    <w:rsid w:val="002B158D"/>
    <w:rsid w:val="002B16C6"/>
    <w:rsid w:val="002B18A5"/>
    <w:rsid w:val="002B195E"/>
    <w:rsid w:val="002B1A07"/>
    <w:rsid w:val="002B1B6E"/>
    <w:rsid w:val="002B1CAA"/>
    <w:rsid w:val="002B21C5"/>
    <w:rsid w:val="002B26EB"/>
    <w:rsid w:val="002B2A04"/>
    <w:rsid w:val="002B2DA9"/>
    <w:rsid w:val="002B32EE"/>
    <w:rsid w:val="002B34DD"/>
    <w:rsid w:val="002B36B2"/>
    <w:rsid w:val="002B3A32"/>
    <w:rsid w:val="002B3B6E"/>
    <w:rsid w:val="002B40F6"/>
    <w:rsid w:val="002B411A"/>
    <w:rsid w:val="002B414B"/>
    <w:rsid w:val="002B420F"/>
    <w:rsid w:val="002B457D"/>
    <w:rsid w:val="002B4B17"/>
    <w:rsid w:val="002B4DD6"/>
    <w:rsid w:val="002B4DD7"/>
    <w:rsid w:val="002B56F9"/>
    <w:rsid w:val="002B58CB"/>
    <w:rsid w:val="002B5CB9"/>
    <w:rsid w:val="002B60BE"/>
    <w:rsid w:val="002B61C0"/>
    <w:rsid w:val="002B69BE"/>
    <w:rsid w:val="002B6BA2"/>
    <w:rsid w:val="002B6F72"/>
    <w:rsid w:val="002B72D9"/>
    <w:rsid w:val="002B7905"/>
    <w:rsid w:val="002B7DF3"/>
    <w:rsid w:val="002B7F4F"/>
    <w:rsid w:val="002C0272"/>
    <w:rsid w:val="002C0385"/>
    <w:rsid w:val="002C03BD"/>
    <w:rsid w:val="002C0444"/>
    <w:rsid w:val="002C0541"/>
    <w:rsid w:val="002C073A"/>
    <w:rsid w:val="002C091D"/>
    <w:rsid w:val="002C0CC0"/>
    <w:rsid w:val="002C0D06"/>
    <w:rsid w:val="002C0DC4"/>
    <w:rsid w:val="002C11CD"/>
    <w:rsid w:val="002C16A5"/>
    <w:rsid w:val="002C1890"/>
    <w:rsid w:val="002C1B47"/>
    <w:rsid w:val="002C2244"/>
    <w:rsid w:val="002C22D5"/>
    <w:rsid w:val="002C2323"/>
    <w:rsid w:val="002C256A"/>
    <w:rsid w:val="002C2761"/>
    <w:rsid w:val="002C2C49"/>
    <w:rsid w:val="002C2CD8"/>
    <w:rsid w:val="002C3062"/>
    <w:rsid w:val="002C3378"/>
    <w:rsid w:val="002C3711"/>
    <w:rsid w:val="002C37BA"/>
    <w:rsid w:val="002C3863"/>
    <w:rsid w:val="002C3A4B"/>
    <w:rsid w:val="002C4228"/>
    <w:rsid w:val="002C4622"/>
    <w:rsid w:val="002C4D3E"/>
    <w:rsid w:val="002C5329"/>
    <w:rsid w:val="002C55C7"/>
    <w:rsid w:val="002C5D65"/>
    <w:rsid w:val="002C5FE3"/>
    <w:rsid w:val="002C6545"/>
    <w:rsid w:val="002C689D"/>
    <w:rsid w:val="002C6A60"/>
    <w:rsid w:val="002C6B9B"/>
    <w:rsid w:val="002C72CD"/>
    <w:rsid w:val="002C72FD"/>
    <w:rsid w:val="002C75EB"/>
    <w:rsid w:val="002C7C86"/>
    <w:rsid w:val="002C7DBE"/>
    <w:rsid w:val="002C7EFF"/>
    <w:rsid w:val="002D02B4"/>
    <w:rsid w:val="002D086E"/>
    <w:rsid w:val="002D0993"/>
    <w:rsid w:val="002D0A90"/>
    <w:rsid w:val="002D0AC3"/>
    <w:rsid w:val="002D0C34"/>
    <w:rsid w:val="002D0D90"/>
    <w:rsid w:val="002D0F0D"/>
    <w:rsid w:val="002D12DA"/>
    <w:rsid w:val="002D139D"/>
    <w:rsid w:val="002D1820"/>
    <w:rsid w:val="002D1B08"/>
    <w:rsid w:val="002D1B75"/>
    <w:rsid w:val="002D1CC8"/>
    <w:rsid w:val="002D1D68"/>
    <w:rsid w:val="002D1F48"/>
    <w:rsid w:val="002D202A"/>
    <w:rsid w:val="002D20DA"/>
    <w:rsid w:val="002D23A5"/>
    <w:rsid w:val="002D24AC"/>
    <w:rsid w:val="002D262A"/>
    <w:rsid w:val="002D267E"/>
    <w:rsid w:val="002D269C"/>
    <w:rsid w:val="002D2981"/>
    <w:rsid w:val="002D2AA4"/>
    <w:rsid w:val="002D2C6D"/>
    <w:rsid w:val="002D2DE0"/>
    <w:rsid w:val="002D2DE1"/>
    <w:rsid w:val="002D3085"/>
    <w:rsid w:val="002D33ED"/>
    <w:rsid w:val="002D3514"/>
    <w:rsid w:val="002D397C"/>
    <w:rsid w:val="002D3C43"/>
    <w:rsid w:val="002D41D9"/>
    <w:rsid w:val="002D4313"/>
    <w:rsid w:val="002D45FD"/>
    <w:rsid w:val="002D4868"/>
    <w:rsid w:val="002D48EE"/>
    <w:rsid w:val="002D4D63"/>
    <w:rsid w:val="002D5504"/>
    <w:rsid w:val="002D55E3"/>
    <w:rsid w:val="002D5619"/>
    <w:rsid w:val="002D58A0"/>
    <w:rsid w:val="002D5A05"/>
    <w:rsid w:val="002D5D62"/>
    <w:rsid w:val="002D5E69"/>
    <w:rsid w:val="002D6444"/>
    <w:rsid w:val="002D67E7"/>
    <w:rsid w:val="002D69E1"/>
    <w:rsid w:val="002D6AD8"/>
    <w:rsid w:val="002D7104"/>
    <w:rsid w:val="002D725C"/>
    <w:rsid w:val="002D72AF"/>
    <w:rsid w:val="002D7A92"/>
    <w:rsid w:val="002E0055"/>
    <w:rsid w:val="002E01A0"/>
    <w:rsid w:val="002E022F"/>
    <w:rsid w:val="002E0334"/>
    <w:rsid w:val="002E03B8"/>
    <w:rsid w:val="002E0484"/>
    <w:rsid w:val="002E0502"/>
    <w:rsid w:val="002E0709"/>
    <w:rsid w:val="002E08A0"/>
    <w:rsid w:val="002E0C2B"/>
    <w:rsid w:val="002E0FD3"/>
    <w:rsid w:val="002E1713"/>
    <w:rsid w:val="002E1863"/>
    <w:rsid w:val="002E1DB8"/>
    <w:rsid w:val="002E1DE7"/>
    <w:rsid w:val="002E209E"/>
    <w:rsid w:val="002E25CA"/>
    <w:rsid w:val="002E2664"/>
    <w:rsid w:val="002E28A1"/>
    <w:rsid w:val="002E3428"/>
    <w:rsid w:val="002E35F5"/>
    <w:rsid w:val="002E368E"/>
    <w:rsid w:val="002E3875"/>
    <w:rsid w:val="002E3921"/>
    <w:rsid w:val="002E3A7A"/>
    <w:rsid w:val="002E3D11"/>
    <w:rsid w:val="002E3ECE"/>
    <w:rsid w:val="002E408D"/>
    <w:rsid w:val="002E40D2"/>
    <w:rsid w:val="002E40D6"/>
    <w:rsid w:val="002E4906"/>
    <w:rsid w:val="002E4AC1"/>
    <w:rsid w:val="002E4BC7"/>
    <w:rsid w:val="002E4C01"/>
    <w:rsid w:val="002E4CEB"/>
    <w:rsid w:val="002E4E5E"/>
    <w:rsid w:val="002E4EA9"/>
    <w:rsid w:val="002E5296"/>
    <w:rsid w:val="002E52A3"/>
    <w:rsid w:val="002E548A"/>
    <w:rsid w:val="002E57CA"/>
    <w:rsid w:val="002E5995"/>
    <w:rsid w:val="002E5ED3"/>
    <w:rsid w:val="002E610B"/>
    <w:rsid w:val="002E6126"/>
    <w:rsid w:val="002E61B6"/>
    <w:rsid w:val="002E6A34"/>
    <w:rsid w:val="002E6AEA"/>
    <w:rsid w:val="002E6CC5"/>
    <w:rsid w:val="002E6DAC"/>
    <w:rsid w:val="002E6F09"/>
    <w:rsid w:val="002E6F31"/>
    <w:rsid w:val="002E701D"/>
    <w:rsid w:val="002E737C"/>
    <w:rsid w:val="002E78A0"/>
    <w:rsid w:val="002E7B15"/>
    <w:rsid w:val="002E7EA2"/>
    <w:rsid w:val="002E7FCC"/>
    <w:rsid w:val="002F0179"/>
    <w:rsid w:val="002F0206"/>
    <w:rsid w:val="002F0520"/>
    <w:rsid w:val="002F055F"/>
    <w:rsid w:val="002F0D32"/>
    <w:rsid w:val="002F0D93"/>
    <w:rsid w:val="002F10A4"/>
    <w:rsid w:val="002F11B8"/>
    <w:rsid w:val="002F11F6"/>
    <w:rsid w:val="002F1349"/>
    <w:rsid w:val="002F14CA"/>
    <w:rsid w:val="002F167C"/>
    <w:rsid w:val="002F1BD8"/>
    <w:rsid w:val="002F1C7A"/>
    <w:rsid w:val="002F1E80"/>
    <w:rsid w:val="002F1F5E"/>
    <w:rsid w:val="002F2040"/>
    <w:rsid w:val="002F2200"/>
    <w:rsid w:val="002F2540"/>
    <w:rsid w:val="002F2736"/>
    <w:rsid w:val="002F27EF"/>
    <w:rsid w:val="002F2E1B"/>
    <w:rsid w:val="002F2FA7"/>
    <w:rsid w:val="002F30C3"/>
    <w:rsid w:val="002F3584"/>
    <w:rsid w:val="002F3785"/>
    <w:rsid w:val="002F44F2"/>
    <w:rsid w:val="002F44FB"/>
    <w:rsid w:val="002F45B8"/>
    <w:rsid w:val="002F4622"/>
    <w:rsid w:val="002F4A9C"/>
    <w:rsid w:val="002F4AFF"/>
    <w:rsid w:val="002F4BB0"/>
    <w:rsid w:val="002F4D2D"/>
    <w:rsid w:val="002F4D90"/>
    <w:rsid w:val="002F54EA"/>
    <w:rsid w:val="002F5528"/>
    <w:rsid w:val="002F5590"/>
    <w:rsid w:val="002F56A4"/>
    <w:rsid w:val="002F5CCC"/>
    <w:rsid w:val="002F5E85"/>
    <w:rsid w:val="002F67C3"/>
    <w:rsid w:val="002F69D1"/>
    <w:rsid w:val="002F6B5C"/>
    <w:rsid w:val="002F6CDD"/>
    <w:rsid w:val="002F6F05"/>
    <w:rsid w:val="002F7191"/>
    <w:rsid w:val="002F7419"/>
    <w:rsid w:val="002F7480"/>
    <w:rsid w:val="002F74C4"/>
    <w:rsid w:val="002F754A"/>
    <w:rsid w:val="002F77E7"/>
    <w:rsid w:val="002F7EE1"/>
    <w:rsid w:val="0030014D"/>
    <w:rsid w:val="003003EE"/>
    <w:rsid w:val="003006B2"/>
    <w:rsid w:val="00300ABA"/>
    <w:rsid w:val="00300E14"/>
    <w:rsid w:val="00301624"/>
    <w:rsid w:val="00301806"/>
    <w:rsid w:val="0030185F"/>
    <w:rsid w:val="00301864"/>
    <w:rsid w:val="00301902"/>
    <w:rsid w:val="003021FB"/>
    <w:rsid w:val="0030260A"/>
    <w:rsid w:val="00302835"/>
    <w:rsid w:val="003031AE"/>
    <w:rsid w:val="003031DA"/>
    <w:rsid w:val="00303253"/>
    <w:rsid w:val="003035F0"/>
    <w:rsid w:val="0030391F"/>
    <w:rsid w:val="00303978"/>
    <w:rsid w:val="00303E69"/>
    <w:rsid w:val="003042C5"/>
    <w:rsid w:val="0030472D"/>
    <w:rsid w:val="003048BE"/>
    <w:rsid w:val="00304CFD"/>
    <w:rsid w:val="0030506D"/>
    <w:rsid w:val="0030509F"/>
    <w:rsid w:val="003055A5"/>
    <w:rsid w:val="003058E0"/>
    <w:rsid w:val="003059A8"/>
    <w:rsid w:val="00305ACA"/>
    <w:rsid w:val="00305F50"/>
    <w:rsid w:val="00305F5F"/>
    <w:rsid w:val="00306109"/>
    <w:rsid w:val="00306383"/>
    <w:rsid w:val="003064B2"/>
    <w:rsid w:val="00306A72"/>
    <w:rsid w:val="00306BBF"/>
    <w:rsid w:val="00306BEF"/>
    <w:rsid w:val="00306C9A"/>
    <w:rsid w:val="00307426"/>
    <w:rsid w:val="003075B7"/>
    <w:rsid w:val="00307739"/>
    <w:rsid w:val="00307AEB"/>
    <w:rsid w:val="00307CF3"/>
    <w:rsid w:val="00307D5F"/>
    <w:rsid w:val="00307FFD"/>
    <w:rsid w:val="0031034A"/>
    <w:rsid w:val="0031044D"/>
    <w:rsid w:val="00310EC2"/>
    <w:rsid w:val="00311270"/>
    <w:rsid w:val="0031172D"/>
    <w:rsid w:val="0031194D"/>
    <w:rsid w:val="00311965"/>
    <w:rsid w:val="00311CD2"/>
    <w:rsid w:val="00311D8F"/>
    <w:rsid w:val="00311ED9"/>
    <w:rsid w:val="00312079"/>
    <w:rsid w:val="00312130"/>
    <w:rsid w:val="00312347"/>
    <w:rsid w:val="003129EF"/>
    <w:rsid w:val="00312AAD"/>
    <w:rsid w:val="00312CA2"/>
    <w:rsid w:val="00312CE9"/>
    <w:rsid w:val="00312D28"/>
    <w:rsid w:val="00312E47"/>
    <w:rsid w:val="00312FDB"/>
    <w:rsid w:val="00313053"/>
    <w:rsid w:val="00313187"/>
    <w:rsid w:val="00313226"/>
    <w:rsid w:val="00313318"/>
    <w:rsid w:val="003137F4"/>
    <w:rsid w:val="0031399B"/>
    <w:rsid w:val="00313A62"/>
    <w:rsid w:val="00313C24"/>
    <w:rsid w:val="00313C6D"/>
    <w:rsid w:val="00313DCB"/>
    <w:rsid w:val="00313F69"/>
    <w:rsid w:val="003140BE"/>
    <w:rsid w:val="003140DA"/>
    <w:rsid w:val="00314510"/>
    <w:rsid w:val="00314872"/>
    <w:rsid w:val="00314B21"/>
    <w:rsid w:val="00314C0E"/>
    <w:rsid w:val="003150E8"/>
    <w:rsid w:val="0031540B"/>
    <w:rsid w:val="00315659"/>
    <w:rsid w:val="00315805"/>
    <w:rsid w:val="00315921"/>
    <w:rsid w:val="00315E4B"/>
    <w:rsid w:val="00316157"/>
    <w:rsid w:val="00316158"/>
    <w:rsid w:val="00316C8D"/>
    <w:rsid w:val="00316DB8"/>
    <w:rsid w:val="00317355"/>
    <w:rsid w:val="003175FE"/>
    <w:rsid w:val="003177AE"/>
    <w:rsid w:val="003179D8"/>
    <w:rsid w:val="00317FE3"/>
    <w:rsid w:val="003201DF"/>
    <w:rsid w:val="00320207"/>
    <w:rsid w:val="00320297"/>
    <w:rsid w:val="003205E0"/>
    <w:rsid w:val="003206E2"/>
    <w:rsid w:val="003214CD"/>
    <w:rsid w:val="00321B6F"/>
    <w:rsid w:val="00321BDF"/>
    <w:rsid w:val="00321D50"/>
    <w:rsid w:val="00321DBD"/>
    <w:rsid w:val="00322EE6"/>
    <w:rsid w:val="003230E5"/>
    <w:rsid w:val="00323444"/>
    <w:rsid w:val="003234E8"/>
    <w:rsid w:val="003235A5"/>
    <w:rsid w:val="003235C2"/>
    <w:rsid w:val="003236D7"/>
    <w:rsid w:val="00323833"/>
    <w:rsid w:val="003239BB"/>
    <w:rsid w:val="00323C1F"/>
    <w:rsid w:val="00324253"/>
    <w:rsid w:val="00324467"/>
    <w:rsid w:val="00324542"/>
    <w:rsid w:val="0032501A"/>
    <w:rsid w:val="00325057"/>
    <w:rsid w:val="003251E0"/>
    <w:rsid w:val="00325789"/>
    <w:rsid w:val="0032578A"/>
    <w:rsid w:val="00325C6D"/>
    <w:rsid w:val="00325C80"/>
    <w:rsid w:val="00325DEC"/>
    <w:rsid w:val="00326618"/>
    <w:rsid w:val="003266B0"/>
    <w:rsid w:val="00326E2D"/>
    <w:rsid w:val="00326F61"/>
    <w:rsid w:val="003270A5"/>
    <w:rsid w:val="003272CA"/>
    <w:rsid w:val="0032734C"/>
    <w:rsid w:val="00327676"/>
    <w:rsid w:val="003277AE"/>
    <w:rsid w:val="003277BE"/>
    <w:rsid w:val="00327A4F"/>
    <w:rsid w:val="00330198"/>
    <w:rsid w:val="0033020B"/>
    <w:rsid w:val="003302F9"/>
    <w:rsid w:val="00330B2B"/>
    <w:rsid w:val="00330BD9"/>
    <w:rsid w:val="00330FA6"/>
    <w:rsid w:val="00330FFF"/>
    <w:rsid w:val="0033129B"/>
    <w:rsid w:val="003318BC"/>
    <w:rsid w:val="00331D1F"/>
    <w:rsid w:val="00331FE7"/>
    <w:rsid w:val="003324FE"/>
    <w:rsid w:val="0033255C"/>
    <w:rsid w:val="00332750"/>
    <w:rsid w:val="00332874"/>
    <w:rsid w:val="0033290F"/>
    <w:rsid w:val="00332991"/>
    <w:rsid w:val="00332C56"/>
    <w:rsid w:val="00332EC2"/>
    <w:rsid w:val="00333157"/>
    <w:rsid w:val="00333238"/>
    <w:rsid w:val="003333D2"/>
    <w:rsid w:val="00333489"/>
    <w:rsid w:val="00333866"/>
    <w:rsid w:val="00333979"/>
    <w:rsid w:val="00333A29"/>
    <w:rsid w:val="00333A84"/>
    <w:rsid w:val="00333B23"/>
    <w:rsid w:val="00333D6D"/>
    <w:rsid w:val="00333FD5"/>
    <w:rsid w:val="00334007"/>
    <w:rsid w:val="00334117"/>
    <w:rsid w:val="0033416F"/>
    <w:rsid w:val="00334600"/>
    <w:rsid w:val="00334716"/>
    <w:rsid w:val="00334CD7"/>
    <w:rsid w:val="00334E70"/>
    <w:rsid w:val="00334EF8"/>
    <w:rsid w:val="00334FA5"/>
    <w:rsid w:val="0033517C"/>
    <w:rsid w:val="00335539"/>
    <w:rsid w:val="00335784"/>
    <w:rsid w:val="00335BE4"/>
    <w:rsid w:val="00335C23"/>
    <w:rsid w:val="00335E11"/>
    <w:rsid w:val="00336031"/>
    <w:rsid w:val="00336129"/>
    <w:rsid w:val="0033630E"/>
    <w:rsid w:val="0033630F"/>
    <w:rsid w:val="00336337"/>
    <w:rsid w:val="00336411"/>
    <w:rsid w:val="00336445"/>
    <w:rsid w:val="003367C5"/>
    <w:rsid w:val="0033695C"/>
    <w:rsid w:val="00336F46"/>
    <w:rsid w:val="0033733B"/>
    <w:rsid w:val="00337437"/>
    <w:rsid w:val="00337606"/>
    <w:rsid w:val="003377C3"/>
    <w:rsid w:val="00337DA0"/>
    <w:rsid w:val="00337F93"/>
    <w:rsid w:val="003403E5"/>
    <w:rsid w:val="00340476"/>
    <w:rsid w:val="00340E0D"/>
    <w:rsid w:val="003410AC"/>
    <w:rsid w:val="003412DA"/>
    <w:rsid w:val="0034133C"/>
    <w:rsid w:val="0034149B"/>
    <w:rsid w:val="00341FA8"/>
    <w:rsid w:val="0034234B"/>
    <w:rsid w:val="0034270A"/>
    <w:rsid w:val="0034278D"/>
    <w:rsid w:val="00342799"/>
    <w:rsid w:val="003427F3"/>
    <w:rsid w:val="00342E6C"/>
    <w:rsid w:val="00342F00"/>
    <w:rsid w:val="0034370B"/>
    <w:rsid w:val="00343D03"/>
    <w:rsid w:val="003440F2"/>
    <w:rsid w:val="003441B7"/>
    <w:rsid w:val="00344273"/>
    <w:rsid w:val="0034434E"/>
    <w:rsid w:val="00344428"/>
    <w:rsid w:val="00344606"/>
    <w:rsid w:val="003448AF"/>
    <w:rsid w:val="003449DB"/>
    <w:rsid w:val="00344BFC"/>
    <w:rsid w:val="003451D8"/>
    <w:rsid w:val="00345308"/>
    <w:rsid w:val="0034552C"/>
    <w:rsid w:val="00345548"/>
    <w:rsid w:val="00345857"/>
    <w:rsid w:val="00345932"/>
    <w:rsid w:val="00345A4E"/>
    <w:rsid w:val="00345C28"/>
    <w:rsid w:val="00346120"/>
    <w:rsid w:val="0034661C"/>
    <w:rsid w:val="0034663E"/>
    <w:rsid w:val="003467A1"/>
    <w:rsid w:val="00346A5A"/>
    <w:rsid w:val="00346B0D"/>
    <w:rsid w:val="0034714D"/>
    <w:rsid w:val="0034768B"/>
    <w:rsid w:val="00347C2C"/>
    <w:rsid w:val="00347EB8"/>
    <w:rsid w:val="00347F55"/>
    <w:rsid w:val="0035042D"/>
    <w:rsid w:val="00350519"/>
    <w:rsid w:val="0035083E"/>
    <w:rsid w:val="0035089B"/>
    <w:rsid w:val="003508C1"/>
    <w:rsid w:val="00350BA0"/>
    <w:rsid w:val="00350CA4"/>
    <w:rsid w:val="00350CAC"/>
    <w:rsid w:val="00350CF2"/>
    <w:rsid w:val="00351518"/>
    <w:rsid w:val="00351784"/>
    <w:rsid w:val="0035212C"/>
    <w:rsid w:val="00352188"/>
    <w:rsid w:val="00352265"/>
    <w:rsid w:val="003522EF"/>
    <w:rsid w:val="00352331"/>
    <w:rsid w:val="003524BF"/>
    <w:rsid w:val="0035289C"/>
    <w:rsid w:val="00352CAF"/>
    <w:rsid w:val="00352CBA"/>
    <w:rsid w:val="00352E91"/>
    <w:rsid w:val="003532F0"/>
    <w:rsid w:val="003534E6"/>
    <w:rsid w:val="0035373B"/>
    <w:rsid w:val="00353E62"/>
    <w:rsid w:val="00353E6E"/>
    <w:rsid w:val="0035404C"/>
    <w:rsid w:val="00354112"/>
    <w:rsid w:val="0035431D"/>
    <w:rsid w:val="00354696"/>
    <w:rsid w:val="00354BC7"/>
    <w:rsid w:val="00354D05"/>
    <w:rsid w:val="00354D0E"/>
    <w:rsid w:val="00354DAD"/>
    <w:rsid w:val="0035501E"/>
    <w:rsid w:val="00355190"/>
    <w:rsid w:val="003551D6"/>
    <w:rsid w:val="003553DE"/>
    <w:rsid w:val="0035549C"/>
    <w:rsid w:val="003558C5"/>
    <w:rsid w:val="003558CC"/>
    <w:rsid w:val="0035596A"/>
    <w:rsid w:val="00355B49"/>
    <w:rsid w:val="00355B65"/>
    <w:rsid w:val="00355CBD"/>
    <w:rsid w:val="00355E55"/>
    <w:rsid w:val="00355FC7"/>
    <w:rsid w:val="0035627C"/>
    <w:rsid w:val="003565A9"/>
    <w:rsid w:val="003567E8"/>
    <w:rsid w:val="00356C23"/>
    <w:rsid w:val="0035723E"/>
    <w:rsid w:val="003574C4"/>
    <w:rsid w:val="00357919"/>
    <w:rsid w:val="00357BBD"/>
    <w:rsid w:val="00357DC3"/>
    <w:rsid w:val="00360321"/>
    <w:rsid w:val="00360706"/>
    <w:rsid w:val="00360913"/>
    <w:rsid w:val="00360959"/>
    <w:rsid w:val="003609B2"/>
    <w:rsid w:val="003609E6"/>
    <w:rsid w:val="0036106F"/>
    <w:rsid w:val="003612A3"/>
    <w:rsid w:val="003618EC"/>
    <w:rsid w:val="00361BC9"/>
    <w:rsid w:val="00361D8E"/>
    <w:rsid w:val="00362095"/>
    <w:rsid w:val="00362115"/>
    <w:rsid w:val="00362184"/>
    <w:rsid w:val="00362D3A"/>
    <w:rsid w:val="00362D99"/>
    <w:rsid w:val="00363375"/>
    <w:rsid w:val="003637CC"/>
    <w:rsid w:val="00363BC8"/>
    <w:rsid w:val="00363EDC"/>
    <w:rsid w:val="00364241"/>
    <w:rsid w:val="003646FD"/>
    <w:rsid w:val="003648A2"/>
    <w:rsid w:val="00364C19"/>
    <w:rsid w:val="0036544B"/>
    <w:rsid w:val="003655E8"/>
    <w:rsid w:val="003658C1"/>
    <w:rsid w:val="0036596C"/>
    <w:rsid w:val="00365B7C"/>
    <w:rsid w:val="00365BBD"/>
    <w:rsid w:val="00365E10"/>
    <w:rsid w:val="0036602A"/>
    <w:rsid w:val="0036605B"/>
    <w:rsid w:val="003660F6"/>
    <w:rsid w:val="0036675B"/>
    <w:rsid w:val="003667CE"/>
    <w:rsid w:val="003668FE"/>
    <w:rsid w:val="0036690A"/>
    <w:rsid w:val="00366A3D"/>
    <w:rsid w:val="00366CB8"/>
    <w:rsid w:val="00366CD4"/>
    <w:rsid w:val="00366EF9"/>
    <w:rsid w:val="00366F7B"/>
    <w:rsid w:val="00367159"/>
    <w:rsid w:val="003671C4"/>
    <w:rsid w:val="0036729E"/>
    <w:rsid w:val="00367746"/>
    <w:rsid w:val="003679BB"/>
    <w:rsid w:val="00367A3A"/>
    <w:rsid w:val="00367B4A"/>
    <w:rsid w:val="00367B64"/>
    <w:rsid w:val="00367C7C"/>
    <w:rsid w:val="00367CBD"/>
    <w:rsid w:val="00367D14"/>
    <w:rsid w:val="00367EE9"/>
    <w:rsid w:val="00367FAC"/>
    <w:rsid w:val="0037008A"/>
    <w:rsid w:val="00370689"/>
    <w:rsid w:val="003709E8"/>
    <w:rsid w:val="003711D0"/>
    <w:rsid w:val="0037133F"/>
    <w:rsid w:val="003714A2"/>
    <w:rsid w:val="0037161B"/>
    <w:rsid w:val="00371851"/>
    <w:rsid w:val="00371B3C"/>
    <w:rsid w:val="00371D69"/>
    <w:rsid w:val="00371D7E"/>
    <w:rsid w:val="00371DF0"/>
    <w:rsid w:val="0037226A"/>
    <w:rsid w:val="00372483"/>
    <w:rsid w:val="0037256E"/>
    <w:rsid w:val="00372770"/>
    <w:rsid w:val="00372990"/>
    <w:rsid w:val="00372D2D"/>
    <w:rsid w:val="00372DD1"/>
    <w:rsid w:val="00372E26"/>
    <w:rsid w:val="00372EE7"/>
    <w:rsid w:val="0037303E"/>
    <w:rsid w:val="0037332F"/>
    <w:rsid w:val="0037393C"/>
    <w:rsid w:val="00373B16"/>
    <w:rsid w:val="00373C1F"/>
    <w:rsid w:val="00373ED7"/>
    <w:rsid w:val="00373FCD"/>
    <w:rsid w:val="00374268"/>
    <w:rsid w:val="003743D5"/>
    <w:rsid w:val="00374911"/>
    <w:rsid w:val="00374AF7"/>
    <w:rsid w:val="0037549C"/>
    <w:rsid w:val="003755A6"/>
    <w:rsid w:val="003760E3"/>
    <w:rsid w:val="003761E6"/>
    <w:rsid w:val="0037678E"/>
    <w:rsid w:val="0037684A"/>
    <w:rsid w:val="0037688B"/>
    <w:rsid w:val="00376A7F"/>
    <w:rsid w:val="00376B6F"/>
    <w:rsid w:val="00376D83"/>
    <w:rsid w:val="00376E33"/>
    <w:rsid w:val="00377061"/>
    <w:rsid w:val="003771AC"/>
    <w:rsid w:val="003776EA"/>
    <w:rsid w:val="0037787C"/>
    <w:rsid w:val="00377A47"/>
    <w:rsid w:val="00377AC5"/>
    <w:rsid w:val="00377BE5"/>
    <w:rsid w:val="00377FDB"/>
    <w:rsid w:val="003803EB"/>
    <w:rsid w:val="00380B1B"/>
    <w:rsid w:val="00380CBB"/>
    <w:rsid w:val="00380FC7"/>
    <w:rsid w:val="0038101D"/>
    <w:rsid w:val="00381661"/>
    <w:rsid w:val="003816FE"/>
    <w:rsid w:val="00381925"/>
    <w:rsid w:val="00381CE0"/>
    <w:rsid w:val="00381DEE"/>
    <w:rsid w:val="00381FDC"/>
    <w:rsid w:val="00382531"/>
    <w:rsid w:val="00382667"/>
    <w:rsid w:val="00382AE1"/>
    <w:rsid w:val="00382D23"/>
    <w:rsid w:val="00382EB6"/>
    <w:rsid w:val="00382FEC"/>
    <w:rsid w:val="003830C0"/>
    <w:rsid w:val="00383194"/>
    <w:rsid w:val="0038325E"/>
    <w:rsid w:val="003833A5"/>
    <w:rsid w:val="0038344F"/>
    <w:rsid w:val="00383981"/>
    <w:rsid w:val="00383B9C"/>
    <w:rsid w:val="00383C49"/>
    <w:rsid w:val="0038478C"/>
    <w:rsid w:val="00384846"/>
    <w:rsid w:val="00384962"/>
    <w:rsid w:val="00384A17"/>
    <w:rsid w:val="00384E84"/>
    <w:rsid w:val="00384EAF"/>
    <w:rsid w:val="0038526E"/>
    <w:rsid w:val="00385292"/>
    <w:rsid w:val="00385678"/>
    <w:rsid w:val="003857C4"/>
    <w:rsid w:val="003857EB"/>
    <w:rsid w:val="00385CC8"/>
    <w:rsid w:val="00385CE0"/>
    <w:rsid w:val="00385D92"/>
    <w:rsid w:val="0038631E"/>
    <w:rsid w:val="0038634C"/>
    <w:rsid w:val="0038663D"/>
    <w:rsid w:val="00386734"/>
    <w:rsid w:val="00386828"/>
    <w:rsid w:val="00386B1D"/>
    <w:rsid w:val="00386FBD"/>
    <w:rsid w:val="00387246"/>
    <w:rsid w:val="00387385"/>
    <w:rsid w:val="0038785E"/>
    <w:rsid w:val="00387BAF"/>
    <w:rsid w:val="00387C95"/>
    <w:rsid w:val="00387D1A"/>
    <w:rsid w:val="00387D77"/>
    <w:rsid w:val="00390429"/>
    <w:rsid w:val="00390622"/>
    <w:rsid w:val="00390681"/>
    <w:rsid w:val="003908E1"/>
    <w:rsid w:val="003909BA"/>
    <w:rsid w:val="00390D00"/>
    <w:rsid w:val="0039115D"/>
    <w:rsid w:val="00391531"/>
    <w:rsid w:val="003915F2"/>
    <w:rsid w:val="00391B3D"/>
    <w:rsid w:val="00391BE4"/>
    <w:rsid w:val="00391BFD"/>
    <w:rsid w:val="00391C1D"/>
    <w:rsid w:val="00391C3E"/>
    <w:rsid w:val="003922D3"/>
    <w:rsid w:val="00392688"/>
    <w:rsid w:val="00392726"/>
    <w:rsid w:val="00392801"/>
    <w:rsid w:val="00392868"/>
    <w:rsid w:val="00392EBC"/>
    <w:rsid w:val="0039350C"/>
    <w:rsid w:val="00393AC2"/>
    <w:rsid w:val="00393C66"/>
    <w:rsid w:val="00393F76"/>
    <w:rsid w:val="003940B6"/>
    <w:rsid w:val="00394159"/>
    <w:rsid w:val="003942DD"/>
    <w:rsid w:val="003948E6"/>
    <w:rsid w:val="003949AA"/>
    <w:rsid w:val="00395767"/>
    <w:rsid w:val="00395ADF"/>
    <w:rsid w:val="00395B04"/>
    <w:rsid w:val="00395F3E"/>
    <w:rsid w:val="003960FD"/>
    <w:rsid w:val="003962FC"/>
    <w:rsid w:val="00396320"/>
    <w:rsid w:val="003963D7"/>
    <w:rsid w:val="0039660A"/>
    <w:rsid w:val="0039666A"/>
    <w:rsid w:val="003969F2"/>
    <w:rsid w:val="003971C7"/>
    <w:rsid w:val="003976BA"/>
    <w:rsid w:val="0039776C"/>
    <w:rsid w:val="00397982"/>
    <w:rsid w:val="00397ABF"/>
    <w:rsid w:val="00397B7A"/>
    <w:rsid w:val="00397C9E"/>
    <w:rsid w:val="00397EFC"/>
    <w:rsid w:val="003A04E0"/>
    <w:rsid w:val="003A05A3"/>
    <w:rsid w:val="003A0726"/>
    <w:rsid w:val="003A098F"/>
    <w:rsid w:val="003A0B3C"/>
    <w:rsid w:val="003A1011"/>
    <w:rsid w:val="003A1532"/>
    <w:rsid w:val="003A17D3"/>
    <w:rsid w:val="003A1877"/>
    <w:rsid w:val="003A1A79"/>
    <w:rsid w:val="003A1DB3"/>
    <w:rsid w:val="003A2600"/>
    <w:rsid w:val="003A2A3C"/>
    <w:rsid w:val="003A2AC2"/>
    <w:rsid w:val="003A2CC4"/>
    <w:rsid w:val="003A30EA"/>
    <w:rsid w:val="003A3399"/>
    <w:rsid w:val="003A3685"/>
    <w:rsid w:val="003A3E84"/>
    <w:rsid w:val="003A3F35"/>
    <w:rsid w:val="003A4033"/>
    <w:rsid w:val="003A4644"/>
    <w:rsid w:val="003A4A8E"/>
    <w:rsid w:val="003A4E5D"/>
    <w:rsid w:val="003A4EFF"/>
    <w:rsid w:val="003A599F"/>
    <w:rsid w:val="003A5B90"/>
    <w:rsid w:val="003A5CAA"/>
    <w:rsid w:val="003A638E"/>
    <w:rsid w:val="003A6B12"/>
    <w:rsid w:val="003A7161"/>
    <w:rsid w:val="003A75DB"/>
    <w:rsid w:val="003A76D0"/>
    <w:rsid w:val="003A7735"/>
    <w:rsid w:val="003A7D73"/>
    <w:rsid w:val="003A7E55"/>
    <w:rsid w:val="003A7F0B"/>
    <w:rsid w:val="003A7F34"/>
    <w:rsid w:val="003B0130"/>
    <w:rsid w:val="003B0194"/>
    <w:rsid w:val="003B03E6"/>
    <w:rsid w:val="003B0618"/>
    <w:rsid w:val="003B0834"/>
    <w:rsid w:val="003B0C19"/>
    <w:rsid w:val="003B0E61"/>
    <w:rsid w:val="003B0FE1"/>
    <w:rsid w:val="003B1013"/>
    <w:rsid w:val="003B102A"/>
    <w:rsid w:val="003B105B"/>
    <w:rsid w:val="003B10E6"/>
    <w:rsid w:val="003B124B"/>
    <w:rsid w:val="003B15A5"/>
    <w:rsid w:val="003B1765"/>
    <w:rsid w:val="003B1A68"/>
    <w:rsid w:val="003B1C55"/>
    <w:rsid w:val="003B1E8D"/>
    <w:rsid w:val="003B2482"/>
    <w:rsid w:val="003B2649"/>
    <w:rsid w:val="003B296A"/>
    <w:rsid w:val="003B2B72"/>
    <w:rsid w:val="003B2E71"/>
    <w:rsid w:val="003B34CB"/>
    <w:rsid w:val="003B3514"/>
    <w:rsid w:val="003B36C7"/>
    <w:rsid w:val="003B3711"/>
    <w:rsid w:val="003B379C"/>
    <w:rsid w:val="003B37D8"/>
    <w:rsid w:val="003B391C"/>
    <w:rsid w:val="003B3BDF"/>
    <w:rsid w:val="003B3C3F"/>
    <w:rsid w:val="003B3DE7"/>
    <w:rsid w:val="003B4704"/>
    <w:rsid w:val="003B4809"/>
    <w:rsid w:val="003B4EBC"/>
    <w:rsid w:val="003B5789"/>
    <w:rsid w:val="003B5955"/>
    <w:rsid w:val="003B5D94"/>
    <w:rsid w:val="003B6022"/>
    <w:rsid w:val="003B6837"/>
    <w:rsid w:val="003B6960"/>
    <w:rsid w:val="003B6DA9"/>
    <w:rsid w:val="003B6EDD"/>
    <w:rsid w:val="003B7119"/>
    <w:rsid w:val="003B742D"/>
    <w:rsid w:val="003B7900"/>
    <w:rsid w:val="003B7AC0"/>
    <w:rsid w:val="003B7BCE"/>
    <w:rsid w:val="003C0262"/>
    <w:rsid w:val="003C078B"/>
    <w:rsid w:val="003C0AB8"/>
    <w:rsid w:val="003C0DA3"/>
    <w:rsid w:val="003C0DD5"/>
    <w:rsid w:val="003C0E6E"/>
    <w:rsid w:val="003C1002"/>
    <w:rsid w:val="003C107A"/>
    <w:rsid w:val="003C153A"/>
    <w:rsid w:val="003C172F"/>
    <w:rsid w:val="003C1ACF"/>
    <w:rsid w:val="003C1BAC"/>
    <w:rsid w:val="003C1C57"/>
    <w:rsid w:val="003C1D96"/>
    <w:rsid w:val="003C2452"/>
    <w:rsid w:val="003C26C7"/>
    <w:rsid w:val="003C2A3A"/>
    <w:rsid w:val="003C39DA"/>
    <w:rsid w:val="003C3CC9"/>
    <w:rsid w:val="003C3CFE"/>
    <w:rsid w:val="003C43F1"/>
    <w:rsid w:val="003C45ED"/>
    <w:rsid w:val="003C49E3"/>
    <w:rsid w:val="003C4A97"/>
    <w:rsid w:val="003C4ACF"/>
    <w:rsid w:val="003C4C9B"/>
    <w:rsid w:val="003C4E5C"/>
    <w:rsid w:val="003C5241"/>
    <w:rsid w:val="003C559D"/>
    <w:rsid w:val="003C59FE"/>
    <w:rsid w:val="003C5EFB"/>
    <w:rsid w:val="003C5FBB"/>
    <w:rsid w:val="003C605C"/>
    <w:rsid w:val="003C60C1"/>
    <w:rsid w:val="003C6495"/>
    <w:rsid w:val="003C64D4"/>
    <w:rsid w:val="003C6928"/>
    <w:rsid w:val="003C69B0"/>
    <w:rsid w:val="003C6E59"/>
    <w:rsid w:val="003C712A"/>
    <w:rsid w:val="003C73AA"/>
    <w:rsid w:val="003C7413"/>
    <w:rsid w:val="003C7723"/>
    <w:rsid w:val="003C7777"/>
    <w:rsid w:val="003C7DFD"/>
    <w:rsid w:val="003D0674"/>
    <w:rsid w:val="003D0705"/>
    <w:rsid w:val="003D075B"/>
    <w:rsid w:val="003D078B"/>
    <w:rsid w:val="003D09F8"/>
    <w:rsid w:val="003D0C6B"/>
    <w:rsid w:val="003D11C1"/>
    <w:rsid w:val="003D1201"/>
    <w:rsid w:val="003D140C"/>
    <w:rsid w:val="003D156C"/>
    <w:rsid w:val="003D1871"/>
    <w:rsid w:val="003D1F64"/>
    <w:rsid w:val="003D2533"/>
    <w:rsid w:val="003D258C"/>
    <w:rsid w:val="003D2989"/>
    <w:rsid w:val="003D29A0"/>
    <w:rsid w:val="003D2AB0"/>
    <w:rsid w:val="003D2B69"/>
    <w:rsid w:val="003D2BDB"/>
    <w:rsid w:val="003D2EBC"/>
    <w:rsid w:val="003D36C2"/>
    <w:rsid w:val="003D37A4"/>
    <w:rsid w:val="003D3A81"/>
    <w:rsid w:val="003D3B74"/>
    <w:rsid w:val="003D3B75"/>
    <w:rsid w:val="003D3C82"/>
    <w:rsid w:val="003D3CDD"/>
    <w:rsid w:val="003D3DC1"/>
    <w:rsid w:val="003D3FE5"/>
    <w:rsid w:val="003D42B6"/>
    <w:rsid w:val="003D42F7"/>
    <w:rsid w:val="003D48F2"/>
    <w:rsid w:val="003D4DAD"/>
    <w:rsid w:val="003D5036"/>
    <w:rsid w:val="003D5536"/>
    <w:rsid w:val="003D598B"/>
    <w:rsid w:val="003D5CC3"/>
    <w:rsid w:val="003D5E50"/>
    <w:rsid w:val="003D5FDA"/>
    <w:rsid w:val="003D623F"/>
    <w:rsid w:val="003D65FD"/>
    <w:rsid w:val="003D6649"/>
    <w:rsid w:val="003D6CE6"/>
    <w:rsid w:val="003D7273"/>
    <w:rsid w:val="003D7370"/>
    <w:rsid w:val="003D7526"/>
    <w:rsid w:val="003D7BAB"/>
    <w:rsid w:val="003D7FBB"/>
    <w:rsid w:val="003E01C4"/>
    <w:rsid w:val="003E096A"/>
    <w:rsid w:val="003E09BD"/>
    <w:rsid w:val="003E0CEC"/>
    <w:rsid w:val="003E0EA0"/>
    <w:rsid w:val="003E1312"/>
    <w:rsid w:val="003E1DCC"/>
    <w:rsid w:val="003E2020"/>
    <w:rsid w:val="003E227A"/>
    <w:rsid w:val="003E2396"/>
    <w:rsid w:val="003E241D"/>
    <w:rsid w:val="003E25E3"/>
    <w:rsid w:val="003E2B36"/>
    <w:rsid w:val="003E2B81"/>
    <w:rsid w:val="003E2E21"/>
    <w:rsid w:val="003E2F32"/>
    <w:rsid w:val="003E2FB4"/>
    <w:rsid w:val="003E304E"/>
    <w:rsid w:val="003E311E"/>
    <w:rsid w:val="003E3240"/>
    <w:rsid w:val="003E3752"/>
    <w:rsid w:val="003E3796"/>
    <w:rsid w:val="003E3A5B"/>
    <w:rsid w:val="003E3DF8"/>
    <w:rsid w:val="003E3EDB"/>
    <w:rsid w:val="003E4166"/>
    <w:rsid w:val="003E42D6"/>
    <w:rsid w:val="003E475D"/>
    <w:rsid w:val="003E4BC0"/>
    <w:rsid w:val="003E4C7D"/>
    <w:rsid w:val="003E5503"/>
    <w:rsid w:val="003E604B"/>
    <w:rsid w:val="003E60C4"/>
    <w:rsid w:val="003E610F"/>
    <w:rsid w:val="003E61CE"/>
    <w:rsid w:val="003E655C"/>
    <w:rsid w:val="003E6B88"/>
    <w:rsid w:val="003E7033"/>
    <w:rsid w:val="003E703E"/>
    <w:rsid w:val="003E74B1"/>
    <w:rsid w:val="003E76E1"/>
    <w:rsid w:val="003E76EC"/>
    <w:rsid w:val="003E76F8"/>
    <w:rsid w:val="003E7C28"/>
    <w:rsid w:val="003E7D55"/>
    <w:rsid w:val="003E7D61"/>
    <w:rsid w:val="003F02B1"/>
    <w:rsid w:val="003F04B5"/>
    <w:rsid w:val="003F05B6"/>
    <w:rsid w:val="003F0FC6"/>
    <w:rsid w:val="003F1124"/>
    <w:rsid w:val="003F14E1"/>
    <w:rsid w:val="003F1653"/>
    <w:rsid w:val="003F19F4"/>
    <w:rsid w:val="003F1BE0"/>
    <w:rsid w:val="003F1E2C"/>
    <w:rsid w:val="003F2058"/>
    <w:rsid w:val="003F21D9"/>
    <w:rsid w:val="003F26EB"/>
    <w:rsid w:val="003F2AAB"/>
    <w:rsid w:val="003F2D2A"/>
    <w:rsid w:val="003F2E37"/>
    <w:rsid w:val="003F31DA"/>
    <w:rsid w:val="003F3259"/>
    <w:rsid w:val="003F3358"/>
    <w:rsid w:val="003F3537"/>
    <w:rsid w:val="003F386A"/>
    <w:rsid w:val="003F390F"/>
    <w:rsid w:val="003F3991"/>
    <w:rsid w:val="003F39C1"/>
    <w:rsid w:val="003F3A97"/>
    <w:rsid w:val="003F3DA5"/>
    <w:rsid w:val="003F3DF1"/>
    <w:rsid w:val="003F402A"/>
    <w:rsid w:val="003F40DA"/>
    <w:rsid w:val="003F46AF"/>
    <w:rsid w:val="003F4B0B"/>
    <w:rsid w:val="003F4C0A"/>
    <w:rsid w:val="003F4C41"/>
    <w:rsid w:val="003F4D73"/>
    <w:rsid w:val="003F5020"/>
    <w:rsid w:val="003F5436"/>
    <w:rsid w:val="003F55D5"/>
    <w:rsid w:val="003F58F5"/>
    <w:rsid w:val="003F599E"/>
    <w:rsid w:val="003F5A7C"/>
    <w:rsid w:val="003F5ED7"/>
    <w:rsid w:val="003F60A1"/>
    <w:rsid w:val="003F66E0"/>
    <w:rsid w:val="003F6724"/>
    <w:rsid w:val="003F6C5A"/>
    <w:rsid w:val="003F6CBE"/>
    <w:rsid w:val="003F6CEB"/>
    <w:rsid w:val="003F6DC8"/>
    <w:rsid w:val="003F6DD8"/>
    <w:rsid w:val="003F6E0B"/>
    <w:rsid w:val="003F6E7A"/>
    <w:rsid w:val="003F6EBA"/>
    <w:rsid w:val="003F6EE2"/>
    <w:rsid w:val="003F717E"/>
    <w:rsid w:val="003F773C"/>
    <w:rsid w:val="003F7753"/>
    <w:rsid w:val="003F7C1B"/>
    <w:rsid w:val="003F7C63"/>
    <w:rsid w:val="00400020"/>
    <w:rsid w:val="00400128"/>
    <w:rsid w:val="004001E3"/>
    <w:rsid w:val="004003F1"/>
    <w:rsid w:val="004004ED"/>
    <w:rsid w:val="0040074E"/>
    <w:rsid w:val="0040087C"/>
    <w:rsid w:val="00400A17"/>
    <w:rsid w:val="00400EDC"/>
    <w:rsid w:val="00401305"/>
    <w:rsid w:val="004015FA"/>
    <w:rsid w:val="0040190A"/>
    <w:rsid w:val="00401A2F"/>
    <w:rsid w:val="00401ED0"/>
    <w:rsid w:val="00401FC2"/>
    <w:rsid w:val="00402019"/>
    <w:rsid w:val="0040204F"/>
    <w:rsid w:val="00402199"/>
    <w:rsid w:val="00402311"/>
    <w:rsid w:val="004023BB"/>
    <w:rsid w:val="00402539"/>
    <w:rsid w:val="00402F8A"/>
    <w:rsid w:val="00403052"/>
    <w:rsid w:val="00403235"/>
    <w:rsid w:val="00403370"/>
    <w:rsid w:val="0040364D"/>
    <w:rsid w:val="004037E2"/>
    <w:rsid w:val="00403876"/>
    <w:rsid w:val="00403AF7"/>
    <w:rsid w:val="00403B5E"/>
    <w:rsid w:val="00403E4D"/>
    <w:rsid w:val="00403F79"/>
    <w:rsid w:val="0040401F"/>
    <w:rsid w:val="004041A0"/>
    <w:rsid w:val="00404437"/>
    <w:rsid w:val="004046CF"/>
    <w:rsid w:val="004053EC"/>
    <w:rsid w:val="00405BB4"/>
    <w:rsid w:val="00405C49"/>
    <w:rsid w:val="00405ECE"/>
    <w:rsid w:val="0040615D"/>
    <w:rsid w:val="0040715A"/>
    <w:rsid w:val="00407608"/>
    <w:rsid w:val="00407654"/>
    <w:rsid w:val="00407E30"/>
    <w:rsid w:val="0041027F"/>
    <w:rsid w:val="00410B24"/>
    <w:rsid w:val="00410DE2"/>
    <w:rsid w:val="004112B5"/>
    <w:rsid w:val="004117B8"/>
    <w:rsid w:val="0041189D"/>
    <w:rsid w:val="004119D2"/>
    <w:rsid w:val="00411B53"/>
    <w:rsid w:val="00411CB5"/>
    <w:rsid w:val="0041237A"/>
    <w:rsid w:val="004123B5"/>
    <w:rsid w:val="00412570"/>
    <w:rsid w:val="00412D44"/>
    <w:rsid w:val="00412D45"/>
    <w:rsid w:val="004132E3"/>
    <w:rsid w:val="004133C1"/>
    <w:rsid w:val="00413411"/>
    <w:rsid w:val="00413445"/>
    <w:rsid w:val="004135CD"/>
    <w:rsid w:val="004137C9"/>
    <w:rsid w:val="004137D6"/>
    <w:rsid w:val="00413896"/>
    <w:rsid w:val="00413ABC"/>
    <w:rsid w:val="00413B25"/>
    <w:rsid w:val="00413D44"/>
    <w:rsid w:val="00413DF6"/>
    <w:rsid w:val="00413E20"/>
    <w:rsid w:val="00413FCA"/>
    <w:rsid w:val="00413FD7"/>
    <w:rsid w:val="0041409F"/>
    <w:rsid w:val="00414413"/>
    <w:rsid w:val="00414451"/>
    <w:rsid w:val="004144A1"/>
    <w:rsid w:val="00414964"/>
    <w:rsid w:val="00414E58"/>
    <w:rsid w:val="00414E99"/>
    <w:rsid w:val="004151D9"/>
    <w:rsid w:val="00415498"/>
    <w:rsid w:val="00415670"/>
    <w:rsid w:val="004158D7"/>
    <w:rsid w:val="00415A9F"/>
    <w:rsid w:val="00416032"/>
    <w:rsid w:val="00416054"/>
    <w:rsid w:val="004161ED"/>
    <w:rsid w:val="004164F1"/>
    <w:rsid w:val="00416A45"/>
    <w:rsid w:val="00417066"/>
    <w:rsid w:val="00417182"/>
    <w:rsid w:val="0041722F"/>
    <w:rsid w:val="00417C41"/>
    <w:rsid w:val="00417EED"/>
    <w:rsid w:val="00417F2B"/>
    <w:rsid w:val="004202D4"/>
    <w:rsid w:val="00420370"/>
    <w:rsid w:val="00420CAD"/>
    <w:rsid w:val="00420DDF"/>
    <w:rsid w:val="0042115C"/>
    <w:rsid w:val="00421246"/>
    <w:rsid w:val="00421515"/>
    <w:rsid w:val="0042158E"/>
    <w:rsid w:val="004216D2"/>
    <w:rsid w:val="00421775"/>
    <w:rsid w:val="00421976"/>
    <w:rsid w:val="00421B43"/>
    <w:rsid w:val="00421EBE"/>
    <w:rsid w:val="004222AD"/>
    <w:rsid w:val="0042288E"/>
    <w:rsid w:val="004228E4"/>
    <w:rsid w:val="00422AD6"/>
    <w:rsid w:val="00422E1E"/>
    <w:rsid w:val="00422EDD"/>
    <w:rsid w:val="004234E8"/>
    <w:rsid w:val="00423768"/>
    <w:rsid w:val="00423AD1"/>
    <w:rsid w:val="00423B05"/>
    <w:rsid w:val="00423B82"/>
    <w:rsid w:val="00423D19"/>
    <w:rsid w:val="004244D6"/>
    <w:rsid w:val="00424580"/>
    <w:rsid w:val="00424865"/>
    <w:rsid w:val="004248AD"/>
    <w:rsid w:val="00424A01"/>
    <w:rsid w:val="00424C93"/>
    <w:rsid w:val="00424EAF"/>
    <w:rsid w:val="00425891"/>
    <w:rsid w:val="00425B1B"/>
    <w:rsid w:val="00426605"/>
    <w:rsid w:val="00426821"/>
    <w:rsid w:val="00426C8D"/>
    <w:rsid w:val="00426CF2"/>
    <w:rsid w:val="0042715B"/>
    <w:rsid w:val="004271D9"/>
    <w:rsid w:val="004273E5"/>
    <w:rsid w:val="004277E8"/>
    <w:rsid w:val="00427B89"/>
    <w:rsid w:val="00427BA2"/>
    <w:rsid w:val="00427BAF"/>
    <w:rsid w:val="00430362"/>
    <w:rsid w:val="00430586"/>
    <w:rsid w:val="00430781"/>
    <w:rsid w:val="00430851"/>
    <w:rsid w:val="00430A95"/>
    <w:rsid w:val="00430CD5"/>
    <w:rsid w:val="00430D2D"/>
    <w:rsid w:val="00430F50"/>
    <w:rsid w:val="00431016"/>
    <w:rsid w:val="00431317"/>
    <w:rsid w:val="0043139B"/>
    <w:rsid w:val="00431438"/>
    <w:rsid w:val="0043182C"/>
    <w:rsid w:val="00431A0C"/>
    <w:rsid w:val="00431A1D"/>
    <w:rsid w:val="00431E3F"/>
    <w:rsid w:val="00431EA9"/>
    <w:rsid w:val="00431F77"/>
    <w:rsid w:val="00432205"/>
    <w:rsid w:val="004324AD"/>
    <w:rsid w:val="0043254C"/>
    <w:rsid w:val="00432A81"/>
    <w:rsid w:val="00432B24"/>
    <w:rsid w:val="00432EE7"/>
    <w:rsid w:val="00432F17"/>
    <w:rsid w:val="004341CD"/>
    <w:rsid w:val="00434245"/>
    <w:rsid w:val="00434758"/>
    <w:rsid w:val="00434DC2"/>
    <w:rsid w:val="00434DF6"/>
    <w:rsid w:val="00434F2A"/>
    <w:rsid w:val="00434FBB"/>
    <w:rsid w:val="004353BE"/>
    <w:rsid w:val="004353BF"/>
    <w:rsid w:val="004354E3"/>
    <w:rsid w:val="0043563C"/>
    <w:rsid w:val="00435CD4"/>
    <w:rsid w:val="00435E1A"/>
    <w:rsid w:val="004360D0"/>
    <w:rsid w:val="004362A4"/>
    <w:rsid w:val="00436808"/>
    <w:rsid w:val="004368E9"/>
    <w:rsid w:val="00436A0A"/>
    <w:rsid w:val="00436AC8"/>
    <w:rsid w:val="00436E93"/>
    <w:rsid w:val="00436FBA"/>
    <w:rsid w:val="004372E3"/>
    <w:rsid w:val="0043734D"/>
    <w:rsid w:val="0043739A"/>
    <w:rsid w:val="004373AB"/>
    <w:rsid w:val="00437792"/>
    <w:rsid w:val="0043795D"/>
    <w:rsid w:val="00437ACF"/>
    <w:rsid w:val="00437E82"/>
    <w:rsid w:val="00437F35"/>
    <w:rsid w:val="00440768"/>
    <w:rsid w:val="00440A3E"/>
    <w:rsid w:val="00440C69"/>
    <w:rsid w:val="00440DB1"/>
    <w:rsid w:val="0044101C"/>
    <w:rsid w:val="004410B2"/>
    <w:rsid w:val="004414D7"/>
    <w:rsid w:val="004415ED"/>
    <w:rsid w:val="0044178A"/>
    <w:rsid w:val="004419CE"/>
    <w:rsid w:val="00441E01"/>
    <w:rsid w:val="004420A5"/>
    <w:rsid w:val="00442271"/>
    <w:rsid w:val="00442708"/>
    <w:rsid w:val="00442852"/>
    <w:rsid w:val="00442D00"/>
    <w:rsid w:val="00442F3B"/>
    <w:rsid w:val="004434ED"/>
    <w:rsid w:val="004435A5"/>
    <w:rsid w:val="0044392A"/>
    <w:rsid w:val="00443D14"/>
    <w:rsid w:val="0044410B"/>
    <w:rsid w:val="00444206"/>
    <w:rsid w:val="0044430B"/>
    <w:rsid w:val="0044471D"/>
    <w:rsid w:val="00444759"/>
    <w:rsid w:val="004449CB"/>
    <w:rsid w:val="00444C68"/>
    <w:rsid w:val="00444C7B"/>
    <w:rsid w:val="00444E0D"/>
    <w:rsid w:val="00444EAE"/>
    <w:rsid w:val="0044500B"/>
    <w:rsid w:val="00445071"/>
    <w:rsid w:val="00445133"/>
    <w:rsid w:val="004452C4"/>
    <w:rsid w:val="00445394"/>
    <w:rsid w:val="004454C1"/>
    <w:rsid w:val="0044564C"/>
    <w:rsid w:val="0044568B"/>
    <w:rsid w:val="004456C5"/>
    <w:rsid w:val="004457E4"/>
    <w:rsid w:val="00445E58"/>
    <w:rsid w:val="00445E75"/>
    <w:rsid w:val="00446364"/>
    <w:rsid w:val="00446652"/>
    <w:rsid w:val="00446788"/>
    <w:rsid w:val="00446C2C"/>
    <w:rsid w:val="0044714A"/>
    <w:rsid w:val="00447681"/>
    <w:rsid w:val="0044769E"/>
    <w:rsid w:val="00447B1C"/>
    <w:rsid w:val="00447CA9"/>
    <w:rsid w:val="0045004E"/>
    <w:rsid w:val="00450129"/>
    <w:rsid w:val="00450572"/>
    <w:rsid w:val="00450DC4"/>
    <w:rsid w:val="0045111F"/>
    <w:rsid w:val="004519A7"/>
    <w:rsid w:val="00451D61"/>
    <w:rsid w:val="00451E99"/>
    <w:rsid w:val="00452148"/>
    <w:rsid w:val="00452206"/>
    <w:rsid w:val="00452864"/>
    <w:rsid w:val="00452915"/>
    <w:rsid w:val="00452928"/>
    <w:rsid w:val="00452985"/>
    <w:rsid w:val="004529E8"/>
    <w:rsid w:val="00452C5E"/>
    <w:rsid w:val="00452F3B"/>
    <w:rsid w:val="00453075"/>
    <w:rsid w:val="00453097"/>
    <w:rsid w:val="00453110"/>
    <w:rsid w:val="00453167"/>
    <w:rsid w:val="00453231"/>
    <w:rsid w:val="004532ED"/>
    <w:rsid w:val="00453439"/>
    <w:rsid w:val="0045362D"/>
    <w:rsid w:val="00453C88"/>
    <w:rsid w:val="00453EB3"/>
    <w:rsid w:val="004545C1"/>
    <w:rsid w:val="004548AE"/>
    <w:rsid w:val="00454B7C"/>
    <w:rsid w:val="00454C1F"/>
    <w:rsid w:val="00454EFE"/>
    <w:rsid w:val="0045506F"/>
    <w:rsid w:val="00455190"/>
    <w:rsid w:val="004554B4"/>
    <w:rsid w:val="00455718"/>
    <w:rsid w:val="00455BD4"/>
    <w:rsid w:val="00455DB2"/>
    <w:rsid w:val="00455FD5"/>
    <w:rsid w:val="00456AB5"/>
    <w:rsid w:val="00456AE5"/>
    <w:rsid w:val="0045704B"/>
    <w:rsid w:val="004571DA"/>
    <w:rsid w:val="00457266"/>
    <w:rsid w:val="0045739A"/>
    <w:rsid w:val="00457461"/>
    <w:rsid w:val="00457575"/>
    <w:rsid w:val="00457C4B"/>
    <w:rsid w:val="00457CE7"/>
    <w:rsid w:val="00457E7B"/>
    <w:rsid w:val="00457E7D"/>
    <w:rsid w:val="00457FFC"/>
    <w:rsid w:val="0046064A"/>
    <w:rsid w:val="0046084A"/>
    <w:rsid w:val="00460A05"/>
    <w:rsid w:val="00460B88"/>
    <w:rsid w:val="00461046"/>
    <w:rsid w:val="0046112A"/>
    <w:rsid w:val="004611D6"/>
    <w:rsid w:val="00461956"/>
    <w:rsid w:val="00461B76"/>
    <w:rsid w:val="00461E37"/>
    <w:rsid w:val="00461F0E"/>
    <w:rsid w:val="00461F2F"/>
    <w:rsid w:val="0046200C"/>
    <w:rsid w:val="004620E7"/>
    <w:rsid w:val="00462274"/>
    <w:rsid w:val="00462728"/>
    <w:rsid w:val="00462746"/>
    <w:rsid w:val="00462DC4"/>
    <w:rsid w:val="00462DC9"/>
    <w:rsid w:val="00462EC2"/>
    <w:rsid w:val="004631A2"/>
    <w:rsid w:val="0046326E"/>
    <w:rsid w:val="00463354"/>
    <w:rsid w:val="004636E8"/>
    <w:rsid w:val="00463B2B"/>
    <w:rsid w:val="00463B4D"/>
    <w:rsid w:val="00463E72"/>
    <w:rsid w:val="00464124"/>
    <w:rsid w:val="00464284"/>
    <w:rsid w:val="0046455E"/>
    <w:rsid w:val="00464A47"/>
    <w:rsid w:val="00464ADF"/>
    <w:rsid w:val="00465352"/>
    <w:rsid w:val="00465436"/>
    <w:rsid w:val="00465972"/>
    <w:rsid w:val="00465974"/>
    <w:rsid w:val="00465AF0"/>
    <w:rsid w:val="00465BB9"/>
    <w:rsid w:val="00465C4A"/>
    <w:rsid w:val="0046603B"/>
    <w:rsid w:val="0046608C"/>
    <w:rsid w:val="00466251"/>
    <w:rsid w:val="004669A3"/>
    <w:rsid w:val="004669E9"/>
    <w:rsid w:val="00466B79"/>
    <w:rsid w:val="00466D23"/>
    <w:rsid w:val="00466EF3"/>
    <w:rsid w:val="00467143"/>
    <w:rsid w:val="00467660"/>
    <w:rsid w:val="00467699"/>
    <w:rsid w:val="00470109"/>
    <w:rsid w:val="00470121"/>
    <w:rsid w:val="004702F4"/>
    <w:rsid w:val="00470444"/>
    <w:rsid w:val="0047069D"/>
    <w:rsid w:val="004711B3"/>
    <w:rsid w:val="00471354"/>
    <w:rsid w:val="00471526"/>
    <w:rsid w:val="004717DA"/>
    <w:rsid w:val="00471A35"/>
    <w:rsid w:val="00471C65"/>
    <w:rsid w:val="00471F96"/>
    <w:rsid w:val="004721E2"/>
    <w:rsid w:val="00472447"/>
    <w:rsid w:val="004725AC"/>
    <w:rsid w:val="00472AB3"/>
    <w:rsid w:val="00472D36"/>
    <w:rsid w:val="00472DE0"/>
    <w:rsid w:val="004730E8"/>
    <w:rsid w:val="0047315D"/>
    <w:rsid w:val="00473509"/>
    <w:rsid w:val="00473624"/>
    <w:rsid w:val="0047408B"/>
    <w:rsid w:val="0047422E"/>
    <w:rsid w:val="0047445F"/>
    <w:rsid w:val="004744DE"/>
    <w:rsid w:val="0047484A"/>
    <w:rsid w:val="00474977"/>
    <w:rsid w:val="00474F35"/>
    <w:rsid w:val="00474FED"/>
    <w:rsid w:val="004753C8"/>
    <w:rsid w:val="00475DCB"/>
    <w:rsid w:val="00475F10"/>
    <w:rsid w:val="00475F77"/>
    <w:rsid w:val="00475FF5"/>
    <w:rsid w:val="004761B7"/>
    <w:rsid w:val="0047627F"/>
    <w:rsid w:val="004765A3"/>
    <w:rsid w:val="00476719"/>
    <w:rsid w:val="004769DC"/>
    <w:rsid w:val="00476A29"/>
    <w:rsid w:val="00476AF3"/>
    <w:rsid w:val="00476EDB"/>
    <w:rsid w:val="0047766C"/>
    <w:rsid w:val="00477A69"/>
    <w:rsid w:val="00477B59"/>
    <w:rsid w:val="00477CB6"/>
    <w:rsid w:val="00477EB4"/>
    <w:rsid w:val="004801DF"/>
    <w:rsid w:val="0048042E"/>
    <w:rsid w:val="004804D2"/>
    <w:rsid w:val="004805ED"/>
    <w:rsid w:val="004808FE"/>
    <w:rsid w:val="00480973"/>
    <w:rsid w:val="00480A31"/>
    <w:rsid w:val="00480A91"/>
    <w:rsid w:val="00480D1D"/>
    <w:rsid w:val="00480EE5"/>
    <w:rsid w:val="0048133D"/>
    <w:rsid w:val="004814F1"/>
    <w:rsid w:val="004816A1"/>
    <w:rsid w:val="004817F1"/>
    <w:rsid w:val="00481980"/>
    <w:rsid w:val="00482353"/>
    <w:rsid w:val="00482427"/>
    <w:rsid w:val="0048245D"/>
    <w:rsid w:val="00482494"/>
    <w:rsid w:val="004824B0"/>
    <w:rsid w:val="004826AD"/>
    <w:rsid w:val="00482AFB"/>
    <w:rsid w:val="00482D36"/>
    <w:rsid w:val="00483404"/>
    <w:rsid w:val="004834CB"/>
    <w:rsid w:val="004838B3"/>
    <w:rsid w:val="004839BD"/>
    <w:rsid w:val="00483C5B"/>
    <w:rsid w:val="004840B1"/>
    <w:rsid w:val="004840F2"/>
    <w:rsid w:val="004848D4"/>
    <w:rsid w:val="004852BB"/>
    <w:rsid w:val="00485328"/>
    <w:rsid w:val="00485AA0"/>
    <w:rsid w:val="00485B89"/>
    <w:rsid w:val="00485B98"/>
    <w:rsid w:val="00485C6E"/>
    <w:rsid w:val="00485D0D"/>
    <w:rsid w:val="00486113"/>
    <w:rsid w:val="00486354"/>
    <w:rsid w:val="0048670C"/>
    <w:rsid w:val="004869DF"/>
    <w:rsid w:val="00486D6B"/>
    <w:rsid w:val="00486DDA"/>
    <w:rsid w:val="00487053"/>
    <w:rsid w:val="00487485"/>
    <w:rsid w:val="00487728"/>
    <w:rsid w:val="00487F8A"/>
    <w:rsid w:val="00487F95"/>
    <w:rsid w:val="004902AB"/>
    <w:rsid w:val="00490308"/>
    <w:rsid w:val="00490462"/>
    <w:rsid w:val="00490674"/>
    <w:rsid w:val="0049083C"/>
    <w:rsid w:val="004908E7"/>
    <w:rsid w:val="00490E63"/>
    <w:rsid w:val="00491217"/>
    <w:rsid w:val="004915B9"/>
    <w:rsid w:val="004919FF"/>
    <w:rsid w:val="00491C03"/>
    <w:rsid w:val="00491F5E"/>
    <w:rsid w:val="0049244B"/>
    <w:rsid w:val="004929B4"/>
    <w:rsid w:val="00492BBA"/>
    <w:rsid w:val="00492EE6"/>
    <w:rsid w:val="00492FF4"/>
    <w:rsid w:val="004932E1"/>
    <w:rsid w:val="00493606"/>
    <w:rsid w:val="004937DD"/>
    <w:rsid w:val="004938A0"/>
    <w:rsid w:val="00493A77"/>
    <w:rsid w:val="00493C8D"/>
    <w:rsid w:val="004941B2"/>
    <w:rsid w:val="0049427A"/>
    <w:rsid w:val="00494315"/>
    <w:rsid w:val="00494354"/>
    <w:rsid w:val="004944F7"/>
    <w:rsid w:val="00494655"/>
    <w:rsid w:val="00494B10"/>
    <w:rsid w:val="00494B7B"/>
    <w:rsid w:val="00494C89"/>
    <w:rsid w:val="00494D05"/>
    <w:rsid w:val="00494D54"/>
    <w:rsid w:val="0049506F"/>
    <w:rsid w:val="0049543B"/>
    <w:rsid w:val="0049544F"/>
    <w:rsid w:val="004954AA"/>
    <w:rsid w:val="004954B6"/>
    <w:rsid w:val="004959FF"/>
    <w:rsid w:val="00495A3E"/>
    <w:rsid w:val="00495A5D"/>
    <w:rsid w:val="00495CA6"/>
    <w:rsid w:val="00495FE2"/>
    <w:rsid w:val="004961D6"/>
    <w:rsid w:val="00496289"/>
    <w:rsid w:val="004964C4"/>
    <w:rsid w:val="004964FA"/>
    <w:rsid w:val="004968BD"/>
    <w:rsid w:val="00496987"/>
    <w:rsid w:val="00496D15"/>
    <w:rsid w:val="00496D89"/>
    <w:rsid w:val="00496F89"/>
    <w:rsid w:val="00497000"/>
    <w:rsid w:val="0049784E"/>
    <w:rsid w:val="00497886"/>
    <w:rsid w:val="00497CC1"/>
    <w:rsid w:val="004A0219"/>
    <w:rsid w:val="004A02A2"/>
    <w:rsid w:val="004A04B3"/>
    <w:rsid w:val="004A04D7"/>
    <w:rsid w:val="004A0814"/>
    <w:rsid w:val="004A0A42"/>
    <w:rsid w:val="004A0C61"/>
    <w:rsid w:val="004A135B"/>
    <w:rsid w:val="004A199B"/>
    <w:rsid w:val="004A1FB3"/>
    <w:rsid w:val="004A22A7"/>
    <w:rsid w:val="004A24B5"/>
    <w:rsid w:val="004A25A6"/>
    <w:rsid w:val="004A2615"/>
    <w:rsid w:val="004A26E9"/>
    <w:rsid w:val="004A2BA5"/>
    <w:rsid w:val="004A2D78"/>
    <w:rsid w:val="004A2E7A"/>
    <w:rsid w:val="004A3096"/>
    <w:rsid w:val="004A31F9"/>
    <w:rsid w:val="004A3245"/>
    <w:rsid w:val="004A3482"/>
    <w:rsid w:val="004A3548"/>
    <w:rsid w:val="004A3749"/>
    <w:rsid w:val="004A3767"/>
    <w:rsid w:val="004A3BF4"/>
    <w:rsid w:val="004A3DC9"/>
    <w:rsid w:val="004A3E74"/>
    <w:rsid w:val="004A3F91"/>
    <w:rsid w:val="004A407B"/>
    <w:rsid w:val="004A4162"/>
    <w:rsid w:val="004A423A"/>
    <w:rsid w:val="004A423C"/>
    <w:rsid w:val="004A449C"/>
    <w:rsid w:val="004A45EC"/>
    <w:rsid w:val="004A4C11"/>
    <w:rsid w:val="004A4CEA"/>
    <w:rsid w:val="004A4EFF"/>
    <w:rsid w:val="004A509E"/>
    <w:rsid w:val="004A50D5"/>
    <w:rsid w:val="004A51A8"/>
    <w:rsid w:val="004A542F"/>
    <w:rsid w:val="004A54A7"/>
    <w:rsid w:val="004A5511"/>
    <w:rsid w:val="004A555E"/>
    <w:rsid w:val="004A5672"/>
    <w:rsid w:val="004A5B1A"/>
    <w:rsid w:val="004A5F4F"/>
    <w:rsid w:val="004A6115"/>
    <w:rsid w:val="004A6196"/>
    <w:rsid w:val="004A673D"/>
    <w:rsid w:val="004A6FDD"/>
    <w:rsid w:val="004A70CD"/>
    <w:rsid w:val="004A70DB"/>
    <w:rsid w:val="004A710F"/>
    <w:rsid w:val="004A7185"/>
    <w:rsid w:val="004A7218"/>
    <w:rsid w:val="004A73A1"/>
    <w:rsid w:val="004A7493"/>
    <w:rsid w:val="004A74F7"/>
    <w:rsid w:val="004A7526"/>
    <w:rsid w:val="004A756E"/>
    <w:rsid w:val="004A779A"/>
    <w:rsid w:val="004A794C"/>
    <w:rsid w:val="004A7C9F"/>
    <w:rsid w:val="004A7D5C"/>
    <w:rsid w:val="004A7FAA"/>
    <w:rsid w:val="004B00C9"/>
    <w:rsid w:val="004B00F4"/>
    <w:rsid w:val="004B0188"/>
    <w:rsid w:val="004B0520"/>
    <w:rsid w:val="004B05A3"/>
    <w:rsid w:val="004B05E9"/>
    <w:rsid w:val="004B125D"/>
    <w:rsid w:val="004B1395"/>
    <w:rsid w:val="004B18BC"/>
    <w:rsid w:val="004B193D"/>
    <w:rsid w:val="004B1D5F"/>
    <w:rsid w:val="004B1E23"/>
    <w:rsid w:val="004B210A"/>
    <w:rsid w:val="004B256E"/>
    <w:rsid w:val="004B2BE0"/>
    <w:rsid w:val="004B2DC8"/>
    <w:rsid w:val="004B2F52"/>
    <w:rsid w:val="004B30D5"/>
    <w:rsid w:val="004B31BB"/>
    <w:rsid w:val="004B33BF"/>
    <w:rsid w:val="004B3513"/>
    <w:rsid w:val="004B3972"/>
    <w:rsid w:val="004B3F67"/>
    <w:rsid w:val="004B3FE5"/>
    <w:rsid w:val="004B4257"/>
    <w:rsid w:val="004B4408"/>
    <w:rsid w:val="004B4CE5"/>
    <w:rsid w:val="004B51A8"/>
    <w:rsid w:val="004B51EC"/>
    <w:rsid w:val="004B5374"/>
    <w:rsid w:val="004B55B1"/>
    <w:rsid w:val="004B566B"/>
    <w:rsid w:val="004B570C"/>
    <w:rsid w:val="004B593C"/>
    <w:rsid w:val="004B596D"/>
    <w:rsid w:val="004B5C22"/>
    <w:rsid w:val="004B5C92"/>
    <w:rsid w:val="004B5D6F"/>
    <w:rsid w:val="004B5DFD"/>
    <w:rsid w:val="004B5E81"/>
    <w:rsid w:val="004B5F4F"/>
    <w:rsid w:val="004B61D5"/>
    <w:rsid w:val="004B6BCB"/>
    <w:rsid w:val="004B6F6C"/>
    <w:rsid w:val="004B72A7"/>
    <w:rsid w:val="004B7334"/>
    <w:rsid w:val="004B78DF"/>
    <w:rsid w:val="004B795A"/>
    <w:rsid w:val="004B7C21"/>
    <w:rsid w:val="004B7C22"/>
    <w:rsid w:val="004B7D6A"/>
    <w:rsid w:val="004B7DD0"/>
    <w:rsid w:val="004C0817"/>
    <w:rsid w:val="004C1298"/>
    <w:rsid w:val="004C15D8"/>
    <w:rsid w:val="004C166D"/>
    <w:rsid w:val="004C1936"/>
    <w:rsid w:val="004C19AB"/>
    <w:rsid w:val="004C19FE"/>
    <w:rsid w:val="004C1ACB"/>
    <w:rsid w:val="004C1AF1"/>
    <w:rsid w:val="004C1AFB"/>
    <w:rsid w:val="004C1ECE"/>
    <w:rsid w:val="004C1ED4"/>
    <w:rsid w:val="004C1FE7"/>
    <w:rsid w:val="004C2298"/>
    <w:rsid w:val="004C27AE"/>
    <w:rsid w:val="004C287B"/>
    <w:rsid w:val="004C29BA"/>
    <w:rsid w:val="004C2AEB"/>
    <w:rsid w:val="004C2B80"/>
    <w:rsid w:val="004C2C68"/>
    <w:rsid w:val="004C2CFE"/>
    <w:rsid w:val="004C32F9"/>
    <w:rsid w:val="004C363B"/>
    <w:rsid w:val="004C3665"/>
    <w:rsid w:val="004C3771"/>
    <w:rsid w:val="004C381C"/>
    <w:rsid w:val="004C386A"/>
    <w:rsid w:val="004C3ABE"/>
    <w:rsid w:val="004C3FF5"/>
    <w:rsid w:val="004C418B"/>
    <w:rsid w:val="004C4348"/>
    <w:rsid w:val="004C476E"/>
    <w:rsid w:val="004C4C71"/>
    <w:rsid w:val="004C5923"/>
    <w:rsid w:val="004C5A45"/>
    <w:rsid w:val="004C5CA6"/>
    <w:rsid w:val="004C5DFD"/>
    <w:rsid w:val="004C5EEC"/>
    <w:rsid w:val="004C5F72"/>
    <w:rsid w:val="004C611E"/>
    <w:rsid w:val="004C68C7"/>
    <w:rsid w:val="004C6ADE"/>
    <w:rsid w:val="004C6C31"/>
    <w:rsid w:val="004C7238"/>
    <w:rsid w:val="004C7CCF"/>
    <w:rsid w:val="004C7F73"/>
    <w:rsid w:val="004D0175"/>
    <w:rsid w:val="004D0216"/>
    <w:rsid w:val="004D0217"/>
    <w:rsid w:val="004D03A1"/>
    <w:rsid w:val="004D0545"/>
    <w:rsid w:val="004D0573"/>
    <w:rsid w:val="004D065E"/>
    <w:rsid w:val="004D095C"/>
    <w:rsid w:val="004D0AF7"/>
    <w:rsid w:val="004D10A7"/>
    <w:rsid w:val="004D126D"/>
    <w:rsid w:val="004D133F"/>
    <w:rsid w:val="004D13EB"/>
    <w:rsid w:val="004D16EC"/>
    <w:rsid w:val="004D1F84"/>
    <w:rsid w:val="004D2255"/>
    <w:rsid w:val="004D248F"/>
    <w:rsid w:val="004D273A"/>
    <w:rsid w:val="004D279B"/>
    <w:rsid w:val="004D280D"/>
    <w:rsid w:val="004D284E"/>
    <w:rsid w:val="004D2AD6"/>
    <w:rsid w:val="004D2E5F"/>
    <w:rsid w:val="004D3403"/>
    <w:rsid w:val="004D3B1F"/>
    <w:rsid w:val="004D3FF6"/>
    <w:rsid w:val="004D408F"/>
    <w:rsid w:val="004D451E"/>
    <w:rsid w:val="004D4768"/>
    <w:rsid w:val="004D478F"/>
    <w:rsid w:val="004D4B58"/>
    <w:rsid w:val="004D4D6D"/>
    <w:rsid w:val="004D506F"/>
    <w:rsid w:val="004D50B3"/>
    <w:rsid w:val="004D52A9"/>
    <w:rsid w:val="004D544C"/>
    <w:rsid w:val="004D54D8"/>
    <w:rsid w:val="004D5694"/>
    <w:rsid w:val="004D5A75"/>
    <w:rsid w:val="004D60A8"/>
    <w:rsid w:val="004D60B5"/>
    <w:rsid w:val="004D63B5"/>
    <w:rsid w:val="004D6751"/>
    <w:rsid w:val="004D6D28"/>
    <w:rsid w:val="004D7015"/>
    <w:rsid w:val="004D7782"/>
    <w:rsid w:val="004D778A"/>
    <w:rsid w:val="004D7935"/>
    <w:rsid w:val="004D7A40"/>
    <w:rsid w:val="004D7CC1"/>
    <w:rsid w:val="004E0360"/>
    <w:rsid w:val="004E0449"/>
    <w:rsid w:val="004E04C4"/>
    <w:rsid w:val="004E055E"/>
    <w:rsid w:val="004E0688"/>
    <w:rsid w:val="004E1270"/>
    <w:rsid w:val="004E1577"/>
    <w:rsid w:val="004E19FE"/>
    <w:rsid w:val="004E233A"/>
    <w:rsid w:val="004E2394"/>
    <w:rsid w:val="004E239A"/>
    <w:rsid w:val="004E244B"/>
    <w:rsid w:val="004E2BE7"/>
    <w:rsid w:val="004E2F97"/>
    <w:rsid w:val="004E370B"/>
    <w:rsid w:val="004E3E3A"/>
    <w:rsid w:val="004E42AF"/>
    <w:rsid w:val="004E4D30"/>
    <w:rsid w:val="004E4F1D"/>
    <w:rsid w:val="004E50E2"/>
    <w:rsid w:val="004E52B8"/>
    <w:rsid w:val="004E52F1"/>
    <w:rsid w:val="004E540A"/>
    <w:rsid w:val="004E562C"/>
    <w:rsid w:val="004E58F6"/>
    <w:rsid w:val="004E5A11"/>
    <w:rsid w:val="004E5FE1"/>
    <w:rsid w:val="004E6071"/>
    <w:rsid w:val="004E6FAA"/>
    <w:rsid w:val="004E7175"/>
    <w:rsid w:val="004E72FF"/>
    <w:rsid w:val="004E73A4"/>
    <w:rsid w:val="004E7742"/>
    <w:rsid w:val="004E7788"/>
    <w:rsid w:val="004F004E"/>
    <w:rsid w:val="004F012C"/>
    <w:rsid w:val="004F0642"/>
    <w:rsid w:val="004F09AB"/>
    <w:rsid w:val="004F0B6E"/>
    <w:rsid w:val="004F0BBD"/>
    <w:rsid w:val="004F0F42"/>
    <w:rsid w:val="004F137C"/>
    <w:rsid w:val="004F13F9"/>
    <w:rsid w:val="004F1766"/>
    <w:rsid w:val="004F1BC8"/>
    <w:rsid w:val="004F1C12"/>
    <w:rsid w:val="004F1D9E"/>
    <w:rsid w:val="004F1EE3"/>
    <w:rsid w:val="004F2479"/>
    <w:rsid w:val="004F2494"/>
    <w:rsid w:val="004F25EA"/>
    <w:rsid w:val="004F2622"/>
    <w:rsid w:val="004F2C8C"/>
    <w:rsid w:val="004F2EF8"/>
    <w:rsid w:val="004F3101"/>
    <w:rsid w:val="004F31FB"/>
    <w:rsid w:val="004F36B0"/>
    <w:rsid w:val="004F36F4"/>
    <w:rsid w:val="004F3C2D"/>
    <w:rsid w:val="004F3D06"/>
    <w:rsid w:val="004F4058"/>
    <w:rsid w:val="004F4092"/>
    <w:rsid w:val="004F428E"/>
    <w:rsid w:val="004F4507"/>
    <w:rsid w:val="004F46FE"/>
    <w:rsid w:val="004F4963"/>
    <w:rsid w:val="004F4AC4"/>
    <w:rsid w:val="004F5377"/>
    <w:rsid w:val="004F53E9"/>
    <w:rsid w:val="004F54E8"/>
    <w:rsid w:val="004F5638"/>
    <w:rsid w:val="004F57CA"/>
    <w:rsid w:val="004F5A7C"/>
    <w:rsid w:val="004F5B73"/>
    <w:rsid w:val="004F5EC7"/>
    <w:rsid w:val="004F64B6"/>
    <w:rsid w:val="004F6583"/>
    <w:rsid w:val="004F6686"/>
    <w:rsid w:val="004F6B6E"/>
    <w:rsid w:val="004F6DA6"/>
    <w:rsid w:val="004F6E22"/>
    <w:rsid w:val="004F6E2B"/>
    <w:rsid w:val="004F6EDF"/>
    <w:rsid w:val="004F74CA"/>
    <w:rsid w:val="004F7541"/>
    <w:rsid w:val="004F7544"/>
    <w:rsid w:val="004F7607"/>
    <w:rsid w:val="004F77F0"/>
    <w:rsid w:val="00500269"/>
    <w:rsid w:val="005006F4"/>
    <w:rsid w:val="005007D9"/>
    <w:rsid w:val="005009F3"/>
    <w:rsid w:val="00500A1F"/>
    <w:rsid w:val="00500C60"/>
    <w:rsid w:val="00500F8E"/>
    <w:rsid w:val="00500FFB"/>
    <w:rsid w:val="00501197"/>
    <w:rsid w:val="0050128A"/>
    <w:rsid w:val="0050252B"/>
    <w:rsid w:val="00502982"/>
    <w:rsid w:val="00502BB6"/>
    <w:rsid w:val="005033B6"/>
    <w:rsid w:val="00503411"/>
    <w:rsid w:val="0050354E"/>
    <w:rsid w:val="00503750"/>
    <w:rsid w:val="00503A71"/>
    <w:rsid w:val="0050403F"/>
    <w:rsid w:val="005040D4"/>
    <w:rsid w:val="005042D0"/>
    <w:rsid w:val="0050446F"/>
    <w:rsid w:val="00504ADE"/>
    <w:rsid w:val="00505269"/>
    <w:rsid w:val="0050542C"/>
    <w:rsid w:val="005054A5"/>
    <w:rsid w:val="00505939"/>
    <w:rsid w:val="00505C07"/>
    <w:rsid w:val="00505C82"/>
    <w:rsid w:val="00506055"/>
    <w:rsid w:val="00506640"/>
    <w:rsid w:val="005068C7"/>
    <w:rsid w:val="005069AC"/>
    <w:rsid w:val="00506AC3"/>
    <w:rsid w:val="005070B9"/>
    <w:rsid w:val="005072EF"/>
    <w:rsid w:val="005078C5"/>
    <w:rsid w:val="005078D3"/>
    <w:rsid w:val="005079CC"/>
    <w:rsid w:val="00507E0D"/>
    <w:rsid w:val="00507E5E"/>
    <w:rsid w:val="00507E6E"/>
    <w:rsid w:val="0051014A"/>
    <w:rsid w:val="0051057B"/>
    <w:rsid w:val="005106EA"/>
    <w:rsid w:val="0051070A"/>
    <w:rsid w:val="0051071E"/>
    <w:rsid w:val="00510936"/>
    <w:rsid w:val="00510978"/>
    <w:rsid w:val="00510D5D"/>
    <w:rsid w:val="005110E0"/>
    <w:rsid w:val="0051122E"/>
    <w:rsid w:val="005117D9"/>
    <w:rsid w:val="00511912"/>
    <w:rsid w:val="00511D0E"/>
    <w:rsid w:val="00511F4E"/>
    <w:rsid w:val="00512195"/>
    <w:rsid w:val="005124B4"/>
    <w:rsid w:val="005127B7"/>
    <w:rsid w:val="00512A9B"/>
    <w:rsid w:val="00512E68"/>
    <w:rsid w:val="00512F74"/>
    <w:rsid w:val="00513345"/>
    <w:rsid w:val="0051362C"/>
    <w:rsid w:val="00513889"/>
    <w:rsid w:val="00513985"/>
    <w:rsid w:val="00513C08"/>
    <w:rsid w:val="00513C0B"/>
    <w:rsid w:val="0051455B"/>
    <w:rsid w:val="00514999"/>
    <w:rsid w:val="00514BBA"/>
    <w:rsid w:val="005150F4"/>
    <w:rsid w:val="0051547C"/>
    <w:rsid w:val="00515581"/>
    <w:rsid w:val="00515E32"/>
    <w:rsid w:val="00515E8B"/>
    <w:rsid w:val="00516117"/>
    <w:rsid w:val="00516233"/>
    <w:rsid w:val="00516483"/>
    <w:rsid w:val="0051648E"/>
    <w:rsid w:val="00516593"/>
    <w:rsid w:val="005165E4"/>
    <w:rsid w:val="00516769"/>
    <w:rsid w:val="00516880"/>
    <w:rsid w:val="00516B64"/>
    <w:rsid w:val="00516CC1"/>
    <w:rsid w:val="00517310"/>
    <w:rsid w:val="00517535"/>
    <w:rsid w:val="0051753A"/>
    <w:rsid w:val="00517647"/>
    <w:rsid w:val="0051764D"/>
    <w:rsid w:val="005176F9"/>
    <w:rsid w:val="0051780E"/>
    <w:rsid w:val="00517A38"/>
    <w:rsid w:val="00517B6D"/>
    <w:rsid w:val="00517D0E"/>
    <w:rsid w:val="00517D6A"/>
    <w:rsid w:val="00517DEA"/>
    <w:rsid w:val="00517F07"/>
    <w:rsid w:val="00517F08"/>
    <w:rsid w:val="00517FE4"/>
    <w:rsid w:val="00520287"/>
    <w:rsid w:val="005203EB"/>
    <w:rsid w:val="00520795"/>
    <w:rsid w:val="00520827"/>
    <w:rsid w:val="00520AF5"/>
    <w:rsid w:val="00520C4F"/>
    <w:rsid w:val="00520C92"/>
    <w:rsid w:val="00520E1F"/>
    <w:rsid w:val="00520E4D"/>
    <w:rsid w:val="00521034"/>
    <w:rsid w:val="00521796"/>
    <w:rsid w:val="00521A68"/>
    <w:rsid w:val="005221BA"/>
    <w:rsid w:val="005225AC"/>
    <w:rsid w:val="005227A9"/>
    <w:rsid w:val="00522CA7"/>
    <w:rsid w:val="00522FC7"/>
    <w:rsid w:val="00523326"/>
    <w:rsid w:val="005236ED"/>
    <w:rsid w:val="00523B45"/>
    <w:rsid w:val="00523C79"/>
    <w:rsid w:val="00523D5B"/>
    <w:rsid w:val="00523E32"/>
    <w:rsid w:val="0052414C"/>
    <w:rsid w:val="0052442B"/>
    <w:rsid w:val="00524451"/>
    <w:rsid w:val="00524A6A"/>
    <w:rsid w:val="00524D0E"/>
    <w:rsid w:val="00524D53"/>
    <w:rsid w:val="00524D8B"/>
    <w:rsid w:val="00524FEB"/>
    <w:rsid w:val="0052533E"/>
    <w:rsid w:val="005253C8"/>
    <w:rsid w:val="005254AD"/>
    <w:rsid w:val="0052582F"/>
    <w:rsid w:val="00525B21"/>
    <w:rsid w:val="00525CC4"/>
    <w:rsid w:val="00525F44"/>
    <w:rsid w:val="0052619E"/>
    <w:rsid w:val="005261C7"/>
    <w:rsid w:val="005262A6"/>
    <w:rsid w:val="0052641A"/>
    <w:rsid w:val="005264CF"/>
    <w:rsid w:val="00526554"/>
    <w:rsid w:val="0052701F"/>
    <w:rsid w:val="005271AA"/>
    <w:rsid w:val="005271B2"/>
    <w:rsid w:val="00527A77"/>
    <w:rsid w:val="005303A8"/>
    <w:rsid w:val="005308A6"/>
    <w:rsid w:val="005309F3"/>
    <w:rsid w:val="0053161F"/>
    <w:rsid w:val="00531850"/>
    <w:rsid w:val="0053188B"/>
    <w:rsid w:val="00531CB1"/>
    <w:rsid w:val="00531DDA"/>
    <w:rsid w:val="00532025"/>
    <w:rsid w:val="00532459"/>
    <w:rsid w:val="0053275C"/>
    <w:rsid w:val="0053277B"/>
    <w:rsid w:val="005327ED"/>
    <w:rsid w:val="0053293A"/>
    <w:rsid w:val="00532A79"/>
    <w:rsid w:val="00532EBC"/>
    <w:rsid w:val="00532ECC"/>
    <w:rsid w:val="005333D6"/>
    <w:rsid w:val="00533498"/>
    <w:rsid w:val="0053373E"/>
    <w:rsid w:val="0053379B"/>
    <w:rsid w:val="00533A61"/>
    <w:rsid w:val="00533CA9"/>
    <w:rsid w:val="0053438D"/>
    <w:rsid w:val="005344A8"/>
    <w:rsid w:val="0053494A"/>
    <w:rsid w:val="00534999"/>
    <w:rsid w:val="005349F3"/>
    <w:rsid w:val="00534C0B"/>
    <w:rsid w:val="00535124"/>
    <w:rsid w:val="00535337"/>
    <w:rsid w:val="00535528"/>
    <w:rsid w:val="0053563D"/>
    <w:rsid w:val="00535C50"/>
    <w:rsid w:val="00535E1E"/>
    <w:rsid w:val="00535F17"/>
    <w:rsid w:val="00536397"/>
    <w:rsid w:val="0053643E"/>
    <w:rsid w:val="0053692A"/>
    <w:rsid w:val="00536BFC"/>
    <w:rsid w:val="00536CB3"/>
    <w:rsid w:val="00536DC1"/>
    <w:rsid w:val="0053714A"/>
    <w:rsid w:val="005371C7"/>
    <w:rsid w:val="00537229"/>
    <w:rsid w:val="00537238"/>
    <w:rsid w:val="00537418"/>
    <w:rsid w:val="00537785"/>
    <w:rsid w:val="005379CB"/>
    <w:rsid w:val="00537C8E"/>
    <w:rsid w:val="00537E1A"/>
    <w:rsid w:val="00540082"/>
    <w:rsid w:val="00540109"/>
    <w:rsid w:val="00540152"/>
    <w:rsid w:val="00540665"/>
    <w:rsid w:val="00540675"/>
    <w:rsid w:val="005408A6"/>
    <w:rsid w:val="00540BE2"/>
    <w:rsid w:val="00540E94"/>
    <w:rsid w:val="00540F00"/>
    <w:rsid w:val="00540F4F"/>
    <w:rsid w:val="0054184B"/>
    <w:rsid w:val="005418C3"/>
    <w:rsid w:val="00541BE0"/>
    <w:rsid w:val="00541DF8"/>
    <w:rsid w:val="00541E20"/>
    <w:rsid w:val="00541E46"/>
    <w:rsid w:val="00541E8D"/>
    <w:rsid w:val="005420B0"/>
    <w:rsid w:val="00542277"/>
    <w:rsid w:val="00542646"/>
    <w:rsid w:val="005427A8"/>
    <w:rsid w:val="005427B5"/>
    <w:rsid w:val="005428E0"/>
    <w:rsid w:val="00542BDF"/>
    <w:rsid w:val="0054324D"/>
    <w:rsid w:val="00543A43"/>
    <w:rsid w:val="00543A58"/>
    <w:rsid w:val="00543F76"/>
    <w:rsid w:val="00543FB1"/>
    <w:rsid w:val="005440C7"/>
    <w:rsid w:val="00544464"/>
    <w:rsid w:val="00544718"/>
    <w:rsid w:val="005447B7"/>
    <w:rsid w:val="0054481D"/>
    <w:rsid w:val="00544848"/>
    <w:rsid w:val="00544A04"/>
    <w:rsid w:val="00544ABD"/>
    <w:rsid w:val="00544CD5"/>
    <w:rsid w:val="005450B1"/>
    <w:rsid w:val="005453EF"/>
    <w:rsid w:val="005456E1"/>
    <w:rsid w:val="00545951"/>
    <w:rsid w:val="00545AC2"/>
    <w:rsid w:val="00545F74"/>
    <w:rsid w:val="00545F85"/>
    <w:rsid w:val="00545FDB"/>
    <w:rsid w:val="00546527"/>
    <w:rsid w:val="0054656F"/>
    <w:rsid w:val="00546B4D"/>
    <w:rsid w:val="00546EE4"/>
    <w:rsid w:val="00546EF3"/>
    <w:rsid w:val="00546F6D"/>
    <w:rsid w:val="0054731C"/>
    <w:rsid w:val="00547607"/>
    <w:rsid w:val="00547B34"/>
    <w:rsid w:val="00547D59"/>
    <w:rsid w:val="00547E1F"/>
    <w:rsid w:val="00547FA4"/>
    <w:rsid w:val="00550617"/>
    <w:rsid w:val="00550D4A"/>
    <w:rsid w:val="00550DFD"/>
    <w:rsid w:val="00550EDB"/>
    <w:rsid w:val="00550EEA"/>
    <w:rsid w:val="00550EF8"/>
    <w:rsid w:val="0055164A"/>
    <w:rsid w:val="00551716"/>
    <w:rsid w:val="00551F1F"/>
    <w:rsid w:val="00552013"/>
    <w:rsid w:val="005520F5"/>
    <w:rsid w:val="0055235C"/>
    <w:rsid w:val="005525EF"/>
    <w:rsid w:val="0055269B"/>
    <w:rsid w:val="00552881"/>
    <w:rsid w:val="00552984"/>
    <w:rsid w:val="00552A5A"/>
    <w:rsid w:val="00552ADF"/>
    <w:rsid w:val="00552C14"/>
    <w:rsid w:val="00552C43"/>
    <w:rsid w:val="00552CDC"/>
    <w:rsid w:val="00552D42"/>
    <w:rsid w:val="00552D9E"/>
    <w:rsid w:val="00553169"/>
    <w:rsid w:val="00553804"/>
    <w:rsid w:val="00553835"/>
    <w:rsid w:val="005538B0"/>
    <w:rsid w:val="00553B6A"/>
    <w:rsid w:val="00553EF5"/>
    <w:rsid w:val="005540D8"/>
    <w:rsid w:val="005541A3"/>
    <w:rsid w:val="005542D0"/>
    <w:rsid w:val="005543CD"/>
    <w:rsid w:val="00554510"/>
    <w:rsid w:val="00554551"/>
    <w:rsid w:val="0055487C"/>
    <w:rsid w:val="00554933"/>
    <w:rsid w:val="005549DD"/>
    <w:rsid w:val="00554A64"/>
    <w:rsid w:val="00554C1C"/>
    <w:rsid w:val="00554D5C"/>
    <w:rsid w:val="00554FD0"/>
    <w:rsid w:val="00555056"/>
    <w:rsid w:val="0055525E"/>
    <w:rsid w:val="00555499"/>
    <w:rsid w:val="0055551F"/>
    <w:rsid w:val="005556B5"/>
    <w:rsid w:val="005557FA"/>
    <w:rsid w:val="00555AE0"/>
    <w:rsid w:val="00555AE6"/>
    <w:rsid w:val="00555B94"/>
    <w:rsid w:val="00555C8A"/>
    <w:rsid w:val="00555F1C"/>
    <w:rsid w:val="0055636C"/>
    <w:rsid w:val="0055637D"/>
    <w:rsid w:val="005564E1"/>
    <w:rsid w:val="00556D80"/>
    <w:rsid w:val="00556E2C"/>
    <w:rsid w:val="0055704D"/>
    <w:rsid w:val="005570F0"/>
    <w:rsid w:val="0055723F"/>
    <w:rsid w:val="00557307"/>
    <w:rsid w:val="00557386"/>
    <w:rsid w:val="0055744F"/>
    <w:rsid w:val="0055773B"/>
    <w:rsid w:val="00557A8F"/>
    <w:rsid w:val="0056014B"/>
    <w:rsid w:val="00560189"/>
    <w:rsid w:val="0056062D"/>
    <w:rsid w:val="0056078B"/>
    <w:rsid w:val="00560D65"/>
    <w:rsid w:val="00560DC9"/>
    <w:rsid w:val="00561686"/>
    <w:rsid w:val="00561CF6"/>
    <w:rsid w:val="00562030"/>
    <w:rsid w:val="005620FD"/>
    <w:rsid w:val="00562209"/>
    <w:rsid w:val="005628CF"/>
    <w:rsid w:val="00562E7F"/>
    <w:rsid w:val="00562F57"/>
    <w:rsid w:val="005634CD"/>
    <w:rsid w:val="005636E2"/>
    <w:rsid w:val="00563D0D"/>
    <w:rsid w:val="005640BF"/>
    <w:rsid w:val="005641C1"/>
    <w:rsid w:val="0056451F"/>
    <w:rsid w:val="005647B3"/>
    <w:rsid w:val="0056484A"/>
    <w:rsid w:val="00564C6C"/>
    <w:rsid w:val="00564E23"/>
    <w:rsid w:val="005650C9"/>
    <w:rsid w:val="005655C6"/>
    <w:rsid w:val="005657A9"/>
    <w:rsid w:val="00565834"/>
    <w:rsid w:val="005659F8"/>
    <w:rsid w:val="00565B1D"/>
    <w:rsid w:val="00565D97"/>
    <w:rsid w:val="00565DCA"/>
    <w:rsid w:val="00565EAC"/>
    <w:rsid w:val="00566640"/>
    <w:rsid w:val="005666FF"/>
    <w:rsid w:val="00566AED"/>
    <w:rsid w:val="00566C72"/>
    <w:rsid w:val="00566CBD"/>
    <w:rsid w:val="00566D52"/>
    <w:rsid w:val="00566F1F"/>
    <w:rsid w:val="00567189"/>
    <w:rsid w:val="005674B4"/>
    <w:rsid w:val="005674E6"/>
    <w:rsid w:val="0056766C"/>
    <w:rsid w:val="00567897"/>
    <w:rsid w:val="00567934"/>
    <w:rsid w:val="00567B31"/>
    <w:rsid w:val="0057004C"/>
    <w:rsid w:val="00570079"/>
    <w:rsid w:val="005701D5"/>
    <w:rsid w:val="0057028D"/>
    <w:rsid w:val="005703B1"/>
    <w:rsid w:val="005706AE"/>
    <w:rsid w:val="005706B6"/>
    <w:rsid w:val="00570867"/>
    <w:rsid w:val="00570BF4"/>
    <w:rsid w:val="00570C88"/>
    <w:rsid w:val="00570EC0"/>
    <w:rsid w:val="00570F59"/>
    <w:rsid w:val="00570F5A"/>
    <w:rsid w:val="005710DD"/>
    <w:rsid w:val="00571214"/>
    <w:rsid w:val="00571251"/>
    <w:rsid w:val="00571278"/>
    <w:rsid w:val="0057163B"/>
    <w:rsid w:val="005716FE"/>
    <w:rsid w:val="005717B1"/>
    <w:rsid w:val="00571CD9"/>
    <w:rsid w:val="00571D4F"/>
    <w:rsid w:val="00571DBE"/>
    <w:rsid w:val="00571FFD"/>
    <w:rsid w:val="0057218D"/>
    <w:rsid w:val="00572394"/>
    <w:rsid w:val="00572423"/>
    <w:rsid w:val="00572495"/>
    <w:rsid w:val="00572551"/>
    <w:rsid w:val="005725BB"/>
    <w:rsid w:val="00572804"/>
    <w:rsid w:val="00572837"/>
    <w:rsid w:val="00572A77"/>
    <w:rsid w:val="00572E2B"/>
    <w:rsid w:val="005736A6"/>
    <w:rsid w:val="00573752"/>
    <w:rsid w:val="00573878"/>
    <w:rsid w:val="00573A61"/>
    <w:rsid w:val="00573A78"/>
    <w:rsid w:val="00573B35"/>
    <w:rsid w:val="00573B58"/>
    <w:rsid w:val="00573C1D"/>
    <w:rsid w:val="00573D36"/>
    <w:rsid w:val="00573DAB"/>
    <w:rsid w:val="00573DCE"/>
    <w:rsid w:val="00573E6D"/>
    <w:rsid w:val="005741D5"/>
    <w:rsid w:val="0057422D"/>
    <w:rsid w:val="00574233"/>
    <w:rsid w:val="0057440C"/>
    <w:rsid w:val="00574678"/>
    <w:rsid w:val="0057485A"/>
    <w:rsid w:val="00574C55"/>
    <w:rsid w:val="00574E00"/>
    <w:rsid w:val="005759EE"/>
    <w:rsid w:val="00575A95"/>
    <w:rsid w:val="00575AD0"/>
    <w:rsid w:val="00575EB8"/>
    <w:rsid w:val="005761CF"/>
    <w:rsid w:val="005764F7"/>
    <w:rsid w:val="00576A88"/>
    <w:rsid w:val="00576B06"/>
    <w:rsid w:val="00576EC3"/>
    <w:rsid w:val="0057723B"/>
    <w:rsid w:val="0057772F"/>
    <w:rsid w:val="00577785"/>
    <w:rsid w:val="00577AEC"/>
    <w:rsid w:val="00577CF5"/>
    <w:rsid w:val="00577E79"/>
    <w:rsid w:val="00577EA7"/>
    <w:rsid w:val="005803CC"/>
    <w:rsid w:val="00580A26"/>
    <w:rsid w:val="00580A4E"/>
    <w:rsid w:val="00580B83"/>
    <w:rsid w:val="00580FDB"/>
    <w:rsid w:val="00581335"/>
    <w:rsid w:val="00581444"/>
    <w:rsid w:val="0058176E"/>
    <w:rsid w:val="005818FA"/>
    <w:rsid w:val="00581AE8"/>
    <w:rsid w:val="00581D22"/>
    <w:rsid w:val="00581E14"/>
    <w:rsid w:val="00581E2F"/>
    <w:rsid w:val="00581E4C"/>
    <w:rsid w:val="00582003"/>
    <w:rsid w:val="005825C4"/>
    <w:rsid w:val="00582D70"/>
    <w:rsid w:val="00582F8D"/>
    <w:rsid w:val="00582FAB"/>
    <w:rsid w:val="005830F2"/>
    <w:rsid w:val="0058322C"/>
    <w:rsid w:val="0058358E"/>
    <w:rsid w:val="00583887"/>
    <w:rsid w:val="00583B04"/>
    <w:rsid w:val="00584215"/>
    <w:rsid w:val="005844EB"/>
    <w:rsid w:val="0058452E"/>
    <w:rsid w:val="00584C94"/>
    <w:rsid w:val="00585113"/>
    <w:rsid w:val="005854DC"/>
    <w:rsid w:val="0058583E"/>
    <w:rsid w:val="00585B31"/>
    <w:rsid w:val="00585B4E"/>
    <w:rsid w:val="00586068"/>
    <w:rsid w:val="0058620C"/>
    <w:rsid w:val="0058630A"/>
    <w:rsid w:val="005863A1"/>
    <w:rsid w:val="0058647D"/>
    <w:rsid w:val="00586487"/>
    <w:rsid w:val="00586A05"/>
    <w:rsid w:val="00586A47"/>
    <w:rsid w:val="00586A8E"/>
    <w:rsid w:val="00587694"/>
    <w:rsid w:val="0058783F"/>
    <w:rsid w:val="00587AE1"/>
    <w:rsid w:val="00587BD4"/>
    <w:rsid w:val="00587CE9"/>
    <w:rsid w:val="00590583"/>
    <w:rsid w:val="005909E5"/>
    <w:rsid w:val="00590D74"/>
    <w:rsid w:val="00590D84"/>
    <w:rsid w:val="00591022"/>
    <w:rsid w:val="00591070"/>
    <w:rsid w:val="005913A1"/>
    <w:rsid w:val="005913E5"/>
    <w:rsid w:val="00591402"/>
    <w:rsid w:val="005918B3"/>
    <w:rsid w:val="00591965"/>
    <w:rsid w:val="005919A3"/>
    <w:rsid w:val="00591A36"/>
    <w:rsid w:val="00591DAB"/>
    <w:rsid w:val="00591EF5"/>
    <w:rsid w:val="005920D5"/>
    <w:rsid w:val="005922D5"/>
    <w:rsid w:val="005923BD"/>
    <w:rsid w:val="005925D2"/>
    <w:rsid w:val="005927C9"/>
    <w:rsid w:val="005928A3"/>
    <w:rsid w:val="005928CC"/>
    <w:rsid w:val="005929AB"/>
    <w:rsid w:val="00592D19"/>
    <w:rsid w:val="00592E82"/>
    <w:rsid w:val="0059324C"/>
    <w:rsid w:val="0059338D"/>
    <w:rsid w:val="00593663"/>
    <w:rsid w:val="00593DE8"/>
    <w:rsid w:val="005945AE"/>
    <w:rsid w:val="005947DE"/>
    <w:rsid w:val="005949A5"/>
    <w:rsid w:val="00594C45"/>
    <w:rsid w:val="00594F87"/>
    <w:rsid w:val="00594F8F"/>
    <w:rsid w:val="00595178"/>
    <w:rsid w:val="005952AB"/>
    <w:rsid w:val="005958C1"/>
    <w:rsid w:val="00595B1B"/>
    <w:rsid w:val="00595B89"/>
    <w:rsid w:val="00595BE3"/>
    <w:rsid w:val="00595CE3"/>
    <w:rsid w:val="00595E53"/>
    <w:rsid w:val="00595F6E"/>
    <w:rsid w:val="00595FCD"/>
    <w:rsid w:val="00596009"/>
    <w:rsid w:val="00596293"/>
    <w:rsid w:val="0059643A"/>
    <w:rsid w:val="00596510"/>
    <w:rsid w:val="00596575"/>
    <w:rsid w:val="00596863"/>
    <w:rsid w:val="00596DA9"/>
    <w:rsid w:val="00596E37"/>
    <w:rsid w:val="00596F72"/>
    <w:rsid w:val="0059708E"/>
    <w:rsid w:val="005979E9"/>
    <w:rsid w:val="00597AC2"/>
    <w:rsid w:val="00597EC9"/>
    <w:rsid w:val="00597F7A"/>
    <w:rsid w:val="005A0440"/>
    <w:rsid w:val="005A06E0"/>
    <w:rsid w:val="005A09AA"/>
    <w:rsid w:val="005A0A6B"/>
    <w:rsid w:val="005A0D9A"/>
    <w:rsid w:val="005A1039"/>
    <w:rsid w:val="005A1333"/>
    <w:rsid w:val="005A1A69"/>
    <w:rsid w:val="005A261F"/>
    <w:rsid w:val="005A27A8"/>
    <w:rsid w:val="005A2939"/>
    <w:rsid w:val="005A2ABF"/>
    <w:rsid w:val="005A2C41"/>
    <w:rsid w:val="005A2DE2"/>
    <w:rsid w:val="005A2DE6"/>
    <w:rsid w:val="005A2E3E"/>
    <w:rsid w:val="005A2FAB"/>
    <w:rsid w:val="005A3435"/>
    <w:rsid w:val="005A35B0"/>
    <w:rsid w:val="005A3931"/>
    <w:rsid w:val="005A3C4D"/>
    <w:rsid w:val="005A4632"/>
    <w:rsid w:val="005A4880"/>
    <w:rsid w:val="005A4907"/>
    <w:rsid w:val="005A491C"/>
    <w:rsid w:val="005A4963"/>
    <w:rsid w:val="005A4E11"/>
    <w:rsid w:val="005A4E1E"/>
    <w:rsid w:val="005A5014"/>
    <w:rsid w:val="005A5839"/>
    <w:rsid w:val="005A5974"/>
    <w:rsid w:val="005A5F45"/>
    <w:rsid w:val="005A6313"/>
    <w:rsid w:val="005A663D"/>
    <w:rsid w:val="005A6717"/>
    <w:rsid w:val="005A6A81"/>
    <w:rsid w:val="005A6A8B"/>
    <w:rsid w:val="005A6AE2"/>
    <w:rsid w:val="005A6E9C"/>
    <w:rsid w:val="005A710D"/>
    <w:rsid w:val="005A7193"/>
    <w:rsid w:val="005A75CB"/>
    <w:rsid w:val="005A76CC"/>
    <w:rsid w:val="005A7763"/>
    <w:rsid w:val="005A79CF"/>
    <w:rsid w:val="005A7B9A"/>
    <w:rsid w:val="005A7E6C"/>
    <w:rsid w:val="005A7F87"/>
    <w:rsid w:val="005B0240"/>
    <w:rsid w:val="005B02FD"/>
    <w:rsid w:val="005B03FB"/>
    <w:rsid w:val="005B07B6"/>
    <w:rsid w:val="005B0871"/>
    <w:rsid w:val="005B0A47"/>
    <w:rsid w:val="005B0C47"/>
    <w:rsid w:val="005B0D4C"/>
    <w:rsid w:val="005B0E1E"/>
    <w:rsid w:val="005B0F82"/>
    <w:rsid w:val="005B15A1"/>
    <w:rsid w:val="005B1CB2"/>
    <w:rsid w:val="005B1CDD"/>
    <w:rsid w:val="005B1ED2"/>
    <w:rsid w:val="005B2200"/>
    <w:rsid w:val="005B2C79"/>
    <w:rsid w:val="005B2D82"/>
    <w:rsid w:val="005B31AC"/>
    <w:rsid w:val="005B35FF"/>
    <w:rsid w:val="005B3926"/>
    <w:rsid w:val="005B3936"/>
    <w:rsid w:val="005B3AA4"/>
    <w:rsid w:val="005B3BE0"/>
    <w:rsid w:val="005B42E2"/>
    <w:rsid w:val="005B4C9B"/>
    <w:rsid w:val="005B4F2F"/>
    <w:rsid w:val="005B4FF6"/>
    <w:rsid w:val="005B52DC"/>
    <w:rsid w:val="005B53E5"/>
    <w:rsid w:val="005B5518"/>
    <w:rsid w:val="005B5594"/>
    <w:rsid w:val="005B57FB"/>
    <w:rsid w:val="005B5946"/>
    <w:rsid w:val="005B59E7"/>
    <w:rsid w:val="005B5CF8"/>
    <w:rsid w:val="005B5F71"/>
    <w:rsid w:val="005B5FBE"/>
    <w:rsid w:val="005B60E0"/>
    <w:rsid w:val="005B68F1"/>
    <w:rsid w:val="005B69AC"/>
    <w:rsid w:val="005B69D6"/>
    <w:rsid w:val="005B6DD2"/>
    <w:rsid w:val="005B6EDA"/>
    <w:rsid w:val="005B7037"/>
    <w:rsid w:val="005B71EA"/>
    <w:rsid w:val="005B72A8"/>
    <w:rsid w:val="005B7B99"/>
    <w:rsid w:val="005B7CC8"/>
    <w:rsid w:val="005C02BA"/>
    <w:rsid w:val="005C055E"/>
    <w:rsid w:val="005C05F5"/>
    <w:rsid w:val="005C0B53"/>
    <w:rsid w:val="005C0BB6"/>
    <w:rsid w:val="005C1128"/>
    <w:rsid w:val="005C1485"/>
    <w:rsid w:val="005C191C"/>
    <w:rsid w:val="005C1BB6"/>
    <w:rsid w:val="005C1E10"/>
    <w:rsid w:val="005C1F1D"/>
    <w:rsid w:val="005C1FA6"/>
    <w:rsid w:val="005C2078"/>
    <w:rsid w:val="005C32F8"/>
    <w:rsid w:val="005C375D"/>
    <w:rsid w:val="005C3876"/>
    <w:rsid w:val="005C38EE"/>
    <w:rsid w:val="005C4237"/>
    <w:rsid w:val="005C490C"/>
    <w:rsid w:val="005C4997"/>
    <w:rsid w:val="005C4A32"/>
    <w:rsid w:val="005C4AD0"/>
    <w:rsid w:val="005C4D3B"/>
    <w:rsid w:val="005C5062"/>
    <w:rsid w:val="005C519A"/>
    <w:rsid w:val="005C51ED"/>
    <w:rsid w:val="005C521A"/>
    <w:rsid w:val="005C592D"/>
    <w:rsid w:val="005C5B85"/>
    <w:rsid w:val="005C65CD"/>
    <w:rsid w:val="005C67BE"/>
    <w:rsid w:val="005C6A0A"/>
    <w:rsid w:val="005C6CE2"/>
    <w:rsid w:val="005C6E1A"/>
    <w:rsid w:val="005C6FCF"/>
    <w:rsid w:val="005C7029"/>
    <w:rsid w:val="005C748D"/>
    <w:rsid w:val="005C74B3"/>
    <w:rsid w:val="005C74EE"/>
    <w:rsid w:val="005C7902"/>
    <w:rsid w:val="005C7AFD"/>
    <w:rsid w:val="005C7D25"/>
    <w:rsid w:val="005C7EA4"/>
    <w:rsid w:val="005C7F13"/>
    <w:rsid w:val="005D0228"/>
    <w:rsid w:val="005D07E7"/>
    <w:rsid w:val="005D0A25"/>
    <w:rsid w:val="005D0B13"/>
    <w:rsid w:val="005D0BFD"/>
    <w:rsid w:val="005D1312"/>
    <w:rsid w:val="005D13D1"/>
    <w:rsid w:val="005D170F"/>
    <w:rsid w:val="005D1796"/>
    <w:rsid w:val="005D17BE"/>
    <w:rsid w:val="005D1AC1"/>
    <w:rsid w:val="005D1AE5"/>
    <w:rsid w:val="005D1D36"/>
    <w:rsid w:val="005D1E4F"/>
    <w:rsid w:val="005D1E93"/>
    <w:rsid w:val="005D2153"/>
    <w:rsid w:val="005D2301"/>
    <w:rsid w:val="005D23BD"/>
    <w:rsid w:val="005D285B"/>
    <w:rsid w:val="005D2D0F"/>
    <w:rsid w:val="005D2E38"/>
    <w:rsid w:val="005D2F24"/>
    <w:rsid w:val="005D302B"/>
    <w:rsid w:val="005D32A2"/>
    <w:rsid w:val="005D3329"/>
    <w:rsid w:val="005D3461"/>
    <w:rsid w:val="005D346F"/>
    <w:rsid w:val="005D34BD"/>
    <w:rsid w:val="005D38A3"/>
    <w:rsid w:val="005D3954"/>
    <w:rsid w:val="005D3988"/>
    <w:rsid w:val="005D3FEA"/>
    <w:rsid w:val="005D45FE"/>
    <w:rsid w:val="005D4E84"/>
    <w:rsid w:val="005D4FD7"/>
    <w:rsid w:val="005D535E"/>
    <w:rsid w:val="005D586B"/>
    <w:rsid w:val="005D5BAA"/>
    <w:rsid w:val="005D5F95"/>
    <w:rsid w:val="005D6239"/>
    <w:rsid w:val="005D6397"/>
    <w:rsid w:val="005D6CC2"/>
    <w:rsid w:val="005D6FAA"/>
    <w:rsid w:val="005D7408"/>
    <w:rsid w:val="005D77A6"/>
    <w:rsid w:val="005D7BD0"/>
    <w:rsid w:val="005D7F04"/>
    <w:rsid w:val="005E01A4"/>
    <w:rsid w:val="005E045E"/>
    <w:rsid w:val="005E0B1C"/>
    <w:rsid w:val="005E0D78"/>
    <w:rsid w:val="005E1002"/>
    <w:rsid w:val="005E1006"/>
    <w:rsid w:val="005E10CA"/>
    <w:rsid w:val="005E1209"/>
    <w:rsid w:val="005E14CA"/>
    <w:rsid w:val="005E17B9"/>
    <w:rsid w:val="005E17C3"/>
    <w:rsid w:val="005E2064"/>
    <w:rsid w:val="005E2481"/>
    <w:rsid w:val="005E24DA"/>
    <w:rsid w:val="005E25F3"/>
    <w:rsid w:val="005E274C"/>
    <w:rsid w:val="005E2B9B"/>
    <w:rsid w:val="005E2CB2"/>
    <w:rsid w:val="005E30DD"/>
    <w:rsid w:val="005E3291"/>
    <w:rsid w:val="005E3799"/>
    <w:rsid w:val="005E3999"/>
    <w:rsid w:val="005E39D7"/>
    <w:rsid w:val="005E3DC1"/>
    <w:rsid w:val="005E4177"/>
    <w:rsid w:val="005E4320"/>
    <w:rsid w:val="005E4C2E"/>
    <w:rsid w:val="005E4F09"/>
    <w:rsid w:val="005E50A2"/>
    <w:rsid w:val="005E524B"/>
    <w:rsid w:val="005E561E"/>
    <w:rsid w:val="005E58B7"/>
    <w:rsid w:val="005E5A21"/>
    <w:rsid w:val="005E5D0E"/>
    <w:rsid w:val="005E690D"/>
    <w:rsid w:val="005E6FCA"/>
    <w:rsid w:val="005E74D4"/>
    <w:rsid w:val="005E7744"/>
    <w:rsid w:val="005E7849"/>
    <w:rsid w:val="005E7917"/>
    <w:rsid w:val="005E7EF9"/>
    <w:rsid w:val="005F0062"/>
    <w:rsid w:val="005F0474"/>
    <w:rsid w:val="005F0F93"/>
    <w:rsid w:val="005F0FC2"/>
    <w:rsid w:val="005F1041"/>
    <w:rsid w:val="005F10D2"/>
    <w:rsid w:val="005F1282"/>
    <w:rsid w:val="005F15C4"/>
    <w:rsid w:val="005F15EC"/>
    <w:rsid w:val="005F1605"/>
    <w:rsid w:val="005F1D66"/>
    <w:rsid w:val="005F2668"/>
    <w:rsid w:val="005F2804"/>
    <w:rsid w:val="005F2861"/>
    <w:rsid w:val="005F2878"/>
    <w:rsid w:val="005F2AFE"/>
    <w:rsid w:val="005F2BDF"/>
    <w:rsid w:val="005F2FE2"/>
    <w:rsid w:val="005F3205"/>
    <w:rsid w:val="005F3698"/>
    <w:rsid w:val="005F375B"/>
    <w:rsid w:val="005F3B03"/>
    <w:rsid w:val="005F3F3E"/>
    <w:rsid w:val="005F42B8"/>
    <w:rsid w:val="005F4302"/>
    <w:rsid w:val="005F431C"/>
    <w:rsid w:val="005F44EF"/>
    <w:rsid w:val="005F49A6"/>
    <w:rsid w:val="005F4A24"/>
    <w:rsid w:val="005F4B0B"/>
    <w:rsid w:val="005F4CDB"/>
    <w:rsid w:val="005F4F3B"/>
    <w:rsid w:val="005F568B"/>
    <w:rsid w:val="005F5858"/>
    <w:rsid w:val="005F5BAA"/>
    <w:rsid w:val="005F5D4A"/>
    <w:rsid w:val="005F5EDC"/>
    <w:rsid w:val="005F6162"/>
    <w:rsid w:val="005F62B3"/>
    <w:rsid w:val="005F6825"/>
    <w:rsid w:val="005F6AA7"/>
    <w:rsid w:val="005F6F40"/>
    <w:rsid w:val="005F6FAE"/>
    <w:rsid w:val="005F7055"/>
    <w:rsid w:val="005F709C"/>
    <w:rsid w:val="005F7261"/>
    <w:rsid w:val="005F7281"/>
    <w:rsid w:val="005F753A"/>
    <w:rsid w:val="005F7753"/>
    <w:rsid w:val="005F7D12"/>
    <w:rsid w:val="005F7D9B"/>
    <w:rsid w:val="005F7E47"/>
    <w:rsid w:val="005F7F21"/>
    <w:rsid w:val="00600135"/>
    <w:rsid w:val="0060039D"/>
    <w:rsid w:val="0060050E"/>
    <w:rsid w:val="006007B7"/>
    <w:rsid w:val="00600AFF"/>
    <w:rsid w:val="00600B01"/>
    <w:rsid w:val="00600B05"/>
    <w:rsid w:val="00600DED"/>
    <w:rsid w:val="00600F4E"/>
    <w:rsid w:val="00601157"/>
    <w:rsid w:val="00601491"/>
    <w:rsid w:val="006015E8"/>
    <w:rsid w:val="00601C77"/>
    <w:rsid w:val="00601E6A"/>
    <w:rsid w:val="00602456"/>
    <w:rsid w:val="0060249E"/>
    <w:rsid w:val="006025DF"/>
    <w:rsid w:val="006027B8"/>
    <w:rsid w:val="00602C7E"/>
    <w:rsid w:val="00602DE7"/>
    <w:rsid w:val="00603032"/>
    <w:rsid w:val="00603215"/>
    <w:rsid w:val="00603863"/>
    <w:rsid w:val="00603AE9"/>
    <w:rsid w:val="00603BA7"/>
    <w:rsid w:val="00603EC4"/>
    <w:rsid w:val="0060407F"/>
    <w:rsid w:val="0060458D"/>
    <w:rsid w:val="006045D9"/>
    <w:rsid w:val="006046BC"/>
    <w:rsid w:val="00604872"/>
    <w:rsid w:val="0060490A"/>
    <w:rsid w:val="00604D2D"/>
    <w:rsid w:val="00604D8E"/>
    <w:rsid w:val="00604DEE"/>
    <w:rsid w:val="00604E16"/>
    <w:rsid w:val="00604E73"/>
    <w:rsid w:val="00604F1B"/>
    <w:rsid w:val="0060506F"/>
    <w:rsid w:val="00605102"/>
    <w:rsid w:val="006053CA"/>
    <w:rsid w:val="00605570"/>
    <w:rsid w:val="006055F0"/>
    <w:rsid w:val="00605786"/>
    <w:rsid w:val="00605A8A"/>
    <w:rsid w:val="00605DEE"/>
    <w:rsid w:val="00605FF5"/>
    <w:rsid w:val="0060606D"/>
    <w:rsid w:val="006061B2"/>
    <w:rsid w:val="0060622A"/>
    <w:rsid w:val="0060633F"/>
    <w:rsid w:val="006064C5"/>
    <w:rsid w:val="00606501"/>
    <w:rsid w:val="00606EE2"/>
    <w:rsid w:val="006070AD"/>
    <w:rsid w:val="00607189"/>
    <w:rsid w:val="0060753A"/>
    <w:rsid w:val="006076BD"/>
    <w:rsid w:val="00607719"/>
    <w:rsid w:val="0061017A"/>
    <w:rsid w:val="0061023C"/>
    <w:rsid w:val="00610525"/>
    <w:rsid w:val="00610674"/>
    <w:rsid w:val="00610B43"/>
    <w:rsid w:val="00610B50"/>
    <w:rsid w:val="00610B7E"/>
    <w:rsid w:val="00610F51"/>
    <w:rsid w:val="00610FBA"/>
    <w:rsid w:val="00611223"/>
    <w:rsid w:val="00611344"/>
    <w:rsid w:val="006113AC"/>
    <w:rsid w:val="006114A3"/>
    <w:rsid w:val="0061161E"/>
    <w:rsid w:val="00611740"/>
    <w:rsid w:val="00611A68"/>
    <w:rsid w:val="00611AD0"/>
    <w:rsid w:val="00611AE7"/>
    <w:rsid w:val="00611AFA"/>
    <w:rsid w:val="00611E8A"/>
    <w:rsid w:val="00612018"/>
    <w:rsid w:val="0061239D"/>
    <w:rsid w:val="0061243B"/>
    <w:rsid w:val="0061257D"/>
    <w:rsid w:val="00612744"/>
    <w:rsid w:val="00612A60"/>
    <w:rsid w:val="00613511"/>
    <w:rsid w:val="0061360B"/>
    <w:rsid w:val="00613847"/>
    <w:rsid w:val="0061386C"/>
    <w:rsid w:val="00613B07"/>
    <w:rsid w:val="00613BD1"/>
    <w:rsid w:val="00614148"/>
    <w:rsid w:val="0061482E"/>
    <w:rsid w:val="00614840"/>
    <w:rsid w:val="00614A3D"/>
    <w:rsid w:val="00614DB4"/>
    <w:rsid w:val="00614E8D"/>
    <w:rsid w:val="006151DD"/>
    <w:rsid w:val="0061529A"/>
    <w:rsid w:val="006154E0"/>
    <w:rsid w:val="006158E7"/>
    <w:rsid w:val="00615C7D"/>
    <w:rsid w:val="00616112"/>
    <w:rsid w:val="00616986"/>
    <w:rsid w:val="00616E8C"/>
    <w:rsid w:val="00616F6C"/>
    <w:rsid w:val="006170F4"/>
    <w:rsid w:val="00617530"/>
    <w:rsid w:val="006175C7"/>
    <w:rsid w:val="00617715"/>
    <w:rsid w:val="006178E8"/>
    <w:rsid w:val="00617C10"/>
    <w:rsid w:val="00617DFB"/>
    <w:rsid w:val="00617EA4"/>
    <w:rsid w:val="00617EB8"/>
    <w:rsid w:val="0062039D"/>
    <w:rsid w:val="0062061B"/>
    <w:rsid w:val="00620CE2"/>
    <w:rsid w:val="00620D39"/>
    <w:rsid w:val="00621521"/>
    <w:rsid w:val="00621750"/>
    <w:rsid w:val="0062199D"/>
    <w:rsid w:val="00621B7F"/>
    <w:rsid w:val="00622279"/>
    <w:rsid w:val="00622704"/>
    <w:rsid w:val="00622866"/>
    <w:rsid w:val="006229BD"/>
    <w:rsid w:val="00622E2C"/>
    <w:rsid w:val="0062314C"/>
    <w:rsid w:val="00623160"/>
    <w:rsid w:val="00623208"/>
    <w:rsid w:val="00623268"/>
    <w:rsid w:val="00623987"/>
    <w:rsid w:val="00623C5C"/>
    <w:rsid w:val="00623FE6"/>
    <w:rsid w:val="00624301"/>
    <w:rsid w:val="00624604"/>
    <w:rsid w:val="00624768"/>
    <w:rsid w:val="00624814"/>
    <w:rsid w:val="006248AB"/>
    <w:rsid w:val="006248B4"/>
    <w:rsid w:val="00624FFC"/>
    <w:rsid w:val="006251E3"/>
    <w:rsid w:val="006252A1"/>
    <w:rsid w:val="00625509"/>
    <w:rsid w:val="006255EE"/>
    <w:rsid w:val="006258D1"/>
    <w:rsid w:val="00625A68"/>
    <w:rsid w:val="00625C9A"/>
    <w:rsid w:val="0062618D"/>
    <w:rsid w:val="006261EF"/>
    <w:rsid w:val="006262DA"/>
    <w:rsid w:val="00626458"/>
    <w:rsid w:val="006267EF"/>
    <w:rsid w:val="0062681E"/>
    <w:rsid w:val="00626DAA"/>
    <w:rsid w:val="006276A2"/>
    <w:rsid w:val="00627899"/>
    <w:rsid w:val="00627AF0"/>
    <w:rsid w:val="00627C6C"/>
    <w:rsid w:val="00627E56"/>
    <w:rsid w:val="006301EE"/>
    <w:rsid w:val="0063030E"/>
    <w:rsid w:val="006303E8"/>
    <w:rsid w:val="006304B0"/>
    <w:rsid w:val="00630544"/>
    <w:rsid w:val="006308D9"/>
    <w:rsid w:val="00630F3A"/>
    <w:rsid w:val="00631A3A"/>
    <w:rsid w:val="00631C30"/>
    <w:rsid w:val="0063211C"/>
    <w:rsid w:val="0063225D"/>
    <w:rsid w:val="006323EB"/>
    <w:rsid w:val="00632728"/>
    <w:rsid w:val="00632B65"/>
    <w:rsid w:val="00632BDB"/>
    <w:rsid w:val="00632BE7"/>
    <w:rsid w:val="00632C1F"/>
    <w:rsid w:val="00632F1C"/>
    <w:rsid w:val="00632F6E"/>
    <w:rsid w:val="0063320E"/>
    <w:rsid w:val="006334A8"/>
    <w:rsid w:val="006334AC"/>
    <w:rsid w:val="006336D2"/>
    <w:rsid w:val="0063372F"/>
    <w:rsid w:val="00633775"/>
    <w:rsid w:val="00633A51"/>
    <w:rsid w:val="00633C84"/>
    <w:rsid w:val="00633C8C"/>
    <w:rsid w:val="00634435"/>
    <w:rsid w:val="00634490"/>
    <w:rsid w:val="00634690"/>
    <w:rsid w:val="00634760"/>
    <w:rsid w:val="00634844"/>
    <w:rsid w:val="00634854"/>
    <w:rsid w:val="00634A1D"/>
    <w:rsid w:val="00634B32"/>
    <w:rsid w:val="00634C1C"/>
    <w:rsid w:val="00634EBB"/>
    <w:rsid w:val="0063508E"/>
    <w:rsid w:val="006350D6"/>
    <w:rsid w:val="00635335"/>
    <w:rsid w:val="00635457"/>
    <w:rsid w:val="0063575D"/>
    <w:rsid w:val="00635ED8"/>
    <w:rsid w:val="00636101"/>
    <w:rsid w:val="00636925"/>
    <w:rsid w:val="00636AC1"/>
    <w:rsid w:val="00636D59"/>
    <w:rsid w:val="00636D76"/>
    <w:rsid w:val="006372A9"/>
    <w:rsid w:val="00637A6D"/>
    <w:rsid w:val="00637B09"/>
    <w:rsid w:val="00637D32"/>
    <w:rsid w:val="00637E3A"/>
    <w:rsid w:val="006401BE"/>
    <w:rsid w:val="0064023F"/>
    <w:rsid w:val="006403F9"/>
    <w:rsid w:val="0064045D"/>
    <w:rsid w:val="006407CE"/>
    <w:rsid w:val="006407D6"/>
    <w:rsid w:val="006408FB"/>
    <w:rsid w:val="006409A5"/>
    <w:rsid w:val="00640CEA"/>
    <w:rsid w:val="00640E0A"/>
    <w:rsid w:val="00640EC0"/>
    <w:rsid w:val="00640EC3"/>
    <w:rsid w:val="00641250"/>
    <w:rsid w:val="006412D0"/>
    <w:rsid w:val="00642019"/>
    <w:rsid w:val="00642365"/>
    <w:rsid w:val="00642888"/>
    <w:rsid w:val="00643136"/>
    <w:rsid w:val="0064314F"/>
    <w:rsid w:val="006432E1"/>
    <w:rsid w:val="006433A4"/>
    <w:rsid w:val="006433AF"/>
    <w:rsid w:val="00643861"/>
    <w:rsid w:val="006438BD"/>
    <w:rsid w:val="00643C74"/>
    <w:rsid w:val="0064471F"/>
    <w:rsid w:val="00644791"/>
    <w:rsid w:val="00644B64"/>
    <w:rsid w:val="00644C7B"/>
    <w:rsid w:val="00644D32"/>
    <w:rsid w:val="00644E02"/>
    <w:rsid w:val="00645253"/>
    <w:rsid w:val="0064565A"/>
    <w:rsid w:val="00645B31"/>
    <w:rsid w:val="00645C8C"/>
    <w:rsid w:val="00645CE2"/>
    <w:rsid w:val="006461B3"/>
    <w:rsid w:val="0064620B"/>
    <w:rsid w:val="006463E3"/>
    <w:rsid w:val="006465ED"/>
    <w:rsid w:val="006466C3"/>
    <w:rsid w:val="006469F8"/>
    <w:rsid w:val="00646C4F"/>
    <w:rsid w:val="00646FDC"/>
    <w:rsid w:val="00647055"/>
    <w:rsid w:val="00647170"/>
    <w:rsid w:val="00647298"/>
    <w:rsid w:val="006472B6"/>
    <w:rsid w:val="006473B3"/>
    <w:rsid w:val="006477CE"/>
    <w:rsid w:val="006478E4"/>
    <w:rsid w:val="006479A5"/>
    <w:rsid w:val="00647AAB"/>
    <w:rsid w:val="00647DC3"/>
    <w:rsid w:val="006501AA"/>
    <w:rsid w:val="00650431"/>
    <w:rsid w:val="0065080B"/>
    <w:rsid w:val="00650E23"/>
    <w:rsid w:val="00650E6C"/>
    <w:rsid w:val="00650F4F"/>
    <w:rsid w:val="006511B2"/>
    <w:rsid w:val="00651219"/>
    <w:rsid w:val="0065148B"/>
    <w:rsid w:val="0065175D"/>
    <w:rsid w:val="00651F0D"/>
    <w:rsid w:val="006522DF"/>
    <w:rsid w:val="006525D7"/>
    <w:rsid w:val="006526B1"/>
    <w:rsid w:val="00652F07"/>
    <w:rsid w:val="006530D5"/>
    <w:rsid w:val="006538A9"/>
    <w:rsid w:val="00653A09"/>
    <w:rsid w:val="00653BF6"/>
    <w:rsid w:val="00653EAC"/>
    <w:rsid w:val="00654113"/>
    <w:rsid w:val="006541B5"/>
    <w:rsid w:val="006541E6"/>
    <w:rsid w:val="006542F3"/>
    <w:rsid w:val="0065448D"/>
    <w:rsid w:val="006544D7"/>
    <w:rsid w:val="006545D2"/>
    <w:rsid w:val="00654CF6"/>
    <w:rsid w:val="00654D6B"/>
    <w:rsid w:val="00654F4F"/>
    <w:rsid w:val="006550C5"/>
    <w:rsid w:val="00655110"/>
    <w:rsid w:val="0065535D"/>
    <w:rsid w:val="0065545C"/>
    <w:rsid w:val="00655B04"/>
    <w:rsid w:val="00655B67"/>
    <w:rsid w:val="00655D24"/>
    <w:rsid w:val="00656332"/>
    <w:rsid w:val="00656D31"/>
    <w:rsid w:val="00656D59"/>
    <w:rsid w:val="00656F07"/>
    <w:rsid w:val="00657357"/>
    <w:rsid w:val="00657427"/>
    <w:rsid w:val="006579F4"/>
    <w:rsid w:val="00657B34"/>
    <w:rsid w:val="00657BBA"/>
    <w:rsid w:val="00657C5B"/>
    <w:rsid w:val="00660095"/>
    <w:rsid w:val="00660911"/>
    <w:rsid w:val="00660CE2"/>
    <w:rsid w:val="00660D16"/>
    <w:rsid w:val="00660E42"/>
    <w:rsid w:val="00660F57"/>
    <w:rsid w:val="006612AA"/>
    <w:rsid w:val="00661395"/>
    <w:rsid w:val="006613F2"/>
    <w:rsid w:val="00661644"/>
    <w:rsid w:val="0066170F"/>
    <w:rsid w:val="006618DD"/>
    <w:rsid w:val="00661DEA"/>
    <w:rsid w:val="00661EA5"/>
    <w:rsid w:val="006620E0"/>
    <w:rsid w:val="006622ED"/>
    <w:rsid w:val="00662568"/>
    <w:rsid w:val="0066279E"/>
    <w:rsid w:val="0066283A"/>
    <w:rsid w:val="00662D4D"/>
    <w:rsid w:val="00662FA5"/>
    <w:rsid w:val="006636C9"/>
    <w:rsid w:val="0066399F"/>
    <w:rsid w:val="006639C9"/>
    <w:rsid w:val="00663E83"/>
    <w:rsid w:val="006641C5"/>
    <w:rsid w:val="006644E9"/>
    <w:rsid w:val="00664710"/>
    <w:rsid w:val="00664908"/>
    <w:rsid w:val="00664C9E"/>
    <w:rsid w:val="00664D15"/>
    <w:rsid w:val="0066553F"/>
    <w:rsid w:val="0066562D"/>
    <w:rsid w:val="00665971"/>
    <w:rsid w:val="00665F83"/>
    <w:rsid w:val="00666114"/>
    <w:rsid w:val="0066646E"/>
    <w:rsid w:val="00666787"/>
    <w:rsid w:val="00666CA5"/>
    <w:rsid w:val="00667368"/>
    <w:rsid w:val="00667522"/>
    <w:rsid w:val="00667526"/>
    <w:rsid w:val="0066776E"/>
    <w:rsid w:val="00667B1D"/>
    <w:rsid w:val="00667D84"/>
    <w:rsid w:val="006700B4"/>
    <w:rsid w:val="006701CA"/>
    <w:rsid w:val="00670468"/>
    <w:rsid w:val="00670505"/>
    <w:rsid w:val="006707C4"/>
    <w:rsid w:val="00671047"/>
    <w:rsid w:val="0067136C"/>
    <w:rsid w:val="0067146F"/>
    <w:rsid w:val="0067172A"/>
    <w:rsid w:val="00671806"/>
    <w:rsid w:val="00671904"/>
    <w:rsid w:val="00671937"/>
    <w:rsid w:val="00671DD2"/>
    <w:rsid w:val="0067202A"/>
    <w:rsid w:val="006723E2"/>
    <w:rsid w:val="006728F3"/>
    <w:rsid w:val="00672AC2"/>
    <w:rsid w:val="00672C40"/>
    <w:rsid w:val="00672CC9"/>
    <w:rsid w:val="006730F4"/>
    <w:rsid w:val="00673641"/>
    <w:rsid w:val="0067414E"/>
    <w:rsid w:val="006746CB"/>
    <w:rsid w:val="006749F4"/>
    <w:rsid w:val="00674D6B"/>
    <w:rsid w:val="0067536A"/>
    <w:rsid w:val="006754D7"/>
    <w:rsid w:val="0067558E"/>
    <w:rsid w:val="006755E3"/>
    <w:rsid w:val="00675942"/>
    <w:rsid w:val="0067597B"/>
    <w:rsid w:val="00675AD5"/>
    <w:rsid w:val="00675B69"/>
    <w:rsid w:val="00675C4F"/>
    <w:rsid w:val="00675DD0"/>
    <w:rsid w:val="00675EDA"/>
    <w:rsid w:val="00676121"/>
    <w:rsid w:val="006762DB"/>
    <w:rsid w:val="00676604"/>
    <w:rsid w:val="0067670F"/>
    <w:rsid w:val="00676786"/>
    <w:rsid w:val="00676E4E"/>
    <w:rsid w:val="00676F16"/>
    <w:rsid w:val="00676F28"/>
    <w:rsid w:val="0067711A"/>
    <w:rsid w:val="00677725"/>
    <w:rsid w:val="00677DAB"/>
    <w:rsid w:val="00680028"/>
    <w:rsid w:val="006801D8"/>
    <w:rsid w:val="00680707"/>
    <w:rsid w:val="00680753"/>
    <w:rsid w:val="00680776"/>
    <w:rsid w:val="00680F8F"/>
    <w:rsid w:val="00680FB0"/>
    <w:rsid w:val="006813CC"/>
    <w:rsid w:val="006815EF"/>
    <w:rsid w:val="006816FA"/>
    <w:rsid w:val="006817D5"/>
    <w:rsid w:val="006818AD"/>
    <w:rsid w:val="00681969"/>
    <w:rsid w:val="00681AD6"/>
    <w:rsid w:val="00681BD8"/>
    <w:rsid w:val="00681CAB"/>
    <w:rsid w:val="00681E9C"/>
    <w:rsid w:val="006820E9"/>
    <w:rsid w:val="00682404"/>
    <w:rsid w:val="0068268D"/>
    <w:rsid w:val="0068274A"/>
    <w:rsid w:val="006828C6"/>
    <w:rsid w:val="006828CC"/>
    <w:rsid w:val="0068295F"/>
    <w:rsid w:val="0068297B"/>
    <w:rsid w:val="00682C1D"/>
    <w:rsid w:val="006830E7"/>
    <w:rsid w:val="006831A0"/>
    <w:rsid w:val="006831B0"/>
    <w:rsid w:val="006832B9"/>
    <w:rsid w:val="00683391"/>
    <w:rsid w:val="0068349A"/>
    <w:rsid w:val="00683583"/>
    <w:rsid w:val="006837A6"/>
    <w:rsid w:val="00683CB7"/>
    <w:rsid w:val="00683F4B"/>
    <w:rsid w:val="006840FF"/>
    <w:rsid w:val="0068464F"/>
    <w:rsid w:val="00684825"/>
    <w:rsid w:val="00684ABE"/>
    <w:rsid w:val="00684C03"/>
    <w:rsid w:val="00684C69"/>
    <w:rsid w:val="00684D38"/>
    <w:rsid w:val="00684EA2"/>
    <w:rsid w:val="00685512"/>
    <w:rsid w:val="00685582"/>
    <w:rsid w:val="006856E4"/>
    <w:rsid w:val="00685955"/>
    <w:rsid w:val="00686282"/>
    <w:rsid w:val="0068645E"/>
    <w:rsid w:val="0068674C"/>
    <w:rsid w:val="0068691E"/>
    <w:rsid w:val="00686A28"/>
    <w:rsid w:val="00686CCD"/>
    <w:rsid w:val="00686D15"/>
    <w:rsid w:val="0068702A"/>
    <w:rsid w:val="00687124"/>
    <w:rsid w:val="006871E9"/>
    <w:rsid w:val="0068773E"/>
    <w:rsid w:val="006877B4"/>
    <w:rsid w:val="006879E8"/>
    <w:rsid w:val="00690425"/>
    <w:rsid w:val="00690600"/>
    <w:rsid w:val="00690A83"/>
    <w:rsid w:val="0069109F"/>
    <w:rsid w:val="00691285"/>
    <w:rsid w:val="0069149F"/>
    <w:rsid w:val="00691526"/>
    <w:rsid w:val="006919C8"/>
    <w:rsid w:val="00691D1D"/>
    <w:rsid w:val="00691DF0"/>
    <w:rsid w:val="00691F3A"/>
    <w:rsid w:val="00691FCF"/>
    <w:rsid w:val="0069204C"/>
    <w:rsid w:val="0069224C"/>
    <w:rsid w:val="00692315"/>
    <w:rsid w:val="00692447"/>
    <w:rsid w:val="006924C1"/>
    <w:rsid w:val="006925DA"/>
    <w:rsid w:val="00692924"/>
    <w:rsid w:val="00692BC6"/>
    <w:rsid w:val="00693329"/>
    <w:rsid w:val="0069352F"/>
    <w:rsid w:val="006938AE"/>
    <w:rsid w:val="0069397B"/>
    <w:rsid w:val="0069398C"/>
    <w:rsid w:val="00694069"/>
    <w:rsid w:val="00694098"/>
    <w:rsid w:val="0069520D"/>
    <w:rsid w:val="00695294"/>
    <w:rsid w:val="00695337"/>
    <w:rsid w:val="00695515"/>
    <w:rsid w:val="006956F9"/>
    <w:rsid w:val="00695748"/>
    <w:rsid w:val="00695988"/>
    <w:rsid w:val="006959AC"/>
    <w:rsid w:val="006959F0"/>
    <w:rsid w:val="00695B52"/>
    <w:rsid w:val="00695EF2"/>
    <w:rsid w:val="00696355"/>
    <w:rsid w:val="006967B1"/>
    <w:rsid w:val="00696A03"/>
    <w:rsid w:val="00696A07"/>
    <w:rsid w:val="00696A48"/>
    <w:rsid w:val="00697026"/>
    <w:rsid w:val="00697145"/>
    <w:rsid w:val="0069719D"/>
    <w:rsid w:val="0069725A"/>
    <w:rsid w:val="00697460"/>
    <w:rsid w:val="00697485"/>
    <w:rsid w:val="00697796"/>
    <w:rsid w:val="00697822"/>
    <w:rsid w:val="0069791A"/>
    <w:rsid w:val="00697AAF"/>
    <w:rsid w:val="00697C33"/>
    <w:rsid w:val="006A0B81"/>
    <w:rsid w:val="006A0E6E"/>
    <w:rsid w:val="006A1058"/>
    <w:rsid w:val="006A11B3"/>
    <w:rsid w:val="006A185B"/>
    <w:rsid w:val="006A193F"/>
    <w:rsid w:val="006A1AB7"/>
    <w:rsid w:val="006A1C64"/>
    <w:rsid w:val="006A1DDA"/>
    <w:rsid w:val="006A2172"/>
    <w:rsid w:val="006A36C4"/>
    <w:rsid w:val="006A3809"/>
    <w:rsid w:val="006A45A9"/>
    <w:rsid w:val="006A4959"/>
    <w:rsid w:val="006A5094"/>
    <w:rsid w:val="006A54A6"/>
    <w:rsid w:val="006A56F4"/>
    <w:rsid w:val="006A5862"/>
    <w:rsid w:val="006A5AC7"/>
    <w:rsid w:val="006A5B16"/>
    <w:rsid w:val="006A5C14"/>
    <w:rsid w:val="006A5CFC"/>
    <w:rsid w:val="006A5EFC"/>
    <w:rsid w:val="006A6132"/>
    <w:rsid w:val="006A62FE"/>
    <w:rsid w:val="006A64D4"/>
    <w:rsid w:val="006A66F0"/>
    <w:rsid w:val="006A68C5"/>
    <w:rsid w:val="006A6BF0"/>
    <w:rsid w:val="006A6F8D"/>
    <w:rsid w:val="006A6FF7"/>
    <w:rsid w:val="006A7152"/>
    <w:rsid w:val="006A746B"/>
    <w:rsid w:val="006A767A"/>
    <w:rsid w:val="006A7887"/>
    <w:rsid w:val="006A78FA"/>
    <w:rsid w:val="006A7BA4"/>
    <w:rsid w:val="006A7ED6"/>
    <w:rsid w:val="006A7ED8"/>
    <w:rsid w:val="006B01A1"/>
    <w:rsid w:val="006B01F8"/>
    <w:rsid w:val="006B03A7"/>
    <w:rsid w:val="006B0699"/>
    <w:rsid w:val="006B0996"/>
    <w:rsid w:val="006B0D11"/>
    <w:rsid w:val="006B0F82"/>
    <w:rsid w:val="006B1028"/>
    <w:rsid w:val="006B1299"/>
    <w:rsid w:val="006B14FE"/>
    <w:rsid w:val="006B16B1"/>
    <w:rsid w:val="006B1768"/>
    <w:rsid w:val="006B1D44"/>
    <w:rsid w:val="006B1E34"/>
    <w:rsid w:val="006B1F4F"/>
    <w:rsid w:val="006B2168"/>
    <w:rsid w:val="006B2340"/>
    <w:rsid w:val="006B2506"/>
    <w:rsid w:val="006B262B"/>
    <w:rsid w:val="006B2AA2"/>
    <w:rsid w:val="006B303B"/>
    <w:rsid w:val="006B329C"/>
    <w:rsid w:val="006B3709"/>
    <w:rsid w:val="006B3815"/>
    <w:rsid w:val="006B3992"/>
    <w:rsid w:val="006B3F19"/>
    <w:rsid w:val="006B41DB"/>
    <w:rsid w:val="006B44A4"/>
    <w:rsid w:val="006B45FD"/>
    <w:rsid w:val="006B4652"/>
    <w:rsid w:val="006B4824"/>
    <w:rsid w:val="006B49CD"/>
    <w:rsid w:val="006B4C0E"/>
    <w:rsid w:val="006B4C94"/>
    <w:rsid w:val="006B4CDB"/>
    <w:rsid w:val="006B4D10"/>
    <w:rsid w:val="006B4FEA"/>
    <w:rsid w:val="006B5281"/>
    <w:rsid w:val="006B5289"/>
    <w:rsid w:val="006B53E1"/>
    <w:rsid w:val="006B5426"/>
    <w:rsid w:val="006B59F9"/>
    <w:rsid w:val="006B5A21"/>
    <w:rsid w:val="006B5D7C"/>
    <w:rsid w:val="006B5D91"/>
    <w:rsid w:val="006B5F0E"/>
    <w:rsid w:val="006B5F6C"/>
    <w:rsid w:val="006B61CC"/>
    <w:rsid w:val="006B7166"/>
    <w:rsid w:val="006B75F2"/>
    <w:rsid w:val="006B7650"/>
    <w:rsid w:val="006B78D2"/>
    <w:rsid w:val="006B78D6"/>
    <w:rsid w:val="006B79A3"/>
    <w:rsid w:val="006B7DF3"/>
    <w:rsid w:val="006B7EAB"/>
    <w:rsid w:val="006C0476"/>
    <w:rsid w:val="006C056C"/>
    <w:rsid w:val="006C0732"/>
    <w:rsid w:val="006C0951"/>
    <w:rsid w:val="006C0A3C"/>
    <w:rsid w:val="006C0F55"/>
    <w:rsid w:val="006C13FA"/>
    <w:rsid w:val="006C145E"/>
    <w:rsid w:val="006C14A2"/>
    <w:rsid w:val="006C14CB"/>
    <w:rsid w:val="006C1717"/>
    <w:rsid w:val="006C1A16"/>
    <w:rsid w:val="006C1C22"/>
    <w:rsid w:val="006C1D6E"/>
    <w:rsid w:val="006C1E7C"/>
    <w:rsid w:val="006C1FDF"/>
    <w:rsid w:val="006C205F"/>
    <w:rsid w:val="006C21BC"/>
    <w:rsid w:val="006C2213"/>
    <w:rsid w:val="006C2302"/>
    <w:rsid w:val="006C2341"/>
    <w:rsid w:val="006C23A5"/>
    <w:rsid w:val="006C249E"/>
    <w:rsid w:val="006C28DE"/>
    <w:rsid w:val="006C29A5"/>
    <w:rsid w:val="006C2AF9"/>
    <w:rsid w:val="006C2E73"/>
    <w:rsid w:val="006C309F"/>
    <w:rsid w:val="006C3400"/>
    <w:rsid w:val="006C4118"/>
    <w:rsid w:val="006C428D"/>
    <w:rsid w:val="006C4380"/>
    <w:rsid w:val="006C443F"/>
    <w:rsid w:val="006C4926"/>
    <w:rsid w:val="006C4B54"/>
    <w:rsid w:val="006C4D9B"/>
    <w:rsid w:val="006C4F52"/>
    <w:rsid w:val="006C507B"/>
    <w:rsid w:val="006C5110"/>
    <w:rsid w:val="006C5347"/>
    <w:rsid w:val="006C5494"/>
    <w:rsid w:val="006C56DC"/>
    <w:rsid w:val="006C578B"/>
    <w:rsid w:val="006C5B2C"/>
    <w:rsid w:val="006C5D0F"/>
    <w:rsid w:val="006C5DB3"/>
    <w:rsid w:val="006C5E54"/>
    <w:rsid w:val="006C60AC"/>
    <w:rsid w:val="006C6A3A"/>
    <w:rsid w:val="006C6B08"/>
    <w:rsid w:val="006C6D7F"/>
    <w:rsid w:val="006C72DD"/>
    <w:rsid w:val="006C7759"/>
    <w:rsid w:val="006D00FF"/>
    <w:rsid w:val="006D05FB"/>
    <w:rsid w:val="006D07E3"/>
    <w:rsid w:val="006D1514"/>
    <w:rsid w:val="006D1A8C"/>
    <w:rsid w:val="006D1C11"/>
    <w:rsid w:val="006D1D43"/>
    <w:rsid w:val="006D2197"/>
    <w:rsid w:val="006D2886"/>
    <w:rsid w:val="006D2B92"/>
    <w:rsid w:val="006D2C10"/>
    <w:rsid w:val="006D381E"/>
    <w:rsid w:val="006D394B"/>
    <w:rsid w:val="006D3C55"/>
    <w:rsid w:val="006D3EB1"/>
    <w:rsid w:val="006D43E4"/>
    <w:rsid w:val="006D4538"/>
    <w:rsid w:val="006D471C"/>
    <w:rsid w:val="006D4BB4"/>
    <w:rsid w:val="006D4DB3"/>
    <w:rsid w:val="006D4EE6"/>
    <w:rsid w:val="006D50D6"/>
    <w:rsid w:val="006D51A0"/>
    <w:rsid w:val="006D5572"/>
    <w:rsid w:val="006D5575"/>
    <w:rsid w:val="006D584A"/>
    <w:rsid w:val="006D5AA0"/>
    <w:rsid w:val="006D5E9D"/>
    <w:rsid w:val="006D5F7D"/>
    <w:rsid w:val="006D62EE"/>
    <w:rsid w:val="006D716D"/>
    <w:rsid w:val="006D7694"/>
    <w:rsid w:val="006D7ADF"/>
    <w:rsid w:val="006D7C5B"/>
    <w:rsid w:val="006D7E61"/>
    <w:rsid w:val="006D7FDB"/>
    <w:rsid w:val="006E0039"/>
    <w:rsid w:val="006E01A1"/>
    <w:rsid w:val="006E0420"/>
    <w:rsid w:val="006E0452"/>
    <w:rsid w:val="006E0673"/>
    <w:rsid w:val="006E0FEF"/>
    <w:rsid w:val="006E12EA"/>
    <w:rsid w:val="006E1915"/>
    <w:rsid w:val="006E1A36"/>
    <w:rsid w:val="006E1ACF"/>
    <w:rsid w:val="006E1B11"/>
    <w:rsid w:val="006E1B60"/>
    <w:rsid w:val="006E1D2E"/>
    <w:rsid w:val="006E1F52"/>
    <w:rsid w:val="006E20FE"/>
    <w:rsid w:val="006E21C2"/>
    <w:rsid w:val="006E226B"/>
    <w:rsid w:val="006E26A0"/>
    <w:rsid w:val="006E26A8"/>
    <w:rsid w:val="006E2991"/>
    <w:rsid w:val="006E2AD8"/>
    <w:rsid w:val="006E2AEB"/>
    <w:rsid w:val="006E2C2E"/>
    <w:rsid w:val="006E2CE9"/>
    <w:rsid w:val="006E303D"/>
    <w:rsid w:val="006E33F5"/>
    <w:rsid w:val="006E34CD"/>
    <w:rsid w:val="006E366E"/>
    <w:rsid w:val="006E3AC3"/>
    <w:rsid w:val="006E3C50"/>
    <w:rsid w:val="006E3C5E"/>
    <w:rsid w:val="006E3C6B"/>
    <w:rsid w:val="006E3FBC"/>
    <w:rsid w:val="006E3FDF"/>
    <w:rsid w:val="006E3FE0"/>
    <w:rsid w:val="006E422A"/>
    <w:rsid w:val="006E4531"/>
    <w:rsid w:val="006E468F"/>
    <w:rsid w:val="006E4B4B"/>
    <w:rsid w:val="006E5290"/>
    <w:rsid w:val="006E57CD"/>
    <w:rsid w:val="006E5925"/>
    <w:rsid w:val="006E5935"/>
    <w:rsid w:val="006E5A6F"/>
    <w:rsid w:val="006E6125"/>
    <w:rsid w:val="006E663A"/>
    <w:rsid w:val="006E696B"/>
    <w:rsid w:val="006E6B40"/>
    <w:rsid w:val="006E6E3D"/>
    <w:rsid w:val="006E760F"/>
    <w:rsid w:val="006E7673"/>
    <w:rsid w:val="006E781D"/>
    <w:rsid w:val="006E7A56"/>
    <w:rsid w:val="006E7AE7"/>
    <w:rsid w:val="006E7C15"/>
    <w:rsid w:val="006F038D"/>
    <w:rsid w:val="006F0571"/>
    <w:rsid w:val="006F0E86"/>
    <w:rsid w:val="006F13D9"/>
    <w:rsid w:val="006F13EF"/>
    <w:rsid w:val="006F1436"/>
    <w:rsid w:val="006F14A5"/>
    <w:rsid w:val="006F157D"/>
    <w:rsid w:val="006F1BFD"/>
    <w:rsid w:val="006F1E08"/>
    <w:rsid w:val="006F2272"/>
    <w:rsid w:val="006F22F5"/>
    <w:rsid w:val="006F251F"/>
    <w:rsid w:val="006F25ED"/>
    <w:rsid w:val="006F2BFD"/>
    <w:rsid w:val="006F305E"/>
    <w:rsid w:val="006F3112"/>
    <w:rsid w:val="006F32B8"/>
    <w:rsid w:val="006F32ED"/>
    <w:rsid w:val="006F337B"/>
    <w:rsid w:val="006F34E0"/>
    <w:rsid w:val="006F3B18"/>
    <w:rsid w:val="006F3DC6"/>
    <w:rsid w:val="006F4067"/>
    <w:rsid w:val="006F4129"/>
    <w:rsid w:val="006F41C3"/>
    <w:rsid w:val="006F49B2"/>
    <w:rsid w:val="006F4A6D"/>
    <w:rsid w:val="006F4ED0"/>
    <w:rsid w:val="006F58A0"/>
    <w:rsid w:val="006F5A03"/>
    <w:rsid w:val="006F5F77"/>
    <w:rsid w:val="006F609E"/>
    <w:rsid w:val="006F6814"/>
    <w:rsid w:val="006F69B9"/>
    <w:rsid w:val="006F6BBE"/>
    <w:rsid w:val="006F6EA3"/>
    <w:rsid w:val="006F701F"/>
    <w:rsid w:val="006F736F"/>
    <w:rsid w:val="006F740D"/>
    <w:rsid w:val="006F7A18"/>
    <w:rsid w:val="006F7C4E"/>
    <w:rsid w:val="00700661"/>
    <w:rsid w:val="00700AA6"/>
    <w:rsid w:val="00700AD2"/>
    <w:rsid w:val="00700E29"/>
    <w:rsid w:val="0070124A"/>
    <w:rsid w:val="007013A2"/>
    <w:rsid w:val="00701936"/>
    <w:rsid w:val="007023BD"/>
    <w:rsid w:val="0070281D"/>
    <w:rsid w:val="0070286C"/>
    <w:rsid w:val="00702FF6"/>
    <w:rsid w:val="0070300D"/>
    <w:rsid w:val="00703662"/>
    <w:rsid w:val="007037B3"/>
    <w:rsid w:val="007037FE"/>
    <w:rsid w:val="0070398E"/>
    <w:rsid w:val="00703A84"/>
    <w:rsid w:val="00703AF9"/>
    <w:rsid w:val="00703B22"/>
    <w:rsid w:val="00703C2E"/>
    <w:rsid w:val="007042D3"/>
    <w:rsid w:val="00704336"/>
    <w:rsid w:val="0070444D"/>
    <w:rsid w:val="0070487B"/>
    <w:rsid w:val="00704D10"/>
    <w:rsid w:val="00704DB7"/>
    <w:rsid w:val="00705321"/>
    <w:rsid w:val="00705341"/>
    <w:rsid w:val="0070553A"/>
    <w:rsid w:val="007058E8"/>
    <w:rsid w:val="00705B8C"/>
    <w:rsid w:val="00705E97"/>
    <w:rsid w:val="00705EB4"/>
    <w:rsid w:val="00705EBE"/>
    <w:rsid w:val="00705F0F"/>
    <w:rsid w:val="00705FAB"/>
    <w:rsid w:val="007062FC"/>
    <w:rsid w:val="00706431"/>
    <w:rsid w:val="00706621"/>
    <w:rsid w:val="00706802"/>
    <w:rsid w:val="00706AA8"/>
    <w:rsid w:val="00706AF0"/>
    <w:rsid w:val="00706DC8"/>
    <w:rsid w:val="00706E4A"/>
    <w:rsid w:val="00706F5A"/>
    <w:rsid w:val="00706F68"/>
    <w:rsid w:val="00707024"/>
    <w:rsid w:val="00707398"/>
    <w:rsid w:val="0070746C"/>
    <w:rsid w:val="00707E30"/>
    <w:rsid w:val="0071083B"/>
    <w:rsid w:val="007109BF"/>
    <w:rsid w:val="007109CC"/>
    <w:rsid w:val="00710B64"/>
    <w:rsid w:val="00710C25"/>
    <w:rsid w:val="00710CED"/>
    <w:rsid w:val="00710E17"/>
    <w:rsid w:val="00710F93"/>
    <w:rsid w:val="00711516"/>
    <w:rsid w:val="0071171A"/>
    <w:rsid w:val="00711861"/>
    <w:rsid w:val="00711C80"/>
    <w:rsid w:val="00712207"/>
    <w:rsid w:val="007125B4"/>
    <w:rsid w:val="007127CC"/>
    <w:rsid w:val="00712890"/>
    <w:rsid w:val="00712A65"/>
    <w:rsid w:val="00712DF4"/>
    <w:rsid w:val="0071307C"/>
    <w:rsid w:val="0071330C"/>
    <w:rsid w:val="00713A9C"/>
    <w:rsid w:val="00713B37"/>
    <w:rsid w:val="00713CEC"/>
    <w:rsid w:val="00713D83"/>
    <w:rsid w:val="00714269"/>
    <w:rsid w:val="00714397"/>
    <w:rsid w:val="007145F5"/>
    <w:rsid w:val="00714613"/>
    <w:rsid w:val="007148C3"/>
    <w:rsid w:val="0071493D"/>
    <w:rsid w:val="00714A13"/>
    <w:rsid w:val="00714B01"/>
    <w:rsid w:val="00714E91"/>
    <w:rsid w:val="00714EBA"/>
    <w:rsid w:val="0071517E"/>
    <w:rsid w:val="00715287"/>
    <w:rsid w:val="00715350"/>
    <w:rsid w:val="0071556D"/>
    <w:rsid w:val="007155EB"/>
    <w:rsid w:val="00715AC6"/>
    <w:rsid w:val="00715B15"/>
    <w:rsid w:val="00716411"/>
    <w:rsid w:val="00716B0E"/>
    <w:rsid w:val="00716BEB"/>
    <w:rsid w:val="0071702D"/>
    <w:rsid w:val="007170CC"/>
    <w:rsid w:val="007171DE"/>
    <w:rsid w:val="007172A5"/>
    <w:rsid w:val="007178E2"/>
    <w:rsid w:val="00717B81"/>
    <w:rsid w:val="00717C2A"/>
    <w:rsid w:val="00720059"/>
    <w:rsid w:val="0072024E"/>
    <w:rsid w:val="007206D5"/>
    <w:rsid w:val="00720AF4"/>
    <w:rsid w:val="00720C82"/>
    <w:rsid w:val="00720C9B"/>
    <w:rsid w:val="00720EA9"/>
    <w:rsid w:val="00720FEA"/>
    <w:rsid w:val="007214E9"/>
    <w:rsid w:val="00721F60"/>
    <w:rsid w:val="00721FC5"/>
    <w:rsid w:val="007225C3"/>
    <w:rsid w:val="007229AA"/>
    <w:rsid w:val="00722DC0"/>
    <w:rsid w:val="007230FD"/>
    <w:rsid w:val="00723210"/>
    <w:rsid w:val="007234E4"/>
    <w:rsid w:val="00723512"/>
    <w:rsid w:val="00723753"/>
    <w:rsid w:val="007239B0"/>
    <w:rsid w:val="0072417B"/>
    <w:rsid w:val="00724357"/>
    <w:rsid w:val="007244A6"/>
    <w:rsid w:val="0072460F"/>
    <w:rsid w:val="0072488B"/>
    <w:rsid w:val="00724B13"/>
    <w:rsid w:val="00724C49"/>
    <w:rsid w:val="00724CFB"/>
    <w:rsid w:val="00724F97"/>
    <w:rsid w:val="00725173"/>
    <w:rsid w:val="0072565E"/>
    <w:rsid w:val="00725CBB"/>
    <w:rsid w:val="00725CC9"/>
    <w:rsid w:val="00725E18"/>
    <w:rsid w:val="0072626A"/>
    <w:rsid w:val="007264C8"/>
    <w:rsid w:val="00726964"/>
    <w:rsid w:val="007269E3"/>
    <w:rsid w:val="00726C10"/>
    <w:rsid w:val="00726C6A"/>
    <w:rsid w:val="00726FD2"/>
    <w:rsid w:val="00727089"/>
    <w:rsid w:val="00727386"/>
    <w:rsid w:val="00727484"/>
    <w:rsid w:val="00727895"/>
    <w:rsid w:val="007279BD"/>
    <w:rsid w:val="00727B8E"/>
    <w:rsid w:val="00727F76"/>
    <w:rsid w:val="00730501"/>
    <w:rsid w:val="007305C6"/>
    <w:rsid w:val="00730876"/>
    <w:rsid w:val="00730961"/>
    <w:rsid w:val="00730C48"/>
    <w:rsid w:val="00730C6E"/>
    <w:rsid w:val="00731826"/>
    <w:rsid w:val="00731BE2"/>
    <w:rsid w:val="00731EF7"/>
    <w:rsid w:val="0073271A"/>
    <w:rsid w:val="00732F2B"/>
    <w:rsid w:val="00732F2C"/>
    <w:rsid w:val="00732FE2"/>
    <w:rsid w:val="00733074"/>
    <w:rsid w:val="00733130"/>
    <w:rsid w:val="00733141"/>
    <w:rsid w:val="0073322B"/>
    <w:rsid w:val="0073358D"/>
    <w:rsid w:val="00733666"/>
    <w:rsid w:val="0073377F"/>
    <w:rsid w:val="00733799"/>
    <w:rsid w:val="00733A5D"/>
    <w:rsid w:val="00733BF9"/>
    <w:rsid w:val="00733ED8"/>
    <w:rsid w:val="007346D8"/>
    <w:rsid w:val="00734C1E"/>
    <w:rsid w:val="00734CBE"/>
    <w:rsid w:val="00734CE1"/>
    <w:rsid w:val="00734E97"/>
    <w:rsid w:val="00734F3E"/>
    <w:rsid w:val="007350BF"/>
    <w:rsid w:val="007350DC"/>
    <w:rsid w:val="00735180"/>
    <w:rsid w:val="00735310"/>
    <w:rsid w:val="0073535D"/>
    <w:rsid w:val="00735548"/>
    <w:rsid w:val="00735608"/>
    <w:rsid w:val="00735710"/>
    <w:rsid w:val="007359F0"/>
    <w:rsid w:val="00735B48"/>
    <w:rsid w:val="00735E06"/>
    <w:rsid w:val="00735EFA"/>
    <w:rsid w:val="00736191"/>
    <w:rsid w:val="007366CD"/>
    <w:rsid w:val="00736758"/>
    <w:rsid w:val="007369F7"/>
    <w:rsid w:val="00736BBE"/>
    <w:rsid w:val="00736BFF"/>
    <w:rsid w:val="00736C03"/>
    <w:rsid w:val="00736E3C"/>
    <w:rsid w:val="007377D0"/>
    <w:rsid w:val="00737849"/>
    <w:rsid w:val="00737F27"/>
    <w:rsid w:val="007403E3"/>
    <w:rsid w:val="0074077B"/>
    <w:rsid w:val="00740CA8"/>
    <w:rsid w:val="00740CC1"/>
    <w:rsid w:val="0074113D"/>
    <w:rsid w:val="00741162"/>
    <w:rsid w:val="007415B4"/>
    <w:rsid w:val="0074162A"/>
    <w:rsid w:val="0074201C"/>
    <w:rsid w:val="00742375"/>
    <w:rsid w:val="0074245A"/>
    <w:rsid w:val="007428C1"/>
    <w:rsid w:val="00742C6C"/>
    <w:rsid w:val="00742D1D"/>
    <w:rsid w:val="007433CF"/>
    <w:rsid w:val="007437E7"/>
    <w:rsid w:val="0074381B"/>
    <w:rsid w:val="00743E62"/>
    <w:rsid w:val="007443E1"/>
    <w:rsid w:val="00744456"/>
    <w:rsid w:val="007444B6"/>
    <w:rsid w:val="00744550"/>
    <w:rsid w:val="0074497E"/>
    <w:rsid w:val="00744C2C"/>
    <w:rsid w:val="0074575F"/>
    <w:rsid w:val="007457F6"/>
    <w:rsid w:val="007458D4"/>
    <w:rsid w:val="00745B8B"/>
    <w:rsid w:val="00745EEA"/>
    <w:rsid w:val="0074631A"/>
    <w:rsid w:val="00746A35"/>
    <w:rsid w:val="0074705B"/>
    <w:rsid w:val="007472B1"/>
    <w:rsid w:val="00747361"/>
    <w:rsid w:val="00747373"/>
    <w:rsid w:val="00747790"/>
    <w:rsid w:val="007477A8"/>
    <w:rsid w:val="00747A95"/>
    <w:rsid w:val="00747B7E"/>
    <w:rsid w:val="00747FC8"/>
    <w:rsid w:val="007502B6"/>
    <w:rsid w:val="007505E7"/>
    <w:rsid w:val="00750796"/>
    <w:rsid w:val="0075093A"/>
    <w:rsid w:val="00750B3F"/>
    <w:rsid w:val="00750C5F"/>
    <w:rsid w:val="007521EF"/>
    <w:rsid w:val="007524FA"/>
    <w:rsid w:val="00752913"/>
    <w:rsid w:val="00752BBF"/>
    <w:rsid w:val="00752FF2"/>
    <w:rsid w:val="0075342D"/>
    <w:rsid w:val="00753624"/>
    <w:rsid w:val="0075365D"/>
    <w:rsid w:val="0075372B"/>
    <w:rsid w:val="00753802"/>
    <w:rsid w:val="00754183"/>
    <w:rsid w:val="0075434F"/>
    <w:rsid w:val="00754381"/>
    <w:rsid w:val="007546DF"/>
    <w:rsid w:val="00754844"/>
    <w:rsid w:val="007548C5"/>
    <w:rsid w:val="0075490B"/>
    <w:rsid w:val="00754F8C"/>
    <w:rsid w:val="00755211"/>
    <w:rsid w:val="00755DC3"/>
    <w:rsid w:val="00756040"/>
    <w:rsid w:val="00756397"/>
    <w:rsid w:val="00756434"/>
    <w:rsid w:val="00756901"/>
    <w:rsid w:val="00756C0B"/>
    <w:rsid w:val="00756EA3"/>
    <w:rsid w:val="00756F15"/>
    <w:rsid w:val="007570C2"/>
    <w:rsid w:val="00757273"/>
    <w:rsid w:val="00757364"/>
    <w:rsid w:val="00757978"/>
    <w:rsid w:val="007579D5"/>
    <w:rsid w:val="00757BEE"/>
    <w:rsid w:val="00757C93"/>
    <w:rsid w:val="00757E90"/>
    <w:rsid w:val="00757FF8"/>
    <w:rsid w:val="00760072"/>
    <w:rsid w:val="0076027E"/>
    <w:rsid w:val="00760442"/>
    <w:rsid w:val="0076079A"/>
    <w:rsid w:val="00760EF8"/>
    <w:rsid w:val="00760FBD"/>
    <w:rsid w:val="00761489"/>
    <w:rsid w:val="00761934"/>
    <w:rsid w:val="00761A03"/>
    <w:rsid w:val="00761A26"/>
    <w:rsid w:val="00761D01"/>
    <w:rsid w:val="00761D12"/>
    <w:rsid w:val="00761E6D"/>
    <w:rsid w:val="007629EE"/>
    <w:rsid w:val="00762A3D"/>
    <w:rsid w:val="007630FB"/>
    <w:rsid w:val="007631B3"/>
    <w:rsid w:val="00763305"/>
    <w:rsid w:val="00763824"/>
    <w:rsid w:val="00763866"/>
    <w:rsid w:val="00763A2F"/>
    <w:rsid w:val="00763C5B"/>
    <w:rsid w:val="00763FC2"/>
    <w:rsid w:val="00763FFC"/>
    <w:rsid w:val="00764085"/>
    <w:rsid w:val="007644D0"/>
    <w:rsid w:val="00764750"/>
    <w:rsid w:val="007648B6"/>
    <w:rsid w:val="0076503E"/>
    <w:rsid w:val="007657A0"/>
    <w:rsid w:val="00765909"/>
    <w:rsid w:val="00765D2F"/>
    <w:rsid w:val="007668FA"/>
    <w:rsid w:val="007669C6"/>
    <w:rsid w:val="007669C9"/>
    <w:rsid w:val="00766A77"/>
    <w:rsid w:val="00766EF6"/>
    <w:rsid w:val="0076728D"/>
    <w:rsid w:val="00767BBA"/>
    <w:rsid w:val="00767E74"/>
    <w:rsid w:val="00770025"/>
    <w:rsid w:val="00770137"/>
    <w:rsid w:val="00770167"/>
    <w:rsid w:val="00770217"/>
    <w:rsid w:val="007703FB"/>
    <w:rsid w:val="007705FB"/>
    <w:rsid w:val="00770A47"/>
    <w:rsid w:val="00770BD2"/>
    <w:rsid w:val="00770DD2"/>
    <w:rsid w:val="007712B1"/>
    <w:rsid w:val="007715B6"/>
    <w:rsid w:val="007716CD"/>
    <w:rsid w:val="007718D2"/>
    <w:rsid w:val="007718FD"/>
    <w:rsid w:val="00771A2B"/>
    <w:rsid w:val="00771A71"/>
    <w:rsid w:val="00771EC6"/>
    <w:rsid w:val="00771FD1"/>
    <w:rsid w:val="00772022"/>
    <w:rsid w:val="007723B1"/>
    <w:rsid w:val="00772894"/>
    <w:rsid w:val="00772E9A"/>
    <w:rsid w:val="00772F81"/>
    <w:rsid w:val="007730F4"/>
    <w:rsid w:val="0077342D"/>
    <w:rsid w:val="007735F0"/>
    <w:rsid w:val="00773770"/>
    <w:rsid w:val="007738B5"/>
    <w:rsid w:val="007738BF"/>
    <w:rsid w:val="00773B50"/>
    <w:rsid w:val="00773BB6"/>
    <w:rsid w:val="00773D88"/>
    <w:rsid w:val="00773E75"/>
    <w:rsid w:val="00773FEA"/>
    <w:rsid w:val="007740FF"/>
    <w:rsid w:val="00774625"/>
    <w:rsid w:val="007749D3"/>
    <w:rsid w:val="00774D7D"/>
    <w:rsid w:val="007750A5"/>
    <w:rsid w:val="00775115"/>
    <w:rsid w:val="007751FF"/>
    <w:rsid w:val="00775233"/>
    <w:rsid w:val="00775572"/>
    <w:rsid w:val="00775650"/>
    <w:rsid w:val="00775A55"/>
    <w:rsid w:val="00775AEC"/>
    <w:rsid w:val="00775B97"/>
    <w:rsid w:val="00775B9D"/>
    <w:rsid w:val="00775E98"/>
    <w:rsid w:val="00775F36"/>
    <w:rsid w:val="00775FD9"/>
    <w:rsid w:val="00776211"/>
    <w:rsid w:val="007762E9"/>
    <w:rsid w:val="0077654B"/>
    <w:rsid w:val="00776D1E"/>
    <w:rsid w:val="00776D6D"/>
    <w:rsid w:val="00777105"/>
    <w:rsid w:val="007774A8"/>
    <w:rsid w:val="007778FE"/>
    <w:rsid w:val="00777990"/>
    <w:rsid w:val="00777D0B"/>
    <w:rsid w:val="00777FB8"/>
    <w:rsid w:val="00780049"/>
    <w:rsid w:val="00780093"/>
    <w:rsid w:val="007802FF"/>
    <w:rsid w:val="00780541"/>
    <w:rsid w:val="007805BB"/>
    <w:rsid w:val="00780928"/>
    <w:rsid w:val="007813C9"/>
    <w:rsid w:val="00781688"/>
    <w:rsid w:val="007818B5"/>
    <w:rsid w:val="00781CEF"/>
    <w:rsid w:val="00781FE7"/>
    <w:rsid w:val="007824EB"/>
    <w:rsid w:val="0078278B"/>
    <w:rsid w:val="00782A08"/>
    <w:rsid w:val="00782A44"/>
    <w:rsid w:val="00782B69"/>
    <w:rsid w:val="00782BDF"/>
    <w:rsid w:val="007830D9"/>
    <w:rsid w:val="0078360C"/>
    <w:rsid w:val="00783A81"/>
    <w:rsid w:val="00783F27"/>
    <w:rsid w:val="007841F1"/>
    <w:rsid w:val="00784501"/>
    <w:rsid w:val="0078474B"/>
    <w:rsid w:val="00784AF9"/>
    <w:rsid w:val="00784D82"/>
    <w:rsid w:val="00784E59"/>
    <w:rsid w:val="00785CF8"/>
    <w:rsid w:val="00785F43"/>
    <w:rsid w:val="00786107"/>
    <w:rsid w:val="007861AD"/>
    <w:rsid w:val="007861B9"/>
    <w:rsid w:val="007866A1"/>
    <w:rsid w:val="0078677D"/>
    <w:rsid w:val="007867CE"/>
    <w:rsid w:val="00786DBA"/>
    <w:rsid w:val="00786F72"/>
    <w:rsid w:val="00786F86"/>
    <w:rsid w:val="00786F97"/>
    <w:rsid w:val="00786FF3"/>
    <w:rsid w:val="00787023"/>
    <w:rsid w:val="00787071"/>
    <w:rsid w:val="00787420"/>
    <w:rsid w:val="00787791"/>
    <w:rsid w:val="007877C9"/>
    <w:rsid w:val="007877D8"/>
    <w:rsid w:val="007877EB"/>
    <w:rsid w:val="00787877"/>
    <w:rsid w:val="0078787B"/>
    <w:rsid w:val="0078789A"/>
    <w:rsid w:val="00787F99"/>
    <w:rsid w:val="007901F1"/>
    <w:rsid w:val="00790225"/>
    <w:rsid w:val="007903FB"/>
    <w:rsid w:val="00790552"/>
    <w:rsid w:val="0079057E"/>
    <w:rsid w:val="00790963"/>
    <w:rsid w:val="007909C7"/>
    <w:rsid w:val="00790A50"/>
    <w:rsid w:val="00790B6D"/>
    <w:rsid w:val="00790D50"/>
    <w:rsid w:val="00790E4E"/>
    <w:rsid w:val="00790F76"/>
    <w:rsid w:val="00791662"/>
    <w:rsid w:val="007916CC"/>
    <w:rsid w:val="00791BAF"/>
    <w:rsid w:val="00792051"/>
    <w:rsid w:val="00792706"/>
    <w:rsid w:val="00792CC4"/>
    <w:rsid w:val="00792E49"/>
    <w:rsid w:val="00792EE2"/>
    <w:rsid w:val="00793066"/>
    <w:rsid w:val="007930B9"/>
    <w:rsid w:val="00793357"/>
    <w:rsid w:val="00793491"/>
    <w:rsid w:val="007936EE"/>
    <w:rsid w:val="0079386D"/>
    <w:rsid w:val="00793AFB"/>
    <w:rsid w:val="00793B6D"/>
    <w:rsid w:val="00793FFD"/>
    <w:rsid w:val="007942F0"/>
    <w:rsid w:val="007943A5"/>
    <w:rsid w:val="0079478C"/>
    <w:rsid w:val="007948E8"/>
    <w:rsid w:val="00794901"/>
    <w:rsid w:val="00794C0F"/>
    <w:rsid w:val="00794E55"/>
    <w:rsid w:val="00794FFC"/>
    <w:rsid w:val="007950B0"/>
    <w:rsid w:val="007952BE"/>
    <w:rsid w:val="00795374"/>
    <w:rsid w:val="00795456"/>
    <w:rsid w:val="007955B7"/>
    <w:rsid w:val="0079580B"/>
    <w:rsid w:val="00795835"/>
    <w:rsid w:val="00795A78"/>
    <w:rsid w:val="00795A8C"/>
    <w:rsid w:val="00795C68"/>
    <w:rsid w:val="00795D33"/>
    <w:rsid w:val="00796051"/>
    <w:rsid w:val="007961AC"/>
    <w:rsid w:val="0079636F"/>
    <w:rsid w:val="0079640A"/>
    <w:rsid w:val="007965BD"/>
    <w:rsid w:val="00796721"/>
    <w:rsid w:val="00796782"/>
    <w:rsid w:val="007967C5"/>
    <w:rsid w:val="00796A35"/>
    <w:rsid w:val="007970CB"/>
    <w:rsid w:val="0079739A"/>
    <w:rsid w:val="007973DF"/>
    <w:rsid w:val="007977CF"/>
    <w:rsid w:val="0079789E"/>
    <w:rsid w:val="007979B2"/>
    <w:rsid w:val="00797DCC"/>
    <w:rsid w:val="00797E46"/>
    <w:rsid w:val="007A006F"/>
    <w:rsid w:val="007A00E9"/>
    <w:rsid w:val="007A0287"/>
    <w:rsid w:val="007A0491"/>
    <w:rsid w:val="007A0525"/>
    <w:rsid w:val="007A0589"/>
    <w:rsid w:val="007A13F9"/>
    <w:rsid w:val="007A15EC"/>
    <w:rsid w:val="007A165B"/>
    <w:rsid w:val="007A1F5A"/>
    <w:rsid w:val="007A2323"/>
    <w:rsid w:val="007A2426"/>
    <w:rsid w:val="007A2469"/>
    <w:rsid w:val="007A24D8"/>
    <w:rsid w:val="007A26E0"/>
    <w:rsid w:val="007A279A"/>
    <w:rsid w:val="007A27FD"/>
    <w:rsid w:val="007A2CC8"/>
    <w:rsid w:val="007A2CFA"/>
    <w:rsid w:val="007A2D67"/>
    <w:rsid w:val="007A3918"/>
    <w:rsid w:val="007A3B61"/>
    <w:rsid w:val="007A3EAB"/>
    <w:rsid w:val="007A400E"/>
    <w:rsid w:val="007A420B"/>
    <w:rsid w:val="007A4278"/>
    <w:rsid w:val="007A4350"/>
    <w:rsid w:val="007A459D"/>
    <w:rsid w:val="007A461D"/>
    <w:rsid w:val="007A493C"/>
    <w:rsid w:val="007A4EC8"/>
    <w:rsid w:val="007A5871"/>
    <w:rsid w:val="007A5D41"/>
    <w:rsid w:val="007A5EE6"/>
    <w:rsid w:val="007A62B7"/>
    <w:rsid w:val="007A63DF"/>
    <w:rsid w:val="007A6486"/>
    <w:rsid w:val="007A6571"/>
    <w:rsid w:val="007A66BE"/>
    <w:rsid w:val="007A678C"/>
    <w:rsid w:val="007A69DC"/>
    <w:rsid w:val="007A6DE1"/>
    <w:rsid w:val="007A71D1"/>
    <w:rsid w:val="007A745A"/>
    <w:rsid w:val="007A76E8"/>
    <w:rsid w:val="007A778F"/>
    <w:rsid w:val="007A7839"/>
    <w:rsid w:val="007A789B"/>
    <w:rsid w:val="007A795C"/>
    <w:rsid w:val="007A7E9B"/>
    <w:rsid w:val="007A7F55"/>
    <w:rsid w:val="007B0060"/>
    <w:rsid w:val="007B0275"/>
    <w:rsid w:val="007B08F3"/>
    <w:rsid w:val="007B0965"/>
    <w:rsid w:val="007B0967"/>
    <w:rsid w:val="007B0B60"/>
    <w:rsid w:val="007B0CD7"/>
    <w:rsid w:val="007B10A7"/>
    <w:rsid w:val="007B1203"/>
    <w:rsid w:val="007B150D"/>
    <w:rsid w:val="007B15A1"/>
    <w:rsid w:val="007B15B1"/>
    <w:rsid w:val="007B18B1"/>
    <w:rsid w:val="007B1C27"/>
    <w:rsid w:val="007B1FA2"/>
    <w:rsid w:val="007B2158"/>
    <w:rsid w:val="007B2240"/>
    <w:rsid w:val="007B23B4"/>
    <w:rsid w:val="007B26BE"/>
    <w:rsid w:val="007B284B"/>
    <w:rsid w:val="007B28E0"/>
    <w:rsid w:val="007B2931"/>
    <w:rsid w:val="007B2A99"/>
    <w:rsid w:val="007B3027"/>
    <w:rsid w:val="007B337F"/>
    <w:rsid w:val="007B3999"/>
    <w:rsid w:val="007B3ABB"/>
    <w:rsid w:val="007B43C2"/>
    <w:rsid w:val="007B4737"/>
    <w:rsid w:val="007B4873"/>
    <w:rsid w:val="007B4AA6"/>
    <w:rsid w:val="007B4BEE"/>
    <w:rsid w:val="007B50B9"/>
    <w:rsid w:val="007B50BB"/>
    <w:rsid w:val="007B51A1"/>
    <w:rsid w:val="007B51DC"/>
    <w:rsid w:val="007B5738"/>
    <w:rsid w:val="007B5971"/>
    <w:rsid w:val="007B598A"/>
    <w:rsid w:val="007B5A65"/>
    <w:rsid w:val="007B5C7E"/>
    <w:rsid w:val="007B5EE9"/>
    <w:rsid w:val="007B61C2"/>
    <w:rsid w:val="007B679C"/>
    <w:rsid w:val="007B769E"/>
    <w:rsid w:val="007B78C0"/>
    <w:rsid w:val="007B7949"/>
    <w:rsid w:val="007B7B1F"/>
    <w:rsid w:val="007B7BDF"/>
    <w:rsid w:val="007B7F41"/>
    <w:rsid w:val="007C021F"/>
    <w:rsid w:val="007C04C5"/>
    <w:rsid w:val="007C0522"/>
    <w:rsid w:val="007C0679"/>
    <w:rsid w:val="007C06BC"/>
    <w:rsid w:val="007C082C"/>
    <w:rsid w:val="007C0C78"/>
    <w:rsid w:val="007C11EE"/>
    <w:rsid w:val="007C1228"/>
    <w:rsid w:val="007C1A56"/>
    <w:rsid w:val="007C2124"/>
    <w:rsid w:val="007C22D6"/>
    <w:rsid w:val="007C28E4"/>
    <w:rsid w:val="007C2ACD"/>
    <w:rsid w:val="007C2CA5"/>
    <w:rsid w:val="007C2EE7"/>
    <w:rsid w:val="007C337E"/>
    <w:rsid w:val="007C34B4"/>
    <w:rsid w:val="007C34CD"/>
    <w:rsid w:val="007C3DF5"/>
    <w:rsid w:val="007C3EB5"/>
    <w:rsid w:val="007C3EC2"/>
    <w:rsid w:val="007C4536"/>
    <w:rsid w:val="007C5125"/>
    <w:rsid w:val="007C52EC"/>
    <w:rsid w:val="007C544A"/>
    <w:rsid w:val="007C57BA"/>
    <w:rsid w:val="007C5850"/>
    <w:rsid w:val="007C5CF9"/>
    <w:rsid w:val="007C5E52"/>
    <w:rsid w:val="007C60D5"/>
    <w:rsid w:val="007C6DE7"/>
    <w:rsid w:val="007C7098"/>
    <w:rsid w:val="007C70C0"/>
    <w:rsid w:val="007C761A"/>
    <w:rsid w:val="007C7E0D"/>
    <w:rsid w:val="007D0435"/>
    <w:rsid w:val="007D061E"/>
    <w:rsid w:val="007D0B13"/>
    <w:rsid w:val="007D0B75"/>
    <w:rsid w:val="007D0BE4"/>
    <w:rsid w:val="007D1073"/>
    <w:rsid w:val="007D2146"/>
    <w:rsid w:val="007D217D"/>
    <w:rsid w:val="007D2189"/>
    <w:rsid w:val="007D21EF"/>
    <w:rsid w:val="007D224A"/>
    <w:rsid w:val="007D24BD"/>
    <w:rsid w:val="007D24C0"/>
    <w:rsid w:val="007D26BD"/>
    <w:rsid w:val="007D2E02"/>
    <w:rsid w:val="007D2FD1"/>
    <w:rsid w:val="007D32DA"/>
    <w:rsid w:val="007D3711"/>
    <w:rsid w:val="007D38CD"/>
    <w:rsid w:val="007D3C24"/>
    <w:rsid w:val="007D3E09"/>
    <w:rsid w:val="007D42A7"/>
    <w:rsid w:val="007D4346"/>
    <w:rsid w:val="007D43AA"/>
    <w:rsid w:val="007D451E"/>
    <w:rsid w:val="007D45B3"/>
    <w:rsid w:val="007D4645"/>
    <w:rsid w:val="007D47F6"/>
    <w:rsid w:val="007D4842"/>
    <w:rsid w:val="007D4C58"/>
    <w:rsid w:val="007D55B4"/>
    <w:rsid w:val="007D561B"/>
    <w:rsid w:val="007D5A02"/>
    <w:rsid w:val="007D5A27"/>
    <w:rsid w:val="007D60F3"/>
    <w:rsid w:val="007D6148"/>
    <w:rsid w:val="007D6173"/>
    <w:rsid w:val="007D66BF"/>
    <w:rsid w:val="007D686E"/>
    <w:rsid w:val="007D6A46"/>
    <w:rsid w:val="007D6B0F"/>
    <w:rsid w:val="007D6D11"/>
    <w:rsid w:val="007D7745"/>
    <w:rsid w:val="007D77D2"/>
    <w:rsid w:val="007D7816"/>
    <w:rsid w:val="007D7A38"/>
    <w:rsid w:val="007D7A53"/>
    <w:rsid w:val="007D7ACF"/>
    <w:rsid w:val="007D7FA3"/>
    <w:rsid w:val="007E0021"/>
    <w:rsid w:val="007E03B3"/>
    <w:rsid w:val="007E04A0"/>
    <w:rsid w:val="007E04F1"/>
    <w:rsid w:val="007E0754"/>
    <w:rsid w:val="007E07B5"/>
    <w:rsid w:val="007E0A77"/>
    <w:rsid w:val="007E11AB"/>
    <w:rsid w:val="007E1301"/>
    <w:rsid w:val="007E13D8"/>
    <w:rsid w:val="007E150F"/>
    <w:rsid w:val="007E1554"/>
    <w:rsid w:val="007E15E2"/>
    <w:rsid w:val="007E19EB"/>
    <w:rsid w:val="007E1B71"/>
    <w:rsid w:val="007E1C9F"/>
    <w:rsid w:val="007E1EB7"/>
    <w:rsid w:val="007E2140"/>
    <w:rsid w:val="007E218D"/>
    <w:rsid w:val="007E21CB"/>
    <w:rsid w:val="007E2334"/>
    <w:rsid w:val="007E2A7E"/>
    <w:rsid w:val="007E2C4D"/>
    <w:rsid w:val="007E31C1"/>
    <w:rsid w:val="007E3379"/>
    <w:rsid w:val="007E34BD"/>
    <w:rsid w:val="007E3C19"/>
    <w:rsid w:val="007E3EA2"/>
    <w:rsid w:val="007E40E5"/>
    <w:rsid w:val="007E41EC"/>
    <w:rsid w:val="007E4340"/>
    <w:rsid w:val="007E438C"/>
    <w:rsid w:val="007E450E"/>
    <w:rsid w:val="007E480B"/>
    <w:rsid w:val="007E4BA5"/>
    <w:rsid w:val="007E4E09"/>
    <w:rsid w:val="007E4F86"/>
    <w:rsid w:val="007E518F"/>
    <w:rsid w:val="007E55D2"/>
    <w:rsid w:val="007E5C57"/>
    <w:rsid w:val="007E5CEE"/>
    <w:rsid w:val="007E5DB2"/>
    <w:rsid w:val="007E5E07"/>
    <w:rsid w:val="007E5FAF"/>
    <w:rsid w:val="007E6177"/>
    <w:rsid w:val="007E6269"/>
    <w:rsid w:val="007E62A1"/>
    <w:rsid w:val="007E62A6"/>
    <w:rsid w:val="007E63D8"/>
    <w:rsid w:val="007E646C"/>
    <w:rsid w:val="007E65D9"/>
    <w:rsid w:val="007E679F"/>
    <w:rsid w:val="007E67D4"/>
    <w:rsid w:val="007E6C06"/>
    <w:rsid w:val="007E6D8F"/>
    <w:rsid w:val="007E6E8B"/>
    <w:rsid w:val="007E6EE9"/>
    <w:rsid w:val="007E7238"/>
    <w:rsid w:val="007E7669"/>
    <w:rsid w:val="007E7A6F"/>
    <w:rsid w:val="007E7C9C"/>
    <w:rsid w:val="007E7D52"/>
    <w:rsid w:val="007F01FD"/>
    <w:rsid w:val="007F023A"/>
    <w:rsid w:val="007F0432"/>
    <w:rsid w:val="007F0A79"/>
    <w:rsid w:val="007F0C0B"/>
    <w:rsid w:val="007F0CD0"/>
    <w:rsid w:val="007F0DDE"/>
    <w:rsid w:val="007F0ED4"/>
    <w:rsid w:val="007F0ED7"/>
    <w:rsid w:val="007F1231"/>
    <w:rsid w:val="007F1386"/>
    <w:rsid w:val="007F16A5"/>
    <w:rsid w:val="007F1737"/>
    <w:rsid w:val="007F17A1"/>
    <w:rsid w:val="007F1951"/>
    <w:rsid w:val="007F1A4F"/>
    <w:rsid w:val="007F1B68"/>
    <w:rsid w:val="007F2DCE"/>
    <w:rsid w:val="007F308D"/>
    <w:rsid w:val="007F323C"/>
    <w:rsid w:val="007F36FC"/>
    <w:rsid w:val="007F3807"/>
    <w:rsid w:val="007F3941"/>
    <w:rsid w:val="007F3984"/>
    <w:rsid w:val="007F3B16"/>
    <w:rsid w:val="007F3CBA"/>
    <w:rsid w:val="007F408E"/>
    <w:rsid w:val="007F4472"/>
    <w:rsid w:val="007F49DA"/>
    <w:rsid w:val="007F4A0E"/>
    <w:rsid w:val="007F4CE2"/>
    <w:rsid w:val="007F4EF1"/>
    <w:rsid w:val="007F4F54"/>
    <w:rsid w:val="007F4F5C"/>
    <w:rsid w:val="007F527F"/>
    <w:rsid w:val="007F53F2"/>
    <w:rsid w:val="007F5538"/>
    <w:rsid w:val="007F5624"/>
    <w:rsid w:val="007F5754"/>
    <w:rsid w:val="007F5837"/>
    <w:rsid w:val="007F5C8F"/>
    <w:rsid w:val="007F604F"/>
    <w:rsid w:val="007F6342"/>
    <w:rsid w:val="007F6592"/>
    <w:rsid w:val="007F6799"/>
    <w:rsid w:val="007F67F6"/>
    <w:rsid w:val="007F687A"/>
    <w:rsid w:val="007F6A76"/>
    <w:rsid w:val="007F6A9A"/>
    <w:rsid w:val="007F6BBE"/>
    <w:rsid w:val="007F6E51"/>
    <w:rsid w:val="007F7225"/>
    <w:rsid w:val="007F739D"/>
    <w:rsid w:val="007F79F6"/>
    <w:rsid w:val="007F7A2A"/>
    <w:rsid w:val="007F7ACD"/>
    <w:rsid w:val="007F7B08"/>
    <w:rsid w:val="007F7D56"/>
    <w:rsid w:val="008000C1"/>
    <w:rsid w:val="008003A0"/>
    <w:rsid w:val="0080043B"/>
    <w:rsid w:val="0080063C"/>
    <w:rsid w:val="0080077B"/>
    <w:rsid w:val="0080094E"/>
    <w:rsid w:val="00800C26"/>
    <w:rsid w:val="00800F00"/>
    <w:rsid w:val="00801024"/>
    <w:rsid w:val="008010CE"/>
    <w:rsid w:val="00801167"/>
    <w:rsid w:val="0080118E"/>
    <w:rsid w:val="0080120D"/>
    <w:rsid w:val="0080124E"/>
    <w:rsid w:val="00801305"/>
    <w:rsid w:val="008013F8"/>
    <w:rsid w:val="0080156E"/>
    <w:rsid w:val="00801707"/>
    <w:rsid w:val="00801EB6"/>
    <w:rsid w:val="008022C7"/>
    <w:rsid w:val="0080288E"/>
    <w:rsid w:val="00802953"/>
    <w:rsid w:val="00802C55"/>
    <w:rsid w:val="00802E76"/>
    <w:rsid w:val="00802E8A"/>
    <w:rsid w:val="00802F93"/>
    <w:rsid w:val="008032FD"/>
    <w:rsid w:val="0080348D"/>
    <w:rsid w:val="008037A6"/>
    <w:rsid w:val="00803940"/>
    <w:rsid w:val="00803D2A"/>
    <w:rsid w:val="00803EB7"/>
    <w:rsid w:val="00803EBF"/>
    <w:rsid w:val="00803EE3"/>
    <w:rsid w:val="00804478"/>
    <w:rsid w:val="00804695"/>
    <w:rsid w:val="0080478C"/>
    <w:rsid w:val="0080481C"/>
    <w:rsid w:val="008049E1"/>
    <w:rsid w:val="00804AEB"/>
    <w:rsid w:val="00804D4C"/>
    <w:rsid w:val="00804EB6"/>
    <w:rsid w:val="00804EEE"/>
    <w:rsid w:val="008050FF"/>
    <w:rsid w:val="0080525B"/>
    <w:rsid w:val="008054CD"/>
    <w:rsid w:val="0080558F"/>
    <w:rsid w:val="00805767"/>
    <w:rsid w:val="00805A94"/>
    <w:rsid w:val="00805D17"/>
    <w:rsid w:val="00805E89"/>
    <w:rsid w:val="00805EC0"/>
    <w:rsid w:val="00805F05"/>
    <w:rsid w:val="00806278"/>
    <w:rsid w:val="0080631A"/>
    <w:rsid w:val="0080639E"/>
    <w:rsid w:val="00806667"/>
    <w:rsid w:val="00806884"/>
    <w:rsid w:val="008068FC"/>
    <w:rsid w:val="00806A44"/>
    <w:rsid w:val="00806BD4"/>
    <w:rsid w:val="00806C87"/>
    <w:rsid w:val="008072A5"/>
    <w:rsid w:val="0080750B"/>
    <w:rsid w:val="00807617"/>
    <w:rsid w:val="008076A2"/>
    <w:rsid w:val="00807953"/>
    <w:rsid w:val="0080799B"/>
    <w:rsid w:val="00807F00"/>
    <w:rsid w:val="00810689"/>
    <w:rsid w:val="008109FA"/>
    <w:rsid w:val="00810C57"/>
    <w:rsid w:val="00810CE5"/>
    <w:rsid w:val="00810D01"/>
    <w:rsid w:val="00810D0D"/>
    <w:rsid w:val="00810DA3"/>
    <w:rsid w:val="00810DED"/>
    <w:rsid w:val="00810DF2"/>
    <w:rsid w:val="00810ED5"/>
    <w:rsid w:val="0081122E"/>
    <w:rsid w:val="0081174D"/>
    <w:rsid w:val="0081180A"/>
    <w:rsid w:val="008118D9"/>
    <w:rsid w:val="008119A8"/>
    <w:rsid w:val="00812508"/>
    <w:rsid w:val="0081250D"/>
    <w:rsid w:val="00812A4D"/>
    <w:rsid w:val="00812AB1"/>
    <w:rsid w:val="00812D0F"/>
    <w:rsid w:val="00812DA7"/>
    <w:rsid w:val="008134A0"/>
    <w:rsid w:val="00813521"/>
    <w:rsid w:val="008135E7"/>
    <w:rsid w:val="0081384F"/>
    <w:rsid w:val="0081399C"/>
    <w:rsid w:val="00813BB4"/>
    <w:rsid w:val="00813F00"/>
    <w:rsid w:val="00813FEC"/>
    <w:rsid w:val="0081427A"/>
    <w:rsid w:val="008145EA"/>
    <w:rsid w:val="00814668"/>
    <w:rsid w:val="008146F7"/>
    <w:rsid w:val="0081483A"/>
    <w:rsid w:val="008148E4"/>
    <w:rsid w:val="00814F6E"/>
    <w:rsid w:val="00815268"/>
    <w:rsid w:val="00815362"/>
    <w:rsid w:val="00815480"/>
    <w:rsid w:val="00815571"/>
    <w:rsid w:val="008157A2"/>
    <w:rsid w:val="0081580C"/>
    <w:rsid w:val="008158AD"/>
    <w:rsid w:val="008158CC"/>
    <w:rsid w:val="0081593D"/>
    <w:rsid w:val="00815CB5"/>
    <w:rsid w:val="00815D00"/>
    <w:rsid w:val="00815DAA"/>
    <w:rsid w:val="00815DDC"/>
    <w:rsid w:val="00816258"/>
    <w:rsid w:val="008168A9"/>
    <w:rsid w:val="008169F6"/>
    <w:rsid w:val="00816D83"/>
    <w:rsid w:val="00816E34"/>
    <w:rsid w:val="00816F61"/>
    <w:rsid w:val="00816F78"/>
    <w:rsid w:val="00817219"/>
    <w:rsid w:val="0081732A"/>
    <w:rsid w:val="00817501"/>
    <w:rsid w:val="008175C9"/>
    <w:rsid w:val="00817723"/>
    <w:rsid w:val="00817751"/>
    <w:rsid w:val="00817A1F"/>
    <w:rsid w:val="00817B66"/>
    <w:rsid w:val="0082033C"/>
    <w:rsid w:val="0082034C"/>
    <w:rsid w:val="00820491"/>
    <w:rsid w:val="00820A40"/>
    <w:rsid w:val="00821359"/>
    <w:rsid w:val="00821CC7"/>
    <w:rsid w:val="00821EB8"/>
    <w:rsid w:val="00822023"/>
    <w:rsid w:val="00822549"/>
    <w:rsid w:val="00822588"/>
    <w:rsid w:val="008227D6"/>
    <w:rsid w:val="0082281E"/>
    <w:rsid w:val="008228CB"/>
    <w:rsid w:val="00822B1D"/>
    <w:rsid w:val="00822C4F"/>
    <w:rsid w:val="00822C94"/>
    <w:rsid w:val="00822CB1"/>
    <w:rsid w:val="00822E2D"/>
    <w:rsid w:val="00822F6C"/>
    <w:rsid w:val="00822F9A"/>
    <w:rsid w:val="008230FD"/>
    <w:rsid w:val="00823140"/>
    <w:rsid w:val="0082347E"/>
    <w:rsid w:val="0082381B"/>
    <w:rsid w:val="008239E1"/>
    <w:rsid w:val="00823D9C"/>
    <w:rsid w:val="00823E5E"/>
    <w:rsid w:val="00824258"/>
    <w:rsid w:val="0082443E"/>
    <w:rsid w:val="0082448E"/>
    <w:rsid w:val="0082464B"/>
    <w:rsid w:val="008246AB"/>
    <w:rsid w:val="008249B1"/>
    <w:rsid w:val="00824C62"/>
    <w:rsid w:val="00824EF1"/>
    <w:rsid w:val="00824FF2"/>
    <w:rsid w:val="00825C16"/>
    <w:rsid w:val="00825CFE"/>
    <w:rsid w:val="00825D04"/>
    <w:rsid w:val="00825F7B"/>
    <w:rsid w:val="00826307"/>
    <w:rsid w:val="008268B4"/>
    <w:rsid w:val="0082690B"/>
    <w:rsid w:val="0082695D"/>
    <w:rsid w:val="00826A30"/>
    <w:rsid w:val="008270BF"/>
    <w:rsid w:val="008270FD"/>
    <w:rsid w:val="0082710E"/>
    <w:rsid w:val="00827390"/>
    <w:rsid w:val="008273BE"/>
    <w:rsid w:val="008276DC"/>
    <w:rsid w:val="0082786C"/>
    <w:rsid w:val="008279C5"/>
    <w:rsid w:val="00827D93"/>
    <w:rsid w:val="0083053C"/>
    <w:rsid w:val="00830982"/>
    <w:rsid w:val="00830AA6"/>
    <w:rsid w:val="00830F05"/>
    <w:rsid w:val="008311F7"/>
    <w:rsid w:val="00831280"/>
    <w:rsid w:val="00831361"/>
    <w:rsid w:val="008313F7"/>
    <w:rsid w:val="00831589"/>
    <w:rsid w:val="00831747"/>
    <w:rsid w:val="00831D13"/>
    <w:rsid w:val="0083225D"/>
    <w:rsid w:val="00832983"/>
    <w:rsid w:val="0083298F"/>
    <w:rsid w:val="00833182"/>
    <w:rsid w:val="00833265"/>
    <w:rsid w:val="00833390"/>
    <w:rsid w:val="008333CD"/>
    <w:rsid w:val="00833443"/>
    <w:rsid w:val="0083352A"/>
    <w:rsid w:val="00833718"/>
    <w:rsid w:val="00833A6D"/>
    <w:rsid w:val="00833B89"/>
    <w:rsid w:val="0083418A"/>
    <w:rsid w:val="00834229"/>
    <w:rsid w:val="008342C8"/>
    <w:rsid w:val="008342EE"/>
    <w:rsid w:val="00834336"/>
    <w:rsid w:val="00834587"/>
    <w:rsid w:val="00834A51"/>
    <w:rsid w:val="00835774"/>
    <w:rsid w:val="0083600C"/>
    <w:rsid w:val="008360B5"/>
    <w:rsid w:val="00836286"/>
    <w:rsid w:val="00836294"/>
    <w:rsid w:val="00836491"/>
    <w:rsid w:val="008367D1"/>
    <w:rsid w:val="008368D0"/>
    <w:rsid w:val="00836B74"/>
    <w:rsid w:val="00836C23"/>
    <w:rsid w:val="008379E7"/>
    <w:rsid w:val="00837BC6"/>
    <w:rsid w:val="00837E60"/>
    <w:rsid w:val="00840005"/>
    <w:rsid w:val="0084025C"/>
    <w:rsid w:val="008403D2"/>
    <w:rsid w:val="008405D2"/>
    <w:rsid w:val="008408A2"/>
    <w:rsid w:val="00840A27"/>
    <w:rsid w:val="00840C95"/>
    <w:rsid w:val="00841238"/>
    <w:rsid w:val="0084123D"/>
    <w:rsid w:val="008419E4"/>
    <w:rsid w:val="00841AF6"/>
    <w:rsid w:val="0084327B"/>
    <w:rsid w:val="008433F7"/>
    <w:rsid w:val="008435FD"/>
    <w:rsid w:val="00843762"/>
    <w:rsid w:val="00843923"/>
    <w:rsid w:val="008439EB"/>
    <w:rsid w:val="00843AB4"/>
    <w:rsid w:val="0084426C"/>
    <w:rsid w:val="00844325"/>
    <w:rsid w:val="008447FA"/>
    <w:rsid w:val="00844830"/>
    <w:rsid w:val="00844B1B"/>
    <w:rsid w:val="00844DDC"/>
    <w:rsid w:val="00845044"/>
    <w:rsid w:val="00845404"/>
    <w:rsid w:val="00845625"/>
    <w:rsid w:val="00845E7E"/>
    <w:rsid w:val="00845F63"/>
    <w:rsid w:val="00846042"/>
    <w:rsid w:val="00846047"/>
    <w:rsid w:val="008461E8"/>
    <w:rsid w:val="008461FC"/>
    <w:rsid w:val="00846218"/>
    <w:rsid w:val="00846948"/>
    <w:rsid w:val="008470CA"/>
    <w:rsid w:val="00847A07"/>
    <w:rsid w:val="00847A6D"/>
    <w:rsid w:val="00847CA0"/>
    <w:rsid w:val="00847EDB"/>
    <w:rsid w:val="00847EEA"/>
    <w:rsid w:val="0085014D"/>
    <w:rsid w:val="0085074F"/>
    <w:rsid w:val="00850B29"/>
    <w:rsid w:val="00850BED"/>
    <w:rsid w:val="00850BFC"/>
    <w:rsid w:val="00850E46"/>
    <w:rsid w:val="0085116D"/>
    <w:rsid w:val="00851346"/>
    <w:rsid w:val="00852029"/>
    <w:rsid w:val="00852414"/>
    <w:rsid w:val="0085254B"/>
    <w:rsid w:val="008528A2"/>
    <w:rsid w:val="008528A6"/>
    <w:rsid w:val="008528D5"/>
    <w:rsid w:val="00852D2D"/>
    <w:rsid w:val="00853359"/>
    <w:rsid w:val="00853436"/>
    <w:rsid w:val="00853445"/>
    <w:rsid w:val="008535CE"/>
    <w:rsid w:val="008536E6"/>
    <w:rsid w:val="00854069"/>
    <w:rsid w:val="00854276"/>
    <w:rsid w:val="008543C4"/>
    <w:rsid w:val="00854ACA"/>
    <w:rsid w:val="00854B0A"/>
    <w:rsid w:val="00854DFF"/>
    <w:rsid w:val="00854E1D"/>
    <w:rsid w:val="00855556"/>
    <w:rsid w:val="008556C1"/>
    <w:rsid w:val="00855905"/>
    <w:rsid w:val="00855E36"/>
    <w:rsid w:val="00856032"/>
    <w:rsid w:val="00856080"/>
    <w:rsid w:val="0085608C"/>
    <w:rsid w:val="00856187"/>
    <w:rsid w:val="00856B2C"/>
    <w:rsid w:val="00856D54"/>
    <w:rsid w:val="00856D7E"/>
    <w:rsid w:val="00856E5A"/>
    <w:rsid w:val="008574A8"/>
    <w:rsid w:val="00857751"/>
    <w:rsid w:val="008579AD"/>
    <w:rsid w:val="00857CAB"/>
    <w:rsid w:val="00860310"/>
    <w:rsid w:val="008607B4"/>
    <w:rsid w:val="00860AA4"/>
    <w:rsid w:val="00860B4B"/>
    <w:rsid w:val="00860CED"/>
    <w:rsid w:val="00860D4B"/>
    <w:rsid w:val="0086121A"/>
    <w:rsid w:val="00861341"/>
    <w:rsid w:val="00861447"/>
    <w:rsid w:val="00861593"/>
    <w:rsid w:val="00861766"/>
    <w:rsid w:val="00861780"/>
    <w:rsid w:val="00861C49"/>
    <w:rsid w:val="00861CEA"/>
    <w:rsid w:val="00861E15"/>
    <w:rsid w:val="00861F66"/>
    <w:rsid w:val="0086204F"/>
    <w:rsid w:val="008625AF"/>
    <w:rsid w:val="008625B8"/>
    <w:rsid w:val="008627E8"/>
    <w:rsid w:val="00862BF3"/>
    <w:rsid w:val="0086317B"/>
    <w:rsid w:val="00863354"/>
    <w:rsid w:val="008633EF"/>
    <w:rsid w:val="008639D2"/>
    <w:rsid w:val="0086404C"/>
    <w:rsid w:val="008640D8"/>
    <w:rsid w:val="008642F2"/>
    <w:rsid w:val="00864BEE"/>
    <w:rsid w:val="00864DAF"/>
    <w:rsid w:val="00864E61"/>
    <w:rsid w:val="00864E9C"/>
    <w:rsid w:val="00864F16"/>
    <w:rsid w:val="008650F1"/>
    <w:rsid w:val="00865220"/>
    <w:rsid w:val="008652E7"/>
    <w:rsid w:val="0086548F"/>
    <w:rsid w:val="008656D6"/>
    <w:rsid w:val="00865704"/>
    <w:rsid w:val="0086596A"/>
    <w:rsid w:val="00865D14"/>
    <w:rsid w:val="00865FBA"/>
    <w:rsid w:val="0086609F"/>
    <w:rsid w:val="008665D8"/>
    <w:rsid w:val="0086661D"/>
    <w:rsid w:val="00866BB6"/>
    <w:rsid w:val="00866D43"/>
    <w:rsid w:val="008675C5"/>
    <w:rsid w:val="00867842"/>
    <w:rsid w:val="00867DB5"/>
    <w:rsid w:val="00867E03"/>
    <w:rsid w:val="00867EBB"/>
    <w:rsid w:val="00867F24"/>
    <w:rsid w:val="008700E9"/>
    <w:rsid w:val="00870516"/>
    <w:rsid w:val="008706D0"/>
    <w:rsid w:val="00870D56"/>
    <w:rsid w:val="00870F73"/>
    <w:rsid w:val="00870FDF"/>
    <w:rsid w:val="0087138D"/>
    <w:rsid w:val="008714D0"/>
    <w:rsid w:val="008715BF"/>
    <w:rsid w:val="00871C78"/>
    <w:rsid w:val="00871E23"/>
    <w:rsid w:val="00871EF4"/>
    <w:rsid w:val="00871F68"/>
    <w:rsid w:val="00871FBE"/>
    <w:rsid w:val="008722F7"/>
    <w:rsid w:val="0087236D"/>
    <w:rsid w:val="00872739"/>
    <w:rsid w:val="0087282D"/>
    <w:rsid w:val="00872830"/>
    <w:rsid w:val="00872A3C"/>
    <w:rsid w:val="00872B43"/>
    <w:rsid w:val="00872C4A"/>
    <w:rsid w:val="00872CD1"/>
    <w:rsid w:val="0087308B"/>
    <w:rsid w:val="0087332A"/>
    <w:rsid w:val="008735CA"/>
    <w:rsid w:val="00873AC3"/>
    <w:rsid w:val="00873BDD"/>
    <w:rsid w:val="00873DA4"/>
    <w:rsid w:val="00873E3C"/>
    <w:rsid w:val="00873F6D"/>
    <w:rsid w:val="00873FC1"/>
    <w:rsid w:val="008741C4"/>
    <w:rsid w:val="008744F7"/>
    <w:rsid w:val="00874572"/>
    <w:rsid w:val="0087458D"/>
    <w:rsid w:val="00874732"/>
    <w:rsid w:val="00874989"/>
    <w:rsid w:val="00874A57"/>
    <w:rsid w:val="00874A6C"/>
    <w:rsid w:val="00874E74"/>
    <w:rsid w:val="00875A1D"/>
    <w:rsid w:val="00875A29"/>
    <w:rsid w:val="00875AD1"/>
    <w:rsid w:val="00875B5C"/>
    <w:rsid w:val="0087607F"/>
    <w:rsid w:val="008761D8"/>
    <w:rsid w:val="008763D2"/>
    <w:rsid w:val="00876478"/>
    <w:rsid w:val="008764B9"/>
    <w:rsid w:val="008766B8"/>
    <w:rsid w:val="008766ED"/>
    <w:rsid w:val="00876A62"/>
    <w:rsid w:val="00876EE0"/>
    <w:rsid w:val="00876FD7"/>
    <w:rsid w:val="0087717D"/>
    <w:rsid w:val="00877230"/>
    <w:rsid w:val="0087725D"/>
    <w:rsid w:val="00877295"/>
    <w:rsid w:val="00877312"/>
    <w:rsid w:val="008773E6"/>
    <w:rsid w:val="00877573"/>
    <w:rsid w:val="008777CE"/>
    <w:rsid w:val="008777E9"/>
    <w:rsid w:val="00877A4F"/>
    <w:rsid w:val="00877D6B"/>
    <w:rsid w:val="00881363"/>
    <w:rsid w:val="008813B8"/>
    <w:rsid w:val="0088190B"/>
    <w:rsid w:val="0088193B"/>
    <w:rsid w:val="00881961"/>
    <w:rsid w:val="00881F43"/>
    <w:rsid w:val="008820F8"/>
    <w:rsid w:val="0088222B"/>
    <w:rsid w:val="00882258"/>
    <w:rsid w:val="00882510"/>
    <w:rsid w:val="00882578"/>
    <w:rsid w:val="008825E5"/>
    <w:rsid w:val="00882676"/>
    <w:rsid w:val="0088267D"/>
    <w:rsid w:val="00882C9C"/>
    <w:rsid w:val="00882CD7"/>
    <w:rsid w:val="00882D55"/>
    <w:rsid w:val="008830A4"/>
    <w:rsid w:val="0088312E"/>
    <w:rsid w:val="00883177"/>
    <w:rsid w:val="008835BC"/>
    <w:rsid w:val="00883684"/>
    <w:rsid w:val="008837BA"/>
    <w:rsid w:val="008839A3"/>
    <w:rsid w:val="00883DB5"/>
    <w:rsid w:val="008840EE"/>
    <w:rsid w:val="00884300"/>
    <w:rsid w:val="00884A6A"/>
    <w:rsid w:val="00885012"/>
    <w:rsid w:val="0088509B"/>
    <w:rsid w:val="008852F6"/>
    <w:rsid w:val="0088552A"/>
    <w:rsid w:val="0088563F"/>
    <w:rsid w:val="00885685"/>
    <w:rsid w:val="00885950"/>
    <w:rsid w:val="00885962"/>
    <w:rsid w:val="00885C68"/>
    <w:rsid w:val="00885CD2"/>
    <w:rsid w:val="00885D1D"/>
    <w:rsid w:val="00885E49"/>
    <w:rsid w:val="00886202"/>
    <w:rsid w:val="008862EB"/>
    <w:rsid w:val="008863EA"/>
    <w:rsid w:val="0088647A"/>
    <w:rsid w:val="00886883"/>
    <w:rsid w:val="008872FF"/>
    <w:rsid w:val="008874D8"/>
    <w:rsid w:val="008875E3"/>
    <w:rsid w:val="00887984"/>
    <w:rsid w:val="00887BF0"/>
    <w:rsid w:val="00887FC4"/>
    <w:rsid w:val="008907CD"/>
    <w:rsid w:val="00890E2E"/>
    <w:rsid w:val="00891049"/>
    <w:rsid w:val="0089113B"/>
    <w:rsid w:val="008919E2"/>
    <w:rsid w:val="00891BF9"/>
    <w:rsid w:val="0089209D"/>
    <w:rsid w:val="0089217D"/>
    <w:rsid w:val="00892525"/>
    <w:rsid w:val="00892ADE"/>
    <w:rsid w:val="00892B0E"/>
    <w:rsid w:val="00892EB9"/>
    <w:rsid w:val="008931C9"/>
    <w:rsid w:val="0089321A"/>
    <w:rsid w:val="008939B4"/>
    <w:rsid w:val="008940E5"/>
    <w:rsid w:val="00894C55"/>
    <w:rsid w:val="00894E5F"/>
    <w:rsid w:val="00894FEB"/>
    <w:rsid w:val="00895084"/>
    <w:rsid w:val="008952F6"/>
    <w:rsid w:val="00895409"/>
    <w:rsid w:val="0089564B"/>
    <w:rsid w:val="00895684"/>
    <w:rsid w:val="00895CD4"/>
    <w:rsid w:val="00895CD9"/>
    <w:rsid w:val="00896562"/>
    <w:rsid w:val="00896A47"/>
    <w:rsid w:val="00896ABD"/>
    <w:rsid w:val="00896E50"/>
    <w:rsid w:val="0089706B"/>
    <w:rsid w:val="00897C56"/>
    <w:rsid w:val="00897D07"/>
    <w:rsid w:val="00897D58"/>
    <w:rsid w:val="00897F60"/>
    <w:rsid w:val="00897FFB"/>
    <w:rsid w:val="008A0306"/>
    <w:rsid w:val="008A05AE"/>
    <w:rsid w:val="008A07AA"/>
    <w:rsid w:val="008A07B1"/>
    <w:rsid w:val="008A0E42"/>
    <w:rsid w:val="008A0FF0"/>
    <w:rsid w:val="008A110D"/>
    <w:rsid w:val="008A133F"/>
    <w:rsid w:val="008A1426"/>
    <w:rsid w:val="008A15BF"/>
    <w:rsid w:val="008A16EC"/>
    <w:rsid w:val="008A191A"/>
    <w:rsid w:val="008A1E41"/>
    <w:rsid w:val="008A2207"/>
    <w:rsid w:val="008A25D9"/>
    <w:rsid w:val="008A2634"/>
    <w:rsid w:val="008A2F51"/>
    <w:rsid w:val="008A2F8C"/>
    <w:rsid w:val="008A305A"/>
    <w:rsid w:val="008A30E6"/>
    <w:rsid w:val="008A3198"/>
    <w:rsid w:val="008A3480"/>
    <w:rsid w:val="008A3620"/>
    <w:rsid w:val="008A3811"/>
    <w:rsid w:val="008A3B53"/>
    <w:rsid w:val="008A3F44"/>
    <w:rsid w:val="008A3FB7"/>
    <w:rsid w:val="008A41CB"/>
    <w:rsid w:val="008A449B"/>
    <w:rsid w:val="008A4594"/>
    <w:rsid w:val="008A471D"/>
    <w:rsid w:val="008A4856"/>
    <w:rsid w:val="008A497B"/>
    <w:rsid w:val="008A4A4A"/>
    <w:rsid w:val="008A4DCF"/>
    <w:rsid w:val="008A5114"/>
    <w:rsid w:val="008A5294"/>
    <w:rsid w:val="008A5358"/>
    <w:rsid w:val="008A59FD"/>
    <w:rsid w:val="008A5D98"/>
    <w:rsid w:val="008A5DBD"/>
    <w:rsid w:val="008A604B"/>
    <w:rsid w:val="008A607B"/>
    <w:rsid w:val="008A6198"/>
    <w:rsid w:val="008A6373"/>
    <w:rsid w:val="008A653A"/>
    <w:rsid w:val="008A6B37"/>
    <w:rsid w:val="008A6D19"/>
    <w:rsid w:val="008A6E96"/>
    <w:rsid w:val="008A6F59"/>
    <w:rsid w:val="008A7046"/>
    <w:rsid w:val="008A7210"/>
    <w:rsid w:val="008A7882"/>
    <w:rsid w:val="008A7CDA"/>
    <w:rsid w:val="008A7D10"/>
    <w:rsid w:val="008A7DF5"/>
    <w:rsid w:val="008A7F55"/>
    <w:rsid w:val="008B0196"/>
    <w:rsid w:val="008B05E1"/>
    <w:rsid w:val="008B0A2A"/>
    <w:rsid w:val="008B0B0D"/>
    <w:rsid w:val="008B0D2F"/>
    <w:rsid w:val="008B0E97"/>
    <w:rsid w:val="008B0F70"/>
    <w:rsid w:val="008B10B4"/>
    <w:rsid w:val="008B1261"/>
    <w:rsid w:val="008B15C7"/>
    <w:rsid w:val="008B191B"/>
    <w:rsid w:val="008B1AEB"/>
    <w:rsid w:val="008B1BA6"/>
    <w:rsid w:val="008B1DC6"/>
    <w:rsid w:val="008B1E44"/>
    <w:rsid w:val="008B1ED8"/>
    <w:rsid w:val="008B232D"/>
    <w:rsid w:val="008B260D"/>
    <w:rsid w:val="008B2805"/>
    <w:rsid w:val="008B2958"/>
    <w:rsid w:val="008B295E"/>
    <w:rsid w:val="008B298F"/>
    <w:rsid w:val="008B2CA1"/>
    <w:rsid w:val="008B32B4"/>
    <w:rsid w:val="008B3308"/>
    <w:rsid w:val="008B33DE"/>
    <w:rsid w:val="008B3B44"/>
    <w:rsid w:val="008B3D4A"/>
    <w:rsid w:val="008B3F90"/>
    <w:rsid w:val="008B44C4"/>
    <w:rsid w:val="008B4565"/>
    <w:rsid w:val="008B4D15"/>
    <w:rsid w:val="008B50B6"/>
    <w:rsid w:val="008B529A"/>
    <w:rsid w:val="008B5411"/>
    <w:rsid w:val="008B5566"/>
    <w:rsid w:val="008B5C02"/>
    <w:rsid w:val="008B5FC5"/>
    <w:rsid w:val="008B6128"/>
    <w:rsid w:val="008B6598"/>
    <w:rsid w:val="008B6991"/>
    <w:rsid w:val="008B6AFF"/>
    <w:rsid w:val="008B6B3A"/>
    <w:rsid w:val="008B6CFA"/>
    <w:rsid w:val="008B6F50"/>
    <w:rsid w:val="008B708D"/>
    <w:rsid w:val="008B73A0"/>
    <w:rsid w:val="008B73B1"/>
    <w:rsid w:val="008B7808"/>
    <w:rsid w:val="008B7D08"/>
    <w:rsid w:val="008B7E4B"/>
    <w:rsid w:val="008C0024"/>
    <w:rsid w:val="008C049A"/>
    <w:rsid w:val="008C07B5"/>
    <w:rsid w:val="008C0B11"/>
    <w:rsid w:val="008C0B3C"/>
    <w:rsid w:val="008C0B4B"/>
    <w:rsid w:val="008C106C"/>
    <w:rsid w:val="008C14E4"/>
    <w:rsid w:val="008C16A9"/>
    <w:rsid w:val="008C1B67"/>
    <w:rsid w:val="008C1C16"/>
    <w:rsid w:val="008C1DE5"/>
    <w:rsid w:val="008C1F49"/>
    <w:rsid w:val="008C223A"/>
    <w:rsid w:val="008C240F"/>
    <w:rsid w:val="008C2A98"/>
    <w:rsid w:val="008C319F"/>
    <w:rsid w:val="008C31F8"/>
    <w:rsid w:val="008C3969"/>
    <w:rsid w:val="008C3C83"/>
    <w:rsid w:val="008C41C9"/>
    <w:rsid w:val="008C455C"/>
    <w:rsid w:val="008C52D2"/>
    <w:rsid w:val="008C5424"/>
    <w:rsid w:val="008C554F"/>
    <w:rsid w:val="008C556D"/>
    <w:rsid w:val="008C57A7"/>
    <w:rsid w:val="008C5A2C"/>
    <w:rsid w:val="008C639C"/>
    <w:rsid w:val="008C6543"/>
    <w:rsid w:val="008C6580"/>
    <w:rsid w:val="008C6710"/>
    <w:rsid w:val="008C683F"/>
    <w:rsid w:val="008C6FB8"/>
    <w:rsid w:val="008C71BD"/>
    <w:rsid w:val="008C724B"/>
    <w:rsid w:val="008C73FC"/>
    <w:rsid w:val="008D01E3"/>
    <w:rsid w:val="008D03E1"/>
    <w:rsid w:val="008D0E08"/>
    <w:rsid w:val="008D0E67"/>
    <w:rsid w:val="008D0E73"/>
    <w:rsid w:val="008D1311"/>
    <w:rsid w:val="008D1741"/>
    <w:rsid w:val="008D17F0"/>
    <w:rsid w:val="008D1986"/>
    <w:rsid w:val="008D1A8E"/>
    <w:rsid w:val="008D1F7B"/>
    <w:rsid w:val="008D20BF"/>
    <w:rsid w:val="008D26E8"/>
    <w:rsid w:val="008D298D"/>
    <w:rsid w:val="008D3057"/>
    <w:rsid w:val="008D308A"/>
    <w:rsid w:val="008D3340"/>
    <w:rsid w:val="008D3845"/>
    <w:rsid w:val="008D3921"/>
    <w:rsid w:val="008D3D73"/>
    <w:rsid w:val="008D3EED"/>
    <w:rsid w:val="008D4231"/>
    <w:rsid w:val="008D438F"/>
    <w:rsid w:val="008D4AC4"/>
    <w:rsid w:val="008D4ACA"/>
    <w:rsid w:val="008D5A3C"/>
    <w:rsid w:val="008D5C3C"/>
    <w:rsid w:val="008D5D86"/>
    <w:rsid w:val="008D622D"/>
    <w:rsid w:val="008D62D4"/>
    <w:rsid w:val="008D66E5"/>
    <w:rsid w:val="008D68B2"/>
    <w:rsid w:val="008D6C4B"/>
    <w:rsid w:val="008D6F38"/>
    <w:rsid w:val="008D7097"/>
    <w:rsid w:val="008D7150"/>
    <w:rsid w:val="008D71AE"/>
    <w:rsid w:val="008D72EE"/>
    <w:rsid w:val="008D72FE"/>
    <w:rsid w:val="008D767F"/>
    <w:rsid w:val="008D77AD"/>
    <w:rsid w:val="008D785A"/>
    <w:rsid w:val="008D7A57"/>
    <w:rsid w:val="008D7C56"/>
    <w:rsid w:val="008E0206"/>
    <w:rsid w:val="008E02E5"/>
    <w:rsid w:val="008E04E4"/>
    <w:rsid w:val="008E075E"/>
    <w:rsid w:val="008E1419"/>
    <w:rsid w:val="008E1A4A"/>
    <w:rsid w:val="008E1BCC"/>
    <w:rsid w:val="008E1EE6"/>
    <w:rsid w:val="008E22D9"/>
    <w:rsid w:val="008E2418"/>
    <w:rsid w:val="008E2436"/>
    <w:rsid w:val="008E24BA"/>
    <w:rsid w:val="008E24F3"/>
    <w:rsid w:val="008E2C85"/>
    <w:rsid w:val="008E2E11"/>
    <w:rsid w:val="008E2EA1"/>
    <w:rsid w:val="008E2FEF"/>
    <w:rsid w:val="008E36F6"/>
    <w:rsid w:val="008E382E"/>
    <w:rsid w:val="008E3EF9"/>
    <w:rsid w:val="008E3F15"/>
    <w:rsid w:val="008E409B"/>
    <w:rsid w:val="008E4464"/>
    <w:rsid w:val="008E4C7D"/>
    <w:rsid w:val="008E4F47"/>
    <w:rsid w:val="008E63A2"/>
    <w:rsid w:val="008E6920"/>
    <w:rsid w:val="008E70EB"/>
    <w:rsid w:val="008E72E3"/>
    <w:rsid w:val="008E76E1"/>
    <w:rsid w:val="008E77FD"/>
    <w:rsid w:val="008E7C85"/>
    <w:rsid w:val="008E7CE5"/>
    <w:rsid w:val="008E7E89"/>
    <w:rsid w:val="008F009E"/>
    <w:rsid w:val="008F02F2"/>
    <w:rsid w:val="008F05D1"/>
    <w:rsid w:val="008F065C"/>
    <w:rsid w:val="008F06B0"/>
    <w:rsid w:val="008F08AB"/>
    <w:rsid w:val="008F08FD"/>
    <w:rsid w:val="008F09F5"/>
    <w:rsid w:val="008F0FA5"/>
    <w:rsid w:val="008F11B7"/>
    <w:rsid w:val="008F12D1"/>
    <w:rsid w:val="008F14B3"/>
    <w:rsid w:val="008F150F"/>
    <w:rsid w:val="008F151E"/>
    <w:rsid w:val="008F1607"/>
    <w:rsid w:val="008F16A8"/>
    <w:rsid w:val="008F1846"/>
    <w:rsid w:val="008F1DEC"/>
    <w:rsid w:val="008F1F86"/>
    <w:rsid w:val="008F210E"/>
    <w:rsid w:val="008F2232"/>
    <w:rsid w:val="008F2597"/>
    <w:rsid w:val="008F2633"/>
    <w:rsid w:val="008F293E"/>
    <w:rsid w:val="008F2B02"/>
    <w:rsid w:val="008F2B76"/>
    <w:rsid w:val="008F2EDF"/>
    <w:rsid w:val="008F3276"/>
    <w:rsid w:val="008F3659"/>
    <w:rsid w:val="008F3686"/>
    <w:rsid w:val="008F37EF"/>
    <w:rsid w:val="008F3AD0"/>
    <w:rsid w:val="008F3C66"/>
    <w:rsid w:val="008F3E77"/>
    <w:rsid w:val="008F481F"/>
    <w:rsid w:val="008F49F3"/>
    <w:rsid w:val="008F50A7"/>
    <w:rsid w:val="008F51F3"/>
    <w:rsid w:val="008F533C"/>
    <w:rsid w:val="008F5439"/>
    <w:rsid w:val="008F5A7C"/>
    <w:rsid w:val="008F6502"/>
    <w:rsid w:val="008F6886"/>
    <w:rsid w:val="008F68A2"/>
    <w:rsid w:val="008F6EAD"/>
    <w:rsid w:val="008F73BF"/>
    <w:rsid w:val="008F7773"/>
    <w:rsid w:val="008F7802"/>
    <w:rsid w:val="008F7A0F"/>
    <w:rsid w:val="008F7A90"/>
    <w:rsid w:val="008F7BDC"/>
    <w:rsid w:val="008F7D54"/>
    <w:rsid w:val="009004C8"/>
    <w:rsid w:val="00900837"/>
    <w:rsid w:val="00900A15"/>
    <w:rsid w:val="00900E1D"/>
    <w:rsid w:val="00901C4B"/>
    <w:rsid w:val="00901CEB"/>
    <w:rsid w:val="00901CED"/>
    <w:rsid w:val="00901FE9"/>
    <w:rsid w:val="00902096"/>
    <w:rsid w:val="009028D5"/>
    <w:rsid w:val="00902CF1"/>
    <w:rsid w:val="00902DCB"/>
    <w:rsid w:val="009033C2"/>
    <w:rsid w:val="0090356E"/>
    <w:rsid w:val="009035CA"/>
    <w:rsid w:val="00903740"/>
    <w:rsid w:val="00903874"/>
    <w:rsid w:val="00903D7B"/>
    <w:rsid w:val="00903E6B"/>
    <w:rsid w:val="00903F51"/>
    <w:rsid w:val="00903FCF"/>
    <w:rsid w:val="009041E1"/>
    <w:rsid w:val="00904983"/>
    <w:rsid w:val="00904997"/>
    <w:rsid w:val="00904C3A"/>
    <w:rsid w:val="00904DC9"/>
    <w:rsid w:val="00904E8F"/>
    <w:rsid w:val="00904EE5"/>
    <w:rsid w:val="0090516E"/>
    <w:rsid w:val="00905654"/>
    <w:rsid w:val="00905BE4"/>
    <w:rsid w:val="00905E4D"/>
    <w:rsid w:val="00905E5B"/>
    <w:rsid w:val="00905FFA"/>
    <w:rsid w:val="0090628E"/>
    <w:rsid w:val="00906829"/>
    <w:rsid w:val="00906B7B"/>
    <w:rsid w:val="00906CF8"/>
    <w:rsid w:val="00906E57"/>
    <w:rsid w:val="00906F04"/>
    <w:rsid w:val="0090714D"/>
    <w:rsid w:val="009076E5"/>
    <w:rsid w:val="0090795D"/>
    <w:rsid w:val="00907C02"/>
    <w:rsid w:val="00907F46"/>
    <w:rsid w:val="0091068C"/>
    <w:rsid w:val="00910946"/>
    <w:rsid w:val="00910B6A"/>
    <w:rsid w:val="00910BD2"/>
    <w:rsid w:val="00910FD6"/>
    <w:rsid w:val="0091126C"/>
    <w:rsid w:val="0091173A"/>
    <w:rsid w:val="00911ADA"/>
    <w:rsid w:val="00911B65"/>
    <w:rsid w:val="00911DE9"/>
    <w:rsid w:val="00911E6A"/>
    <w:rsid w:val="00911F7D"/>
    <w:rsid w:val="009121B6"/>
    <w:rsid w:val="00912392"/>
    <w:rsid w:val="009125A0"/>
    <w:rsid w:val="0091268C"/>
    <w:rsid w:val="00912774"/>
    <w:rsid w:val="0091285D"/>
    <w:rsid w:val="00912936"/>
    <w:rsid w:val="00912EE9"/>
    <w:rsid w:val="00913171"/>
    <w:rsid w:val="00913281"/>
    <w:rsid w:val="0091341E"/>
    <w:rsid w:val="00913666"/>
    <w:rsid w:val="0091376B"/>
    <w:rsid w:val="0091399C"/>
    <w:rsid w:val="00913A64"/>
    <w:rsid w:val="00913AD6"/>
    <w:rsid w:val="00913B49"/>
    <w:rsid w:val="00913BA1"/>
    <w:rsid w:val="00913BC5"/>
    <w:rsid w:val="00913BD1"/>
    <w:rsid w:val="00913DC3"/>
    <w:rsid w:val="00914110"/>
    <w:rsid w:val="0091415E"/>
    <w:rsid w:val="009148F9"/>
    <w:rsid w:val="0091498D"/>
    <w:rsid w:val="00914D34"/>
    <w:rsid w:val="00914E34"/>
    <w:rsid w:val="00914EFC"/>
    <w:rsid w:val="0091554C"/>
    <w:rsid w:val="0091576C"/>
    <w:rsid w:val="00915A90"/>
    <w:rsid w:val="00915AAB"/>
    <w:rsid w:val="00915BC7"/>
    <w:rsid w:val="00915BD5"/>
    <w:rsid w:val="00915C39"/>
    <w:rsid w:val="00915C48"/>
    <w:rsid w:val="00915E7F"/>
    <w:rsid w:val="00916662"/>
    <w:rsid w:val="0091679C"/>
    <w:rsid w:val="00916ADB"/>
    <w:rsid w:val="00916BE7"/>
    <w:rsid w:val="00916BF5"/>
    <w:rsid w:val="00917352"/>
    <w:rsid w:val="0091759F"/>
    <w:rsid w:val="0091760C"/>
    <w:rsid w:val="0092036E"/>
    <w:rsid w:val="0092040E"/>
    <w:rsid w:val="009204B9"/>
    <w:rsid w:val="00920878"/>
    <w:rsid w:val="00920A98"/>
    <w:rsid w:val="00920BD1"/>
    <w:rsid w:val="00920CDE"/>
    <w:rsid w:val="00921133"/>
    <w:rsid w:val="009214A8"/>
    <w:rsid w:val="0092188E"/>
    <w:rsid w:val="00921C5A"/>
    <w:rsid w:val="0092233D"/>
    <w:rsid w:val="00922359"/>
    <w:rsid w:val="009223F5"/>
    <w:rsid w:val="009227B5"/>
    <w:rsid w:val="00922993"/>
    <w:rsid w:val="00922B19"/>
    <w:rsid w:val="00922DEB"/>
    <w:rsid w:val="00922F25"/>
    <w:rsid w:val="00922F65"/>
    <w:rsid w:val="0092337D"/>
    <w:rsid w:val="009234B9"/>
    <w:rsid w:val="00923590"/>
    <w:rsid w:val="009239F4"/>
    <w:rsid w:val="00923A41"/>
    <w:rsid w:val="00923B2B"/>
    <w:rsid w:val="00923DCC"/>
    <w:rsid w:val="00923E71"/>
    <w:rsid w:val="00923FB1"/>
    <w:rsid w:val="0092461D"/>
    <w:rsid w:val="00924665"/>
    <w:rsid w:val="009248B0"/>
    <w:rsid w:val="00924CD7"/>
    <w:rsid w:val="00924D3C"/>
    <w:rsid w:val="00924FE5"/>
    <w:rsid w:val="00925064"/>
    <w:rsid w:val="00925191"/>
    <w:rsid w:val="009252B9"/>
    <w:rsid w:val="00925417"/>
    <w:rsid w:val="00925629"/>
    <w:rsid w:val="0092584F"/>
    <w:rsid w:val="0092588F"/>
    <w:rsid w:val="00925BBE"/>
    <w:rsid w:val="00925BCD"/>
    <w:rsid w:val="009260C8"/>
    <w:rsid w:val="00926119"/>
    <w:rsid w:val="00926DB8"/>
    <w:rsid w:val="00926E93"/>
    <w:rsid w:val="0092701B"/>
    <w:rsid w:val="0092767B"/>
    <w:rsid w:val="00927685"/>
    <w:rsid w:val="00927C56"/>
    <w:rsid w:val="00927E73"/>
    <w:rsid w:val="00927EF8"/>
    <w:rsid w:val="00927FE8"/>
    <w:rsid w:val="00927FF8"/>
    <w:rsid w:val="00930498"/>
    <w:rsid w:val="009304D8"/>
    <w:rsid w:val="0093062A"/>
    <w:rsid w:val="00930881"/>
    <w:rsid w:val="00930AF2"/>
    <w:rsid w:val="00930B7B"/>
    <w:rsid w:val="00930EC0"/>
    <w:rsid w:val="00930EF3"/>
    <w:rsid w:val="00931060"/>
    <w:rsid w:val="009310C4"/>
    <w:rsid w:val="009311AE"/>
    <w:rsid w:val="009313C5"/>
    <w:rsid w:val="00931518"/>
    <w:rsid w:val="00931529"/>
    <w:rsid w:val="00931B5E"/>
    <w:rsid w:val="00931E2B"/>
    <w:rsid w:val="00931E93"/>
    <w:rsid w:val="0093221E"/>
    <w:rsid w:val="0093234E"/>
    <w:rsid w:val="00932557"/>
    <w:rsid w:val="0093285B"/>
    <w:rsid w:val="00932899"/>
    <w:rsid w:val="00932A0C"/>
    <w:rsid w:val="00932B1D"/>
    <w:rsid w:val="00932B62"/>
    <w:rsid w:val="00932B7D"/>
    <w:rsid w:val="00933005"/>
    <w:rsid w:val="00933026"/>
    <w:rsid w:val="00933079"/>
    <w:rsid w:val="009330B3"/>
    <w:rsid w:val="00933194"/>
    <w:rsid w:val="009331C0"/>
    <w:rsid w:val="0093324B"/>
    <w:rsid w:val="009333E0"/>
    <w:rsid w:val="00933594"/>
    <w:rsid w:val="00933760"/>
    <w:rsid w:val="00933930"/>
    <w:rsid w:val="00933D22"/>
    <w:rsid w:val="00933E48"/>
    <w:rsid w:val="00934100"/>
    <w:rsid w:val="009342AF"/>
    <w:rsid w:val="009343D3"/>
    <w:rsid w:val="009344CC"/>
    <w:rsid w:val="0093465A"/>
    <w:rsid w:val="009346FC"/>
    <w:rsid w:val="009347E1"/>
    <w:rsid w:val="00934ADC"/>
    <w:rsid w:val="00934C84"/>
    <w:rsid w:val="00934E0B"/>
    <w:rsid w:val="00935330"/>
    <w:rsid w:val="00935433"/>
    <w:rsid w:val="00935765"/>
    <w:rsid w:val="00935820"/>
    <w:rsid w:val="009358D8"/>
    <w:rsid w:val="0093590E"/>
    <w:rsid w:val="00935C1A"/>
    <w:rsid w:val="0093663B"/>
    <w:rsid w:val="009369BD"/>
    <w:rsid w:val="00936D9A"/>
    <w:rsid w:val="00937120"/>
    <w:rsid w:val="0093769C"/>
    <w:rsid w:val="009376B1"/>
    <w:rsid w:val="009377C0"/>
    <w:rsid w:val="00937869"/>
    <w:rsid w:val="00937932"/>
    <w:rsid w:val="0093799F"/>
    <w:rsid w:val="00937CD0"/>
    <w:rsid w:val="00937E9F"/>
    <w:rsid w:val="00937FD8"/>
    <w:rsid w:val="0094006F"/>
    <w:rsid w:val="00940284"/>
    <w:rsid w:val="00940458"/>
    <w:rsid w:val="00940930"/>
    <w:rsid w:val="00940A18"/>
    <w:rsid w:val="00940AE5"/>
    <w:rsid w:val="00940B94"/>
    <w:rsid w:val="00940D65"/>
    <w:rsid w:val="00940F13"/>
    <w:rsid w:val="0094164F"/>
    <w:rsid w:val="00941726"/>
    <w:rsid w:val="00941B05"/>
    <w:rsid w:val="00941B7B"/>
    <w:rsid w:val="00941BE7"/>
    <w:rsid w:val="00941E64"/>
    <w:rsid w:val="00942244"/>
    <w:rsid w:val="00942338"/>
    <w:rsid w:val="0094295C"/>
    <w:rsid w:val="00942A3A"/>
    <w:rsid w:val="009430FB"/>
    <w:rsid w:val="00943417"/>
    <w:rsid w:val="0094391F"/>
    <w:rsid w:val="009439E7"/>
    <w:rsid w:val="00943ADA"/>
    <w:rsid w:val="00943B85"/>
    <w:rsid w:val="00943C39"/>
    <w:rsid w:val="00943DAA"/>
    <w:rsid w:val="00943F0A"/>
    <w:rsid w:val="009444BC"/>
    <w:rsid w:val="00944D3E"/>
    <w:rsid w:val="00944DFB"/>
    <w:rsid w:val="0094510C"/>
    <w:rsid w:val="0094540B"/>
    <w:rsid w:val="0094550B"/>
    <w:rsid w:val="00945C97"/>
    <w:rsid w:val="009460F2"/>
    <w:rsid w:val="00946393"/>
    <w:rsid w:val="00946699"/>
    <w:rsid w:val="00946C04"/>
    <w:rsid w:val="00946C1B"/>
    <w:rsid w:val="00946DDE"/>
    <w:rsid w:val="00947100"/>
    <w:rsid w:val="0094717F"/>
    <w:rsid w:val="0094729B"/>
    <w:rsid w:val="00947723"/>
    <w:rsid w:val="00947A87"/>
    <w:rsid w:val="00947C04"/>
    <w:rsid w:val="00947E5F"/>
    <w:rsid w:val="00947EC7"/>
    <w:rsid w:val="009502DF"/>
    <w:rsid w:val="00950518"/>
    <w:rsid w:val="009505B8"/>
    <w:rsid w:val="00950AFB"/>
    <w:rsid w:val="00951045"/>
    <w:rsid w:val="0095124B"/>
    <w:rsid w:val="0095172B"/>
    <w:rsid w:val="009519BD"/>
    <w:rsid w:val="00951C2F"/>
    <w:rsid w:val="00951CAA"/>
    <w:rsid w:val="0095223D"/>
    <w:rsid w:val="0095234D"/>
    <w:rsid w:val="00952518"/>
    <w:rsid w:val="00952841"/>
    <w:rsid w:val="009528DC"/>
    <w:rsid w:val="009528F6"/>
    <w:rsid w:val="00952A3B"/>
    <w:rsid w:val="009531CB"/>
    <w:rsid w:val="009537DB"/>
    <w:rsid w:val="0095383B"/>
    <w:rsid w:val="00953909"/>
    <w:rsid w:val="0095395D"/>
    <w:rsid w:val="00953A0B"/>
    <w:rsid w:val="00953C36"/>
    <w:rsid w:val="00953D44"/>
    <w:rsid w:val="00953F59"/>
    <w:rsid w:val="009541D3"/>
    <w:rsid w:val="009542EB"/>
    <w:rsid w:val="00954416"/>
    <w:rsid w:val="0095453C"/>
    <w:rsid w:val="009546DD"/>
    <w:rsid w:val="00954710"/>
    <w:rsid w:val="00954C44"/>
    <w:rsid w:val="00954EDB"/>
    <w:rsid w:val="0095537D"/>
    <w:rsid w:val="009554BE"/>
    <w:rsid w:val="0095659F"/>
    <w:rsid w:val="009565F3"/>
    <w:rsid w:val="00956601"/>
    <w:rsid w:val="009566DD"/>
    <w:rsid w:val="009568A4"/>
    <w:rsid w:val="0095696E"/>
    <w:rsid w:val="00956B45"/>
    <w:rsid w:val="00956C6E"/>
    <w:rsid w:val="00956CA3"/>
    <w:rsid w:val="00956FA3"/>
    <w:rsid w:val="0095736A"/>
    <w:rsid w:val="0095752C"/>
    <w:rsid w:val="00957C75"/>
    <w:rsid w:val="00957D42"/>
    <w:rsid w:val="00960234"/>
    <w:rsid w:val="009602E9"/>
    <w:rsid w:val="009603B3"/>
    <w:rsid w:val="0096044B"/>
    <w:rsid w:val="00960536"/>
    <w:rsid w:val="0096078E"/>
    <w:rsid w:val="009609EF"/>
    <w:rsid w:val="00960B6E"/>
    <w:rsid w:val="00960B8D"/>
    <w:rsid w:val="00960C97"/>
    <w:rsid w:val="00960D1A"/>
    <w:rsid w:val="0096190B"/>
    <w:rsid w:val="00961915"/>
    <w:rsid w:val="00961B4C"/>
    <w:rsid w:val="00961B68"/>
    <w:rsid w:val="00961E07"/>
    <w:rsid w:val="00962584"/>
    <w:rsid w:val="009626E9"/>
    <w:rsid w:val="009629AC"/>
    <w:rsid w:val="00962B0C"/>
    <w:rsid w:val="00962B93"/>
    <w:rsid w:val="00962ED4"/>
    <w:rsid w:val="00962F4E"/>
    <w:rsid w:val="00963062"/>
    <w:rsid w:val="00963322"/>
    <w:rsid w:val="00963B3D"/>
    <w:rsid w:val="00963BAA"/>
    <w:rsid w:val="00963E1E"/>
    <w:rsid w:val="00963E8F"/>
    <w:rsid w:val="00963EAF"/>
    <w:rsid w:val="0096408E"/>
    <w:rsid w:val="009640F4"/>
    <w:rsid w:val="009644F5"/>
    <w:rsid w:val="00964B84"/>
    <w:rsid w:val="00964F46"/>
    <w:rsid w:val="009650D6"/>
    <w:rsid w:val="009650DC"/>
    <w:rsid w:val="0096512F"/>
    <w:rsid w:val="00965346"/>
    <w:rsid w:val="00965683"/>
    <w:rsid w:val="00965AC5"/>
    <w:rsid w:val="00965B22"/>
    <w:rsid w:val="009663A5"/>
    <w:rsid w:val="0096653D"/>
    <w:rsid w:val="00966A3E"/>
    <w:rsid w:val="00966C70"/>
    <w:rsid w:val="00966F7D"/>
    <w:rsid w:val="009671F4"/>
    <w:rsid w:val="0096795C"/>
    <w:rsid w:val="009679F6"/>
    <w:rsid w:val="00967B8D"/>
    <w:rsid w:val="00967DD6"/>
    <w:rsid w:val="00967E11"/>
    <w:rsid w:val="00967E16"/>
    <w:rsid w:val="00967E3C"/>
    <w:rsid w:val="00967F13"/>
    <w:rsid w:val="00970268"/>
    <w:rsid w:val="009702E6"/>
    <w:rsid w:val="0097062E"/>
    <w:rsid w:val="00970644"/>
    <w:rsid w:val="0097092D"/>
    <w:rsid w:val="00970F90"/>
    <w:rsid w:val="0097114F"/>
    <w:rsid w:val="0097125E"/>
    <w:rsid w:val="00971656"/>
    <w:rsid w:val="00971864"/>
    <w:rsid w:val="009720F5"/>
    <w:rsid w:val="0097241D"/>
    <w:rsid w:val="0097259A"/>
    <w:rsid w:val="00972722"/>
    <w:rsid w:val="009728A8"/>
    <w:rsid w:val="009728FD"/>
    <w:rsid w:val="009729A3"/>
    <w:rsid w:val="00972AB9"/>
    <w:rsid w:val="00972E47"/>
    <w:rsid w:val="00972E6A"/>
    <w:rsid w:val="009732E2"/>
    <w:rsid w:val="0097342B"/>
    <w:rsid w:val="009734A7"/>
    <w:rsid w:val="00973683"/>
    <w:rsid w:val="009737C8"/>
    <w:rsid w:val="0097386C"/>
    <w:rsid w:val="00973AF0"/>
    <w:rsid w:val="00973B33"/>
    <w:rsid w:val="00973D82"/>
    <w:rsid w:val="00974288"/>
    <w:rsid w:val="009749C7"/>
    <w:rsid w:val="00974F20"/>
    <w:rsid w:val="00974F98"/>
    <w:rsid w:val="00975012"/>
    <w:rsid w:val="009751DC"/>
    <w:rsid w:val="00975262"/>
    <w:rsid w:val="0097550F"/>
    <w:rsid w:val="00975541"/>
    <w:rsid w:val="00975BAD"/>
    <w:rsid w:val="00975BC8"/>
    <w:rsid w:val="00975F8C"/>
    <w:rsid w:val="00976101"/>
    <w:rsid w:val="009763B9"/>
    <w:rsid w:val="0097661D"/>
    <w:rsid w:val="009767B3"/>
    <w:rsid w:val="00976904"/>
    <w:rsid w:val="009769FE"/>
    <w:rsid w:val="0097728A"/>
    <w:rsid w:val="00977468"/>
    <w:rsid w:val="009775DE"/>
    <w:rsid w:val="009779F4"/>
    <w:rsid w:val="00977F19"/>
    <w:rsid w:val="0098014F"/>
    <w:rsid w:val="00980614"/>
    <w:rsid w:val="00980741"/>
    <w:rsid w:val="0098088F"/>
    <w:rsid w:val="00980C2D"/>
    <w:rsid w:val="009811C7"/>
    <w:rsid w:val="009817BD"/>
    <w:rsid w:val="00981960"/>
    <w:rsid w:val="00981AA2"/>
    <w:rsid w:val="00982633"/>
    <w:rsid w:val="00982994"/>
    <w:rsid w:val="00982FC9"/>
    <w:rsid w:val="0098322C"/>
    <w:rsid w:val="0098345C"/>
    <w:rsid w:val="00983711"/>
    <w:rsid w:val="00983C1E"/>
    <w:rsid w:val="00983CAA"/>
    <w:rsid w:val="0098411D"/>
    <w:rsid w:val="0098414C"/>
    <w:rsid w:val="00984751"/>
    <w:rsid w:val="00984AC0"/>
    <w:rsid w:val="00984ADA"/>
    <w:rsid w:val="00984D01"/>
    <w:rsid w:val="00985038"/>
    <w:rsid w:val="00985399"/>
    <w:rsid w:val="009862C1"/>
    <w:rsid w:val="009864E4"/>
    <w:rsid w:val="00986596"/>
    <w:rsid w:val="009865C8"/>
    <w:rsid w:val="00986BE3"/>
    <w:rsid w:val="00986C71"/>
    <w:rsid w:val="00986CB9"/>
    <w:rsid w:val="0098724C"/>
    <w:rsid w:val="00987290"/>
    <w:rsid w:val="00987423"/>
    <w:rsid w:val="00987488"/>
    <w:rsid w:val="009876C0"/>
    <w:rsid w:val="0098778D"/>
    <w:rsid w:val="00987A34"/>
    <w:rsid w:val="00987B8D"/>
    <w:rsid w:val="00987C44"/>
    <w:rsid w:val="00987DCE"/>
    <w:rsid w:val="00987E82"/>
    <w:rsid w:val="009901DD"/>
    <w:rsid w:val="009905AC"/>
    <w:rsid w:val="00990C3C"/>
    <w:rsid w:val="00990C8F"/>
    <w:rsid w:val="00990CA9"/>
    <w:rsid w:val="00990E2F"/>
    <w:rsid w:val="009911F3"/>
    <w:rsid w:val="0099134C"/>
    <w:rsid w:val="009914E6"/>
    <w:rsid w:val="0099164D"/>
    <w:rsid w:val="0099167C"/>
    <w:rsid w:val="009919BF"/>
    <w:rsid w:val="00991E57"/>
    <w:rsid w:val="009921CA"/>
    <w:rsid w:val="009926FB"/>
    <w:rsid w:val="00992855"/>
    <w:rsid w:val="00992871"/>
    <w:rsid w:val="00992AD2"/>
    <w:rsid w:val="00992B67"/>
    <w:rsid w:val="0099305B"/>
    <w:rsid w:val="00993806"/>
    <w:rsid w:val="009938AD"/>
    <w:rsid w:val="0099391B"/>
    <w:rsid w:val="00993AD9"/>
    <w:rsid w:val="00993D23"/>
    <w:rsid w:val="009941C3"/>
    <w:rsid w:val="009942F4"/>
    <w:rsid w:val="00994918"/>
    <w:rsid w:val="00994AB4"/>
    <w:rsid w:val="00995E60"/>
    <w:rsid w:val="00995E7B"/>
    <w:rsid w:val="00996087"/>
    <w:rsid w:val="009964A2"/>
    <w:rsid w:val="00996645"/>
    <w:rsid w:val="00996666"/>
    <w:rsid w:val="0099692A"/>
    <w:rsid w:val="009969E6"/>
    <w:rsid w:val="00996A60"/>
    <w:rsid w:val="00996A9B"/>
    <w:rsid w:val="00996FDC"/>
    <w:rsid w:val="00997016"/>
    <w:rsid w:val="00997022"/>
    <w:rsid w:val="009973B0"/>
    <w:rsid w:val="00997818"/>
    <w:rsid w:val="00997AC2"/>
    <w:rsid w:val="00997BB9"/>
    <w:rsid w:val="00997D18"/>
    <w:rsid w:val="00997F55"/>
    <w:rsid w:val="009A06AD"/>
    <w:rsid w:val="009A0722"/>
    <w:rsid w:val="009A0CB7"/>
    <w:rsid w:val="009A12B4"/>
    <w:rsid w:val="009A139A"/>
    <w:rsid w:val="009A148D"/>
    <w:rsid w:val="009A178E"/>
    <w:rsid w:val="009A20DA"/>
    <w:rsid w:val="009A258F"/>
    <w:rsid w:val="009A2BE2"/>
    <w:rsid w:val="009A2D6A"/>
    <w:rsid w:val="009A3023"/>
    <w:rsid w:val="009A3192"/>
    <w:rsid w:val="009A41C0"/>
    <w:rsid w:val="009A426E"/>
    <w:rsid w:val="009A433F"/>
    <w:rsid w:val="009A4372"/>
    <w:rsid w:val="009A476C"/>
    <w:rsid w:val="009A47E3"/>
    <w:rsid w:val="009A4B2D"/>
    <w:rsid w:val="009A5391"/>
    <w:rsid w:val="009A5A91"/>
    <w:rsid w:val="009A5AD0"/>
    <w:rsid w:val="009A5D46"/>
    <w:rsid w:val="009A604E"/>
    <w:rsid w:val="009A6263"/>
    <w:rsid w:val="009A62C4"/>
    <w:rsid w:val="009A6545"/>
    <w:rsid w:val="009A6758"/>
    <w:rsid w:val="009A67F7"/>
    <w:rsid w:val="009A6845"/>
    <w:rsid w:val="009A69CB"/>
    <w:rsid w:val="009A6A3D"/>
    <w:rsid w:val="009A6BDE"/>
    <w:rsid w:val="009A6FB1"/>
    <w:rsid w:val="009A7115"/>
    <w:rsid w:val="009A7146"/>
    <w:rsid w:val="009A7598"/>
    <w:rsid w:val="009A79D5"/>
    <w:rsid w:val="009A7E50"/>
    <w:rsid w:val="009A7FCB"/>
    <w:rsid w:val="009B00E6"/>
    <w:rsid w:val="009B02AD"/>
    <w:rsid w:val="009B0453"/>
    <w:rsid w:val="009B04D8"/>
    <w:rsid w:val="009B069E"/>
    <w:rsid w:val="009B11A0"/>
    <w:rsid w:val="009B1366"/>
    <w:rsid w:val="009B1541"/>
    <w:rsid w:val="009B17AE"/>
    <w:rsid w:val="009B1934"/>
    <w:rsid w:val="009B199F"/>
    <w:rsid w:val="009B19CC"/>
    <w:rsid w:val="009B271B"/>
    <w:rsid w:val="009B275F"/>
    <w:rsid w:val="009B2791"/>
    <w:rsid w:val="009B2D09"/>
    <w:rsid w:val="009B2D3A"/>
    <w:rsid w:val="009B2F04"/>
    <w:rsid w:val="009B2F74"/>
    <w:rsid w:val="009B2FD4"/>
    <w:rsid w:val="009B33DD"/>
    <w:rsid w:val="009B3811"/>
    <w:rsid w:val="009B3A9B"/>
    <w:rsid w:val="009B3AAB"/>
    <w:rsid w:val="009B4274"/>
    <w:rsid w:val="009B4294"/>
    <w:rsid w:val="009B43B7"/>
    <w:rsid w:val="009B43E9"/>
    <w:rsid w:val="009B446F"/>
    <w:rsid w:val="009B4904"/>
    <w:rsid w:val="009B49CB"/>
    <w:rsid w:val="009B4AD6"/>
    <w:rsid w:val="009B4BAC"/>
    <w:rsid w:val="009B58EF"/>
    <w:rsid w:val="009B5A77"/>
    <w:rsid w:val="009B6088"/>
    <w:rsid w:val="009B6689"/>
    <w:rsid w:val="009B6981"/>
    <w:rsid w:val="009B69E6"/>
    <w:rsid w:val="009B6D31"/>
    <w:rsid w:val="009B71CE"/>
    <w:rsid w:val="009B794E"/>
    <w:rsid w:val="009B7D89"/>
    <w:rsid w:val="009C0121"/>
    <w:rsid w:val="009C0641"/>
    <w:rsid w:val="009C0681"/>
    <w:rsid w:val="009C0713"/>
    <w:rsid w:val="009C0991"/>
    <w:rsid w:val="009C0CB7"/>
    <w:rsid w:val="009C0D08"/>
    <w:rsid w:val="009C0D7B"/>
    <w:rsid w:val="009C0E36"/>
    <w:rsid w:val="009C131F"/>
    <w:rsid w:val="009C188B"/>
    <w:rsid w:val="009C19A9"/>
    <w:rsid w:val="009C1BDF"/>
    <w:rsid w:val="009C1DC7"/>
    <w:rsid w:val="009C2634"/>
    <w:rsid w:val="009C270F"/>
    <w:rsid w:val="009C2787"/>
    <w:rsid w:val="009C30FA"/>
    <w:rsid w:val="009C32B5"/>
    <w:rsid w:val="009C3322"/>
    <w:rsid w:val="009C3886"/>
    <w:rsid w:val="009C391C"/>
    <w:rsid w:val="009C3B77"/>
    <w:rsid w:val="009C3E42"/>
    <w:rsid w:val="009C4200"/>
    <w:rsid w:val="009C43B3"/>
    <w:rsid w:val="009C46C8"/>
    <w:rsid w:val="009C4797"/>
    <w:rsid w:val="009C47BF"/>
    <w:rsid w:val="009C486F"/>
    <w:rsid w:val="009C49F8"/>
    <w:rsid w:val="009C4A8E"/>
    <w:rsid w:val="009C4BA9"/>
    <w:rsid w:val="009C4D25"/>
    <w:rsid w:val="009C4F03"/>
    <w:rsid w:val="009C4F7A"/>
    <w:rsid w:val="009C4F84"/>
    <w:rsid w:val="009C5108"/>
    <w:rsid w:val="009C5B09"/>
    <w:rsid w:val="009C5FE4"/>
    <w:rsid w:val="009C606A"/>
    <w:rsid w:val="009C60B1"/>
    <w:rsid w:val="009C60B8"/>
    <w:rsid w:val="009C61D4"/>
    <w:rsid w:val="009C6345"/>
    <w:rsid w:val="009C6720"/>
    <w:rsid w:val="009C6AC5"/>
    <w:rsid w:val="009C6BB6"/>
    <w:rsid w:val="009C6FB5"/>
    <w:rsid w:val="009C71A8"/>
    <w:rsid w:val="009C73CE"/>
    <w:rsid w:val="009C76B2"/>
    <w:rsid w:val="009C7A5C"/>
    <w:rsid w:val="009D014B"/>
    <w:rsid w:val="009D035C"/>
    <w:rsid w:val="009D04A2"/>
    <w:rsid w:val="009D06F4"/>
    <w:rsid w:val="009D0AEF"/>
    <w:rsid w:val="009D0B5C"/>
    <w:rsid w:val="009D0C0B"/>
    <w:rsid w:val="009D0D74"/>
    <w:rsid w:val="009D1148"/>
    <w:rsid w:val="009D1156"/>
    <w:rsid w:val="009D1178"/>
    <w:rsid w:val="009D11D2"/>
    <w:rsid w:val="009D14AD"/>
    <w:rsid w:val="009D150B"/>
    <w:rsid w:val="009D16DD"/>
    <w:rsid w:val="009D19E3"/>
    <w:rsid w:val="009D1D46"/>
    <w:rsid w:val="009D1FB1"/>
    <w:rsid w:val="009D2009"/>
    <w:rsid w:val="009D21FE"/>
    <w:rsid w:val="009D22FE"/>
    <w:rsid w:val="009D2381"/>
    <w:rsid w:val="009D2408"/>
    <w:rsid w:val="009D2496"/>
    <w:rsid w:val="009D27AC"/>
    <w:rsid w:val="009D29DF"/>
    <w:rsid w:val="009D2FF0"/>
    <w:rsid w:val="009D3136"/>
    <w:rsid w:val="009D363E"/>
    <w:rsid w:val="009D36B6"/>
    <w:rsid w:val="009D387D"/>
    <w:rsid w:val="009D3906"/>
    <w:rsid w:val="009D393B"/>
    <w:rsid w:val="009D39D4"/>
    <w:rsid w:val="009D3AF7"/>
    <w:rsid w:val="009D3BCF"/>
    <w:rsid w:val="009D3C60"/>
    <w:rsid w:val="009D420A"/>
    <w:rsid w:val="009D4521"/>
    <w:rsid w:val="009D4542"/>
    <w:rsid w:val="009D47A1"/>
    <w:rsid w:val="009D48A4"/>
    <w:rsid w:val="009D4A05"/>
    <w:rsid w:val="009D4DA1"/>
    <w:rsid w:val="009D4F57"/>
    <w:rsid w:val="009D5017"/>
    <w:rsid w:val="009D51C9"/>
    <w:rsid w:val="009D55EC"/>
    <w:rsid w:val="009D5717"/>
    <w:rsid w:val="009D572A"/>
    <w:rsid w:val="009D648B"/>
    <w:rsid w:val="009D6620"/>
    <w:rsid w:val="009D6715"/>
    <w:rsid w:val="009D676E"/>
    <w:rsid w:val="009D6855"/>
    <w:rsid w:val="009D6C83"/>
    <w:rsid w:val="009D70A3"/>
    <w:rsid w:val="009D7661"/>
    <w:rsid w:val="009D7820"/>
    <w:rsid w:val="009D793C"/>
    <w:rsid w:val="009D7B81"/>
    <w:rsid w:val="009D7F36"/>
    <w:rsid w:val="009E0ADD"/>
    <w:rsid w:val="009E0E20"/>
    <w:rsid w:val="009E0E9E"/>
    <w:rsid w:val="009E18A3"/>
    <w:rsid w:val="009E1B04"/>
    <w:rsid w:val="009E1C37"/>
    <w:rsid w:val="009E1D78"/>
    <w:rsid w:val="009E205D"/>
    <w:rsid w:val="009E236C"/>
    <w:rsid w:val="009E27EA"/>
    <w:rsid w:val="009E2918"/>
    <w:rsid w:val="009E30BF"/>
    <w:rsid w:val="009E3117"/>
    <w:rsid w:val="009E373A"/>
    <w:rsid w:val="009E388E"/>
    <w:rsid w:val="009E3A1F"/>
    <w:rsid w:val="009E3EA9"/>
    <w:rsid w:val="009E40C7"/>
    <w:rsid w:val="009E42EE"/>
    <w:rsid w:val="009E4369"/>
    <w:rsid w:val="009E4653"/>
    <w:rsid w:val="009E46CA"/>
    <w:rsid w:val="009E4789"/>
    <w:rsid w:val="009E49B3"/>
    <w:rsid w:val="009E4A2B"/>
    <w:rsid w:val="009E505E"/>
    <w:rsid w:val="009E5256"/>
    <w:rsid w:val="009E54F5"/>
    <w:rsid w:val="009E5521"/>
    <w:rsid w:val="009E59A7"/>
    <w:rsid w:val="009E5F9B"/>
    <w:rsid w:val="009E61F3"/>
    <w:rsid w:val="009E6253"/>
    <w:rsid w:val="009E630C"/>
    <w:rsid w:val="009E636D"/>
    <w:rsid w:val="009E63B8"/>
    <w:rsid w:val="009E6497"/>
    <w:rsid w:val="009E6579"/>
    <w:rsid w:val="009E6853"/>
    <w:rsid w:val="009E68A7"/>
    <w:rsid w:val="009E6F23"/>
    <w:rsid w:val="009E7584"/>
    <w:rsid w:val="009E7926"/>
    <w:rsid w:val="009E7C95"/>
    <w:rsid w:val="009F04B4"/>
    <w:rsid w:val="009F0645"/>
    <w:rsid w:val="009F06F0"/>
    <w:rsid w:val="009F079A"/>
    <w:rsid w:val="009F09DC"/>
    <w:rsid w:val="009F0B45"/>
    <w:rsid w:val="009F0ED5"/>
    <w:rsid w:val="009F0EF1"/>
    <w:rsid w:val="009F159D"/>
    <w:rsid w:val="009F17DF"/>
    <w:rsid w:val="009F1A1E"/>
    <w:rsid w:val="009F1B55"/>
    <w:rsid w:val="009F239E"/>
    <w:rsid w:val="009F2588"/>
    <w:rsid w:val="009F2815"/>
    <w:rsid w:val="009F2841"/>
    <w:rsid w:val="009F2903"/>
    <w:rsid w:val="009F2A83"/>
    <w:rsid w:val="009F2BD0"/>
    <w:rsid w:val="009F2FF9"/>
    <w:rsid w:val="009F3165"/>
    <w:rsid w:val="009F3173"/>
    <w:rsid w:val="009F3221"/>
    <w:rsid w:val="009F32BA"/>
    <w:rsid w:val="009F372E"/>
    <w:rsid w:val="009F3A23"/>
    <w:rsid w:val="009F3DD4"/>
    <w:rsid w:val="009F3F70"/>
    <w:rsid w:val="009F4B48"/>
    <w:rsid w:val="009F4BAE"/>
    <w:rsid w:val="009F4D5A"/>
    <w:rsid w:val="009F523D"/>
    <w:rsid w:val="009F53B8"/>
    <w:rsid w:val="009F5421"/>
    <w:rsid w:val="009F5C80"/>
    <w:rsid w:val="009F61A3"/>
    <w:rsid w:val="009F625B"/>
    <w:rsid w:val="009F636D"/>
    <w:rsid w:val="009F6420"/>
    <w:rsid w:val="009F64A9"/>
    <w:rsid w:val="009F65BC"/>
    <w:rsid w:val="009F6682"/>
    <w:rsid w:val="009F66CA"/>
    <w:rsid w:val="009F6B52"/>
    <w:rsid w:val="009F6F3E"/>
    <w:rsid w:val="009F7175"/>
    <w:rsid w:val="009F72C9"/>
    <w:rsid w:val="009F74FF"/>
    <w:rsid w:val="009F78B3"/>
    <w:rsid w:val="009F7CDC"/>
    <w:rsid w:val="00A00019"/>
    <w:rsid w:val="00A00297"/>
    <w:rsid w:val="00A00B22"/>
    <w:rsid w:val="00A014EC"/>
    <w:rsid w:val="00A0194B"/>
    <w:rsid w:val="00A01A1E"/>
    <w:rsid w:val="00A0224D"/>
    <w:rsid w:val="00A02394"/>
    <w:rsid w:val="00A0246A"/>
    <w:rsid w:val="00A024D4"/>
    <w:rsid w:val="00A02641"/>
    <w:rsid w:val="00A0267A"/>
    <w:rsid w:val="00A026A3"/>
    <w:rsid w:val="00A028FE"/>
    <w:rsid w:val="00A02979"/>
    <w:rsid w:val="00A029EC"/>
    <w:rsid w:val="00A0304E"/>
    <w:rsid w:val="00A03147"/>
    <w:rsid w:val="00A03193"/>
    <w:rsid w:val="00A03218"/>
    <w:rsid w:val="00A0327B"/>
    <w:rsid w:val="00A033D3"/>
    <w:rsid w:val="00A0389E"/>
    <w:rsid w:val="00A03AF8"/>
    <w:rsid w:val="00A03D64"/>
    <w:rsid w:val="00A03E96"/>
    <w:rsid w:val="00A03EE7"/>
    <w:rsid w:val="00A0405D"/>
    <w:rsid w:val="00A04265"/>
    <w:rsid w:val="00A04585"/>
    <w:rsid w:val="00A045BB"/>
    <w:rsid w:val="00A046E3"/>
    <w:rsid w:val="00A04735"/>
    <w:rsid w:val="00A04A1A"/>
    <w:rsid w:val="00A04B39"/>
    <w:rsid w:val="00A04BB1"/>
    <w:rsid w:val="00A04C05"/>
    <w:rsid w:val="00A05015"/>
    <w:rsid w:val="00A05122"/>
    <w:rsid w:val="00A05360"/>
    <w:rsid w:val="00A055E3"/>
    <w:rsid w:val="00A0585C"/>
    <w:rsid w:val="00A05973"/>
    <w:rsid w:val="00A05D23"/>
    <w:rsid w:val="00A05DCC"/>
    <w:rsid w:val="00A06063"/>
    <w:rsid w:val="00A06288"/>
    <w:rsid w:val="00A06671"/>
    <w:rsid w:val="00A06930"/>
    <w:rsid w:val="00A06B45"/>
    <w:rsid w:val="00A06D2C"/>
    <w:rsid w:val="00A06DDD"/>
    <w:rsid w:val="00A06EDD"/>
    <w:rsid w:val="00A06EF2"/>
    <w:rsid w:val="00A07067"/>
    <w:rsid w:val="00A07068"/>
    <w:rsid w:val="00A0735B"/>
    <w:rsid w:val="00A07783"/>
    <w:rsid w:val="00A07970"/>
    <w:rsid w:val="00A07A5E"/>
    <w:rsid w:val="00A07C03"/>
    <w:rsid w:val="00A100A6"/>
    <w:rsid w:val="00A1044C"/>
    <w:rsid w:val="00A10544"/>
    <w:rsid w:val="00A108DD"/>
    <w:rsid w:val="00A10A24"/>
    <w:rsid w:val="00A10B47"/>
    <w:rsid w:val="00A10C20"/>
    <w:rsid w:val="00A11118"/>
    <w:rsid w:val="00A11356"/>
    <w:rsid w:val="00A113BC"/>
    <w:rsid w:val="00A1144E"/>
    <w:rsid w:val="00A114F2"/>
    <w:rsid w:val="00A11801"/>
    <w:rsid w:val="00A118F0"/>
    <w:rsid w:val="00A119F0"/>
    <w:rsid w:val="00A11CAB"/>
    <w:rsid w:val="00A11DCF"/>
    <w:rsid w:val="00A11EA2"/>
    <w:rsid w:val="00A125AC"/>
    <w:rsid w:val="00A127E5"/>
    <w:rsid w:val="00A12A79"/>
    <w:rsid w:val="00A13618"/>
    <w:rsid w:val="00A13A62"/>
    <w:rsid w:val="00A13CFC"/>
    <w:rsid w:val="00A13D24"/>
    <w:rsid w:val="00A13FA8"/>
    <w:rsid w:val="00A14586"/>
    <w:rsid w:val="00A14CE8"/>
    <w:rsid w:val="00A14F18"/>
    <w:rsid w:val="00A14F78"/>
    <w:rsid w:val="00A1500C"/>
    <w:rsid w:val="00A15208"/>
    <w:rsid w:val="00A1537A"/>
    <w:rsid w:val="00A154BA"/>
    <w:rsid w:val="00A15A29"/>
    <w:rsid w:val="00A15B14"/>
    <w:rsid w:val="00A15C0D"/>
    <w:rsid w:val="00A15EFE"/>
    <w:rsid w:val="00A165E3"/>
    <w:rsid w:val="00A16EB4"/>
    <w:rsid w:val="00A177F5"/>
    <w:rsid w:val="00A1786A"/>
    <w:rsid w:val="00A17C06"/>
    <w:rsid w:val="00A20141"/>
    <w:rsid w:val="00A203DB"/>
    <w:rsid w:val="00A20437"/>
    <w:rsid w:val="00A2090D"/>
    <w:rsid w:val="00A20BF9"/>
    <w:rsid w:val="00A20E3A"/>
    <w:rsid w:val="00A210B9"/>
    <w:rsid w:val="00A21479"/>
    <w:rsid w:val="00A216A9"/>
    <w:rsid w:val="00A216C3"/>
    <w:rsid w:val="00A21CEA"/>
    <w:rsid w:val="00A21F04"/>
    <w:rsid w:val="00A223A8"/>
    <w:rsid w:val="00A22598"/>
    <w:rsid w:val="00A225D9"/>
    <w:rsid w:val="00A2290E"/>
    <w:rsid w:val="00A22B3E"/>
    <w:rsid w:val="00A22C55"/>
    <w:rsid w:val="00A2308C"/>
    <w:rsid w:val="00A2318B"/>
    <w:rsid w:val="00A2345F"/>
    <w:rsid w:val="00A23947"/>
    <w:rsid w:val="00A23A50"/>
    <w:rsid w:val="00A23C82"/>
    <w:rsid w:val="00A23E2F"/>
    <w:rsid w:val="00A23FD8"/>
    <w:rsid w:val="00A241F9"/>
    <w:rsid w:val="00A242BE"/>
    <w:rsid w:val="00A244E5"/>
    <w:rsid w:val="00A24967"/>
    <w:rsid w:val="00A24B66"/>
    <w:rsid w:val="00A25876"/>
    <w:rsid w:val="00A25E41"/>
    <w:rsid w:val="00A25E7D"/>
    <w:rsid w:val="00A2607E"/>
    <w:rsid w:val="00A26279"/>
    <w:rsid w:val="00A26462"/>
    <w:rsid w:val="00A26B46"/>
    <w:rsid w:val="00A26F72"/>
    <w:rsid w:val="00A271EC"/>
    <w:rsid w:val="00A27253"/>
    <w:rsid w:val="00A27310"/>
    <w:rsid w:val="00A27352"/>
    <w:rsid w:val="00A2757F"/>
    <w:rsid w:val="00A27942"/>
    <w:rsid w:val="00A27C2A"/>
    <w:rsid w:val="00A27D7A"/>
    <w:rsid w:val="00A30290"/>
    <w:rsid w:val="00A302F6"/>
    <w:rsid w:val="00A3055C"/>
    <w:rsid w:val="00A308B2"/>
    <w:rsid w:val="00A30961"/>
    <w:rsid w:val="00A30BA4"/>
    <w:rsid w:val="00A30D20"/>
    <w:rsid w:val="00A30F39"/>
    <w:rsid w:val="00A310A9"/>
    <w:rsid w:val="00A311EE"/>
    <w:rsid w:val="00A31347"/>
    <w:rsid w:val="00A313EB"/>
    <w:rsid w:val="00A31484"/>
    <w:rsid w:val="00A31670"/>
    <w:rsid w:val="00A31FEE"/>
    <w:rsid w:val="00A32185"/>
    <w:rsid w:val="00A321DC"/>
    <w:rsid w:val="00A321F9"/>
    <w:rsid w:val="00A32DEA"/>
    <w:rsid w:val="00A32F23"/>
    <w:rsid w:val="00A32FAD"/>
    <w:rsid w:val="00A33127"/>
    <w:rsid w:val="00A3381C"/>
    <w:rsid w:val="00A339C3"/>
    <w:rsid w:val="00A3412C"/>
    <w:rsid w:val="00A34951"/>
    <w:rsid w:val="00A349AA"/>
    <w:rsid w:val="00A34C7E"/>
    <w:rsid w:val="00A34E0A"/>
    <w:rsid w:val="00A34F50"/>
    <w:rsid w:val="00A3508C"/>
    <w:rsid w:val="00A35360"/>
    <w:rsid w:val="00A35783"/>
    <w:rsid w:val="00A35978"/>
    <w:rsid w:val="00A359F2"/>
    <w:rsid w:val="00A35D7E"/>
    <w:rsid w:val="00A35FF5"/>
    <w:rsid w:val="00A3638F"/>
    <w:rsid w:val="00A363B9"/>
    <w:rsid w:val="00A364DB"/>
    <w:rsid w:val="00A36696"/>
    <w:rsid w:val="00A366D8"/>
    <w:rsid w:val="00A3685E"/>
    <w:rsid w:val="00A36933"/>
    <w:rsid w:val="00A369EF"/>
    <w:rsid w:val="00A36AA3"/>
    <w:rsid w:val="00A36D65"/>
    <w:rsid w:val="00A36D98"/>
    <w:rsid w:val="00A370CC"/>
    <w:rsid w:val="00A3750F"/>
    <w:rsid w:val="00A37D21"/>
    <w:rsid w:val="00A40047"/>
    <w:rsid w:val="00A4020D"/>
    <w:rsid w:val="00A40239"/>
    <w:rsid w:val="00A402F6"/>
    <w:rsid w:val="00A40327"/>
    <w:rsid w:val="00A405AA"/>
    <w:rsid w:val="00A4095C"/>
    <w:rsid w:val="00A40B91"/>
    <w:rsid w:val="00A40C01"/>
    <w:rsid w:val="00A40FA9"/>
    <w:rsid w:val="00A414CA"/>
    <w:rsid w:val="00A4164D"/>
    <w:rsid w:val="00A41939"/>
    <w:rsid w:val="00A419B1"/>
    <w:rsid w:val="00A41A75"/>
    <w:rsid w:val="00A41B50"/>
    <w:rsid w:val="00A41CA6"/>
    <w:rsid w:val="00A41CBC"/>
    <w:rsid w:val="00A41EE2"/>
    <w:rsid w:val="00A421E5"/>
    <w:rsid w:val="00A42215"/>
    <w:rsid w:val="00A429C1"/>
    <w:rsid w:val="00A42B41"/>
    <w:rsid w:val="00A42C8B"/>
    <w:rsid w:val="00A43CAE"/>
    <w:rsid w:val="00A43D70"/>
    <w:rsid w:val="00A43E31"/>
    <w:rsid w:val="00A43F5D"/>
    <w:rsid w:val="00A44082"/>
    <w:rsid w:val="00A44641"/>
    <w:rsid w:val="00A449F5"/>
    <w:rsid w:val="00A44ACB"/>
    <w:rsid w:val="00A44CCF"/>
    <w:rsid w:val="00A44E05"/>
    <w:rsid w:val="00A44E62"/>
    <w:rsid w:val="00A44ECE"/>
    <w:rsid w:val="00A4511F"/>
    <w:rsid w:val="00A452D1"/>
    <w:rsid w:val="00A45315"/>
    <w:rsid w:val="00A4531B"/>
    <w:rsid w:val="00A45A1B"/>
    <w:rsid w:val="00A45F5D"/>
    <w:rsid w:val="00A46B63"/>
    <w:rsid w:val="00A46D5E"/>
    <w:rsid w:val="00A46F84"/>
    <w:rsid w:val="00A47025"/>
    <w:rsid w:val="00A4718A"/>
    <w:rsid w:val="00A472E8"/>
    <w:rsid w:val="00A47889"/>
    <w:rsid w:val="00A47AEA"/>
    <w:rsid w:val="00A50104"/>
    <w:rsid w:val="00A50108"/>
    <w:rsid w:val="00A504C4"/>
    <w:rsid w:val="00A5072B"/>
    <w:rsid w:val="00A50AF0"/>
    <w:rsid w:val="00A50DD3"/>
    <w:rsid w:val="00A50E6E"/>
    <w:rsid w:val="00A50FCA"/>
    <w:rsid w:val="00A5137B"/>
    <w:rsid w:val="00A51533"/>
    <w:rsid w:val="00A51728"/>
    <w:rsid w:val="00A51918"/>
    <w:rsid w:val="00A52121"/>
    <w:rsid w:val="00A521FF"/>
    <w:rsid w:val="00A52214"/>
    <w:rsid w:val="00A52CFC"/>
    <w:rsid w:val="00A53197"/>
    <w:rsid w:val="00A53212"/>
    <w:rsid w:val="00A5321C"/>
    <w:rsid w:val="00A534F6"/>
    <w:rsid w:val="00A5356A"/>
    <w:rsid w:val="00A53ED5"/>
    <w:rsid w:val="00A53FD3"/>
    <w:rsid w:val="00A54309"/>
    <w:rsid w:val="00A54357"/>
    <w:rsid w:val="00A543FD"/>
    <w:rsid w:val="00A547E6"/>
    <w:rsid w:val="00A549F9"/>
    <w:rsid w:val="00A54C28"/>
    <w:rsid w:val="00A54DF7"/>
    <w:rsid w:val="00A54ED4"/>
    <w:rsid w:val="00A555E7"/>
    <w:rsid w:val="00A55CFA"/>
    <w:rsid w:val="00A562AE"/>
    <w:rsid w:val="00A5642C"/>
    <w:rsid w:val="00A5679D"/>
    <w:rsid w:val="00A567A0"/>
    <w:rsid w:val="00A56D69"/>
    <w:rsid w:val="00A56D9F"/>
    <w:rsid w:val="00A56F4A"/>
    <w:rsid w:val="00A5769B"/>
    <w:rsid w:val="00A57C6B"/>
    <w:rsid w:val="00A57E92"/>
    <w:rsid w:val="00A57EA0"/>
    <w:rsid w:val="00A60019"/>
    <w:rsid w:val="00A600B1"/>
    <w:rsid w:val="00A600C6"/>
    <w:rsid w:val="00A601A9"/>
    <w:rsid w:val="00A601D2"/>
    <w:rsid w:val="00A605AE"/>
    <w:rsid w:val="00A605CB"/>
    <w:rsid w:val="00A60C69"/>
    <w:rsid w:val="00A60E89"/>
    <w:rsid w:val="00A610E4"/>
    <w:rsid w:val="00A6116B"/>
    <w:rsid w:val="00A612B0"/>
    <w:rsid w:val="00A613C8"/>
    <w:rsid w:val="00A614AB"/>
    <w:rsid w:val="00A6183E"/>
    <w:rsid w:val="00A6191C"/>
    <w:rsid w:val="00A61ECA"/>
    <w:rsid w:val="00A61F65"/>
    <w:rsid w:val="00A61F76"/>
    <w:rsid w:val="00A61FF6"/>
    <w:rsid w:val="00A62243"/>
    <w:rsid w:val="00A622D2"/>
    <w:rsid w:val="00A622F7"/>
    <w:rsid w:val="00A62DCB"/>
    <w:rsid w:val="00A62DEF"/>
    <w:rsid w:val="00A62E14"/>
    <w:rsid w:val="00A62ED0"/>
    <w:rsid w:val="00A62EED"/>
    <w:rsid w:val="00A62F32"/>
    <w:rsid w:val="00A6308F"/>
    <w:rsid w:val="00A631DA"/>
    <w:rsid w:val="00A635AB"/>
    <w:rsid w:val="00A638CD"/>
    <w:rsid w:val="00A63C6F"/>
    <w:rsid w:val="00A63E10"/>
    <w:rsid w:val="00A6452D"/>
    <w:rsid w:val="00A646BD"/>
    <w:rsid w:val="00A64D1F"/>
    <w:rsid w:val="00A64E52"/>
    <w:rsid w:val="00A64F16"/>
    <w:rsid w:val="00A65365"/>
    <w:rsid w:val="00A65E06"/>
    <w:rsid w:val="00A661A9"/>
    <w:rsid w:val="00A664F0"/>
    <w:rsid w:val="00A666DF"/>
    <w:rsid w:val="00A66D2A"/>
    <w:rsid w:val="00A66E3E"/>
    <w:rsid w:val="00A66F0B"/>
    <w:rsid w:val="00A66F3D"/>
    <w:rsid w:val="00A6738C"/>
    <w:rsid w:val="00A676E6"/>
    <w:rsid w:val="00A67A76"/>
    <w:rsid w:val="00A67B43"/>
    <w:rsid w:val="00A67BA9"/>
    <w:rsid w:val="00A67C35"/>
    <w:rsid w:val="00A67E38"/>
    <w:rsid w:val="00A67E7E"/>
    <w:rsid w:val="00A67F07"/>
    <w:rsid w:val="00A67F5C"/>
    <w:rsid w:val="00A70189"/>
    <w:rsid w:val="00A706F8"/>
    <w:rsid w:val="00A7079A"/>
    <w:rsid w:val="00A70FF1"/>
    <w:rsid w:val="00A71141"/>
    <w:rsid w:val="00A717BC"/>
    <w:rsid w:val="00A71949"/>
    <w:rsid w:val="00A71CE6"/>
    <w:rsid w:val="00A721BF"/>
    <w:rsid w:val="00A72A91"/>
    <w:rsid w:val="00A72B79"/>
    <w:rsid w:val="00A72EAE"/>
    <w:rsid w:val="00A7302B"/>
    <w:rsid w:val="00A73612"/>
    <w:rsid w:val="00A73793"/>
    <w:rsid w:val="00A738C2"/>
    <w:rsid w:val="00A73931"/>
    <w:rsid w:val="00A73B94"/>
    <w:rsid w:val="00A73C74"/>
    <w:rsid w:val="00A73CD4"/>
    <w:rsid w:val="00A73DB2"/>
    <w:rsid w:val="00A74048"/>
    <w:rsid w:val="00A7413D"/>
    <w:rsid w:val="00A741C0"/>
    <w:rsid w:val="00A7443D"/>
    <w:rsid w:val="00A74525"/>
    <w:rsid w:val="00A746E0"/>
    <w:rsid w:val="00A74B79"/>
    <w:rsid w:val="00A74C4C"/>
    <w:rsid w:val="00A75403"/>
    <w:rsid w:val="00A75686"/>
    <w:rsid w:val="00A75931"/>
    <w:rsid w:val="00A7595C"/>
    <w:rsid w:val="00A75A16"/>
    <w:rsid w:val="00A75A86"/>
    <w:rsid w:val="00A75E60"/>
    <w:rsid w:val="00A760BF"/>
    <w:rsid w:val="00A760DE"/>
    <w:rsid w:val="00A763E1"/>
    <w:rsid w:val="00A7670B"/>
    <w:rsid w:val="00A76720"/>
    <w:rsid w:val="00A76886"/>
    <w:rsid w:val="00A768A2"/>
    <w:rsid w:val="00A76CE6"/>
    <w:rsid w:val="00A76CF5"/>
    <w:rsid w:val="00A7710C"/>
    <w:rsid w:val="00A775CD"/>
    <w:rsid w:val="00A77709"/>
    <w:rsid w:val="00A777C5"/>
    <w:rsid w:val="00A7782D"/>
    <w:rsid w:val="00A77836"/>
    <w:rsid w:val="00A778F9"/>
    <w:rsid w:val="00A807CF"/>
    <w:rsid w:val="00A809EB"/>
    <w:rsid w:val="00A80A6D"/>
    <w:rsid w:val="00A80BEA"/>
    <w:rsid w:val="00A80D87"/>
    <w:rsid w:val="00A8123C"/>
    <w:rsid w:val="00A8152E"/>
    <w:rsid w:val="00A815DB"/>
    <w:rsid w:val="00A81B1F"/>
    <w:rsid w:val="00A8213E"/>
    <w:rsid w:val="00A8234B"/>
    <w:rsid w:val="00A828D6"/>
    <w:rsid w:val="00A82AAC"/>
    <w:rsid w:val="00A82D9B"/>
    <w:rsid w:val="00A82E37"/>
    <w:rsid w:val="00A830BC"/>
    <w:rsid w:val="00A8342D"/>
    <w:rsid w:val="00A83473"/>
    <w:rsid w:val="00A834FC"/>
    <w:rsid w:val="00A83759"/>
    <w:rsid w:val="00A83A47"/>
    <w:rsid w:val="00A84202"/>
    <w:rsid w:val="00A84626"/>
    <w:rsid w:val="00A846CF"/>
    <w:rsid w:val="00A846FB"/>
    <w:rsid w:val="00A84D86"/>
    <w:rsid w:val="00A84DD9"/>
    <w:rsid w:val="00A85260"/>
    <w:rsid w:val="00A853CD"/>
    <w:rsid w:val="00A85408"/>
    <w:rsid w:val="00A86030"/>
    <w:rsid w:val="00A86057"/>
    <w:rsid w:val="00A86071"/>
    <w:rsid w:val="00A861BB"/>
    <w:rsid w:val="00A862D0"/>
    <w:rsid w:val="00A86670"/>
    <w:rsid w:val="00A86820"/>
    <w:rsid w:val="00A869E3"/>
    <w:rsid w:val="00A86EC9"/>
    <w:rsid w:val="00A87133"/>
    <w:rsid w:val="00A8714C"/>
    <w:rsid w:val="00A872D2"/>
    <w:rsid w:val="00A87332"/>
    <w:rsid w:val="00A8761B"/>
    <w:rsid w:val="00A877BE"/>
    <w:rsid w:val="00A87AE0"/>
    <w:rsid w:val="00A87B1D"/>
    <w:rsid w:val="00A87D97"/>
    <w:rsid w:val="00A903D0"/>
    <w:rsid w:val="00A907F5"/>
    <w:rsid w:val="00A90A88"/>
    <w:rsid w:val="00A90E14"/>
    <w:rsid w:val="00A915C9"/>
    <w:rsid w:val="00A92004"/>
    <w:rsid w:val="00A923F1"/>
    <w:rsid w:val="00A9261B"/>
    <w:rsid w:val="00A9291E"/>
    <w:rsid w:val="00A9297E"/>
    <w:rsid w:val="00A929CF"/>
    <w:rsid w:val="00A92E70"/>
    <w:rsid w:val="00A92F91"/>
    <w:rsid w:val="00A93349"/>
    <w:rsid w:val="00A93385"/>
    <w:rsid w:val="00A933C9"/>
    <w:rsid w:val="00A9389C"/>
    <w:rsid w:val="00A93C7C"/>
    <w:rsid w:val="00A93D17"/>
    <w:rsid w:val="00A93DAE"/>
    <w:rsid w:val="00A93FB2"/>
    <w:rsid w:val="00A94330"/>
    <w:rsid w:val="00A94424"/>
    <w:rsid w:val="00A9473A"/>
    <w:rsid w:val="00A94B0C"/>
    <w:rsid w:val="00A94F53"/>
    <w:rsid w:val="00A950E0"/>
    <w:rsid w:val="00A95126"/>
    <w:rsid w:val="00A9532F"/>
    <w:rsid w:val="00A95378"/>
    <w:rsid w:val="00A95397"/>
    <w:rsid w:val="00A959CC"/>
    <w:rsid w:val="00A95AA9"/>
    <w:rsid w:val="00A95D42"/>
    <w:rsid w:val="00A95F85"/>
    <w:rsid w:val="00A96128"/>
    <w:rsid w:val="00A9623C"/>
    <w:rsid w:val="00A96346"/>
    <w:rsid w:val="00A963D2"/>
    <w:rsid w:val="00A9656C"/>
    <w:rsid w:val="00A965BF"/>
    <w:rsid w:val="00A96883"/>
    <w:rsid w:val="00A96912"/>
    <w:rsid w:val="00A96970"/>
    <w:rsid w:val="00A96991"/>
    <w:rsid w:val="00A96A61"/>
    <w:rsid w:val="00A96D5B"/>
    <w:rsid w:val="00A97055"/>
    <w:rsid w:val="00A9705B"/>
    <w:rsid w:val="00A97239"/>
    <w:rsid w:val="00A97283"/>
    <w:rsid w:val="00A97404"/>
    <w:rsid w:val="00A976E0"/>
    <w:rsid w:val="00A97EEF"/>
    <w:rsid w:val="00AA019B"/>
    <w:rsid w:val="00AA0210"/>
    <w:rsid w:val="00AA04AF"/>
    <w:rsid w:val="00AA0680"/>
    <w:rsid w:val="00AA0863"/>
    <w:rsid w:val="00AA0888"/>
    <w:rsid w:val="00AA0952"/>
    <w:rsid w:val="00AA0A0A"/>
    <w:rsid w:val="00AA0A56"/>
    <w:rsid w:val="00AA0B02"/>
    <w:rsid w:val="00AA0CB2"/>
    <w:rsid w:val="00AA0E10"/>
    <w:rsid w:val="00AA1265"/>
    <w:rsid w:val="00AA12C7"/>
    <w:rsid w:val="00AA22F5"/>
    <w:rsid w:val="00AA239A"/>
    <w:rsid w:val="00AA23D2"/>
    <w:rsid w:val="00AA255C"/>
    <w:rsid w:val="00AA2774"/>
    <w:rsid w:val="00AA2B97"/>
    <w:rsid w:val="00AA327F"/>
    <w:rsid w:val="00AA361F"/>
    <w:rsid w:val="00AA3A01"/>
    <w:rsid w:val="00AA42EB"/>
    <w:rsid w:val="00AA4846"/>
    <w:rsid w:val="00AA496F"/>
    <w:rsid w:val="00AA4AD2"/>
    <w:rsid w:val="00AA4BB1"/>
    <w:rsid w:val="00AA4D8D"/>
    <w:rsid w:val="00AA4DAC"/>
    <w:rsid w:val="00AA541B"/>
    <w:rsid w:val="00AA59DD"/>
    <w:rsid w:val="00AA5ABF"/>
    <w:rsid w:val="00AA5B4E"/>
    <w:rsid w:val="00AA5E2B"/>
    <w:rsid w:val="00AA6225"/>
    <w:rsid w:val="00AA6503"/>
    <w:rsid w:val="00AA66B2"/>
    <w:rsid w:val="00AA6704"/>
    <w:rsid w:val="00AA6AA0"/>
    <w:rsid w:val="00AA6AAD"/>
    <w:rsid w:val="00AA6FBF"/>
    <w:rsid w:val="00AA713A"/>
    <w:rsid w:val="00AA7183"/>
    <w:rsid w:val="00AA7946"/>
    <w:rsid w:val="00AA7A92"/>
    <w:rsid w:val="00AA7AB7"/>
    <w:rsid w:val="00AA7ACC"/>
    <w:rsid w:val="00AA7EC3"/>
    <w:rsid w:val="00AB005E"/>
    <w:rsid w:val="00AB05F5"/>
    <w:rsid w:val="00AB0841"/>
    <w:rsid w:val="00AB085C"/>
    <w:rsid w:val="00AB0AFD"/>
    <w:rsid w:val="00AB0F73"/>
    <w:rsid w:val="00AB1030"/>
    <w:rsid w:val="00AB11CD"/>
    <w:rsid w:val="00AB1284"/>
    <w:rsid w:val="00AB1287"/>
    <w:rsid w:val="00AB1714"/>
    <w:rsid w:val="00AB1BE6"/>
    <w:rsid w:val="00AB2421"/>
    <w:rsid w:val="00AB24A7"/>
    <w:rsid w:val="00AB25F3"/>
    <w:rsid w:val="00AB2666"/>
    <w:rsid w:val="00AB27DD"/>
    <w:rsid w:val="00AB297C"/>
    <w:rsid w:val="00AB2AE8"/>
    <w:rsid w:val="00AB3745"/>
    <w:rsid w:val="00AB39EB"/>
    <w:rsid w:val="00AB400E"/>
    <w:rsid w:val="00AB40B6"/>
    <w:rsid w:val="00AB422E"/>
    <w:rsid w:val="00AB47FF"/>
    <w:rsid w:val="00AB4ACB"/>
    <w:rsid w:val="00AB4E61"/>
    <w:rsid w:val="00AB50D5"/>
    <w:rsid w:val="00AB512B"/>
    <w:rsid w:val="00AB52FC"/>
    <w:rsid w:val="00AB556E"/>
    <w:rsid w:val="00AB5693"/>
    <w:rsid w:val="00AB575E"/>
    <w:rsid w:val="00AB594F"/>
    <w:rsid w:val="00AB5FC4"/>
    <w:rsid w:val="00AB6244"/>
    <w:rsid w:val="00AB6642"/>
    <w:rsid w:val="00AB670C"/>
    <w:rsid w:val="00AB6A13"/>
    <w:rsid w:val="00AB6A95"/>
    <w:rsid w:val="00AB6AA5"/>
    <w:rsid w:val="00AB6FAA"/>
    <w:rsid w:val="00AB7313"/>
    <w:rsid w:val="00AB79D1"/>
    <w:rsid w:val="00AB7AE2"/>
    <w:rsid w:val="00AB7D98"/>
    <w:rsid w:val="00AC00AF"/>
    <w:rsid w:val="00AC01E7"/>
    <w:rsid w:val="00AC038B"/>
    <w:rsid w:val="00AC043F"/>
    <w:rsid w:val="00AC0852"/>
    <w:rsid w:val="00AC0972"/>
    <w:rsid w:val="00AC0E93"/>
    <w:rsid w:val="00AC1358"/>
    <w:rsid w:val="00AC14B8"/>
    <w:rsid w:val="00AC16EE"/>
    <w:rsid w:val="00AC1977"/>
    <w:rsid w:val="00AC1CC7"/>
    <w:rsid w:val="00AC1E0A"/>
    <w:rsid w:val="00AC22A4"/>
    <w:rsid w:val="00AC260C"/>
    <w:rsid w:val="00AC2826"/>
    <w:rsid w:val="00AC2B29"/>
    <w:rsid w:val="00AC2BB0"/>
    <w:rsid w:val="00AC2BEE"/>
    <w:rsid w:val="00AC2D8F"/>
    <w:rsid w:val="00AC2E9E"/>
    <w:rsid w:val="00AC3067"/>
    <w:rsid w:val="00AC3B57"/>
    <w:rsid w:val="00AC3CDF"/>
    <w:rsid w:val="00AC3F63"/>
    <w:rsid w:val="00AC41D0"/>
    <w:rsid w:val="00AC46CF"/>
    <w:rsid w:val="00AC4B4B"/>
    <w:rsid w:val="00AC4C2B"/>
    <w:rsid w:val="00AC4C62"/>
    <w:rsid w:val="00AC4C89"/>
    <w:rsid w:val="00AC4EB4"/>
    <w:rsid w:val="00AC4F97"/>
    <w:rsid w:val="00AC50E8"/>
    <w:rsid w:val="00AC579E"/>
    <w:rsid w:val="00AC5818"/>
    <w:rsid w:val="00AC5966"/>
    <w:rsid w:val="00AC5C79"/>
    <w:rsid w:val="00AC6200"/>
    <w:rsid w:val="00AC63C3"/>
    <w:rsid w:val="00AC6606"/>
    <w:rsid w:val="00AC67C5"/>
    <w:rsid w:val="00AC68C9"/>
    <w:rsid w:val="00AC6B5B"/>
    <w:rsid w:val="00AC6BB2"/>
    <w:rsid w:val="00AC6E35"/>
    <w:rsid w:val="00AC6E50"/>
    <w:rsid w:val="00AC75EE"/>
    <w:rsid w:val="00AC7C61"/>
    <w:rsid w:val="00AC7D04"/>
    <w:rsid w:val="00AC7DD5"/>
    <w:rsid w:val="00AD031D"/>
    <w:rsid w:val="00AD03A5"/>
    <w:rsid w:val="00AD04D6"/>
    <w:rsid w:val="00AD0793"/>
    <w:rsid w:val="00AD0CF7"/>
    <w:rsid w:val="00AD10B4"/>
    <w:rsid w:val="00AD13E1"/>
    <w:rsid w:val="00AD1515"/>
    <w:rsid w:val="00AD181B"/>
    <w:rsid w:val="00AD1A00"/>
    <w:rsid w:val="00AD1C64"/>
    <w:rsid w:val="00AD2262"/>
    <w:rsid w:val="00AD2434"/>
    <w:rsid w:val="00AD2452"/>
    <w:rsid w:val="00AD2A1A"/>
    <w:rsid w:val="00AD2C86"/>
    <w:rsid w:val="00AD2D36"/>
    <w:rsid w:val="00AD348D"/>
    <w:rsid w:val="00AD39E1"/>
    <w:rsid w:val="00AD3A1C"/>
    <w:rsid w:val="00AD3B7F"/>
    <w:rsid w:val="00AD3E21"/>
    <w:rsid w:val="00AD41DF"/>
    <w:rsid w:val="00AD465F"/>
    <w:rsid w:val="00AD503B"/>
    <w:rsid w:val="00AD51C3"/>
    <w:rsid w:val="00AD568E"/>
    <w:rsid w:val="00AD5863"/>
    <w:rsid w:val="00AD596D"/>
    <w:rsid w:val="00AD5B50"/>
    <w:rsid w:val="00AD5BD9"/>
    <w:rsid w:val="00AD5D1B"/>
    <w:rsid w:val="00AD5F23"/>
    <w:rsid w:val="00AD5F75"/>
    <w:rsid w:val="00AD6051"/>
    <w:rsid w:val="00AD60DA"/>
    <w:rsid w:val="00AD623F"/>
    <w:rsid w:val="00AD66FD"/>
    <w:rsid w:val="00AD68CC"/>
    <w:rsid w:val="00AD6E44"/>
    <w:rsid w:val="00AD72CF"/>
    <w:rsid w:val="00AD72DA"/>
    <w:rsid w:val="00AD76A4"/>
    <w:rsid w:val="00AD7CAD"/>
    <w:rsid w:val="00AE0209"/>
    <w:rsid w:val="00AE0225"/>
    <w:rsid w:val="00AE07A2"/>
    <w:rsid w:val="00AE09CC"/>
    <w:rsid w:val="00AE0B27"/>
    <w:rsid w:val="00AE0BF5"/>
    <w:rsid w:val="00AE0E17"/>
    <w:rsid w:val="00AE0E78"/>
    <w:rsid w:val="00AE1039"/>
    <w:rsid w:val="00AE1131"/>
    <w:rsid w:val="00AE1193"/>
    <w:rsid w:val="00AE168D"/>
    <w:rsid w:val="00AE1D07"/>
    <w:rsid w:val="00AE1E73"/>
    <w:rsid w:val="00AE2253"/>
    <w:rsid w:val="00AE2647"/>
    <w:rsid w:val="00AE31A3"/>
    <w:rsid w:val="00AE3537"/>
    <w:rsid w:val="00AE3768"/>
    <w:rsid w:val="00AE3C1C"/>
    <w:rsid w:val="00AE3DEE"/>
    <w:rsid w:val="00AE40EB"/>
    <w:rsid w:val="00AE41FB"/>
    <w:rsid w:val="00AE4226"/>
    <w:rsid w:val="00AE450F"/>
    <w:rsid w:val="00AE452E"/>
    <w:rsid w:val="00AE48B7"/>
    <w:rsid w:val="00AE4C83"/>
    <w:rsid w:val="00AE57BE"/>
    <w:rsid w:val="00AE58E0"/>
    <w:rsid w:val="00AE5CC0"/>
    <w:rsid w:val="00AE5D31"/>
    <w:rsid w:val="00AE5E13"/>
    <w:rsid w:val="00AE60D2"/>
    <w:rsid w:val="00AE627D"/>
    <w:rsid w:val="00AE6322"/>
    <w:rsid w:val="00AE6374"/>
    <w:rsid w:val="00AE669A"/>
    <w:rsid w:val="00AE688B"/>
    <w:rsid w:val="00AE6CE6"/>
    <w:rsid w:val="00AE6CF7"/>
    <w:rsid w:val="00AE7B95"/>
    <w:rsid w:val="00AE7F71"/>
    <w:rsid w:val="00AF006E"/>
    <w:rsid w:val="00AF0774"/>
    <w:rsid w:val="00AF09AD"/>
    <w:rsid w:val="00AF09C2"/>
    <w:rsid w:val="00AF0AE8"/>
    <w:rsid w:val="00AF0E8C"/>
    <w:rsid w:val="00AF0F1C"/>
    <w:rsid w:val="00AF1041"/>
    <w:rsid w:val="00AF146F"/>
    <w:rsid w:val="00AF1BA2"/>
    <w:rsid w:val="00AF21F2"/>
    <w:rsid w:val="00AF2266"/>
    <w:rsid w:val="00AF2A75"/>
    <w:rsid w:val="00AF2C10"/>
    <w:rsid w:val="00AF2D52"/>
    <w:rsid w:val="00AF2F50"/>
    <w:rsid w:val="00AF33B0"/>
    <w:rsid w:val="00AF35CB"/>
    <w:rsid w:val="00AF36A3"/>
    <w:rsid w:val="00AF3788"/>
    <w:rsid w:val="00AF3793"/>
    <w:rsid w:val="00AF380C"/>
    <w:rsid w:val="00AF397E"/>
    <w:rsid w:val="00AF3993"/>
    <w:rsid w:val="00AF39F8"/>
    <w:rsid w:val="00AF3CA1"/>
    <w:rsid w:val="00AF3F4D"/>
    <w:rsid w:val="00AF4002"/>
    <w:rsid w:val="00AF46D8"/>
    <w:rsid w:val="00AF4BCD"/>
    <w:rsid w:val="00AF4D14"/>
    <w:rsid w:val="00AF5108"/>
    <w:rsid w:val="00AF522A"/>
    <w:rsid w:val="00AF53A0"/>
    <w:rsid w:val="00AF5446"/>
    <w:rsid w:val="00AF5657"/>
    <w:rsid w:val="00AF569C"/>
    <w:rsid w:val="00AF5C12"/>
    <w:rsid w:val="00AF5F72"/>
    <w:rsid w:val="00AF6074"/>
    <w:rsid w:val="00AF64C3"/>
    <w:rsid w:val="00AF67A4"/>
    <w:rsid w:val="00AF68CF"/>
    <w:rsid w:val="00AF6B6D"/>
    <w:rsid w:val="00AF6E5C"/>
    <w:rsid w:val="00AF7026"/>
    <w:rsid w:val="00AF70D4"/>
    <w:rsid w:val="00AF744C"/>
    <w:rsid w:val="00AF7B11"/>
    <w:rsid w:val="00AF7BE1"/>
    <w:rsid w:val="00AF7D4C"/>
    <w:rsid w:val="00AF7F97"/>
    <w:rsid w:val="00B0085F"/>
    <w:rsid w:val="00B008AE"/>
    <w:rsid w:val="00B00C83"/>
    <w:rsid w:val="00B01047"/>
    <w:rsid w:val="00B0112C"/>
    <w:rsid w:val="00B01205"/>
    <w:rsid w:val="00B01518"/>
    <w:rsid w:val="00B0156B"/>
    <w:rsid w:val="00B015CC"/>
    <w:rsid w:val="00B018D9"/>
    <w:rsid w:val="00B01C4E"/>
    <w:rsid w:val="00B01C82"/>
    <w:rsid w:val="00B01D57"/>
    <w:rsid w:val="00B01FA7"/>
    <w:rsid w:val="00B021F6"/>
    <w:rsid w:val="00B02B9E"/>
    <w:rsid w:val="00B02BC3"/>
    <w:rsid w:val="00B02E67"/>
    <w:rsid w:val="00B031CB"/>
    <w:rsid w:val="00B032F0"/>
    <w:rsid w:val="00B036D5"/>
    <w:rsid w:val="00B03792"/>
    <w:rsid w:val="00B03F9B"/>
    <w:rsid w:val="00B04580"/>
    <w:rsid w:val="00B045D5"/>
    <w:rsid w:val="00B04639"/>
    <w:rsid w:val="00B04CCB"/>
    <w:rsid w:val="00B04DA6"/>
    <w:rsid w:val="00B054B2"/>
    <w:rsid w:val="00B05C5D"/>
    <w:rsid w:val="00B06129"/>
    <w:rsid w:val="00B06735"/>
    <w:rsid w:val="00B06C15"/>
    <w:rsid w:val="00B06F88"/>
    <w:rsid w:val="00B0709F"/>
    <w:rsid w:val="00B07518"/>
    <w:rsid w:val="00B075D2"/>
    <w:rsid w:val="00B07D1F"/>
    <w:rsid w:val="00B07DC2"/>
    <w:rsid w:val="00B100C5"/>
    <w:rsid w:val="00B100DD"/>
    <w:rsid w:val="00B100EF"/>
    <w:rsid w:val="00B1080D"/>
    <w:rsid w:val="00B10DDB"/>
    <w:rsid w:val="00B10EB8"/>
    <w:rsid w:val="00B10FA8"/>
    <w:rsid w:val="00B111B1"/>
    <w:rsid w:val="00B115E9"/>
    <w:rsid w:val="00B11ABE"/>
    <w:rsid w:val="00B125A9"/>
    <w:rsid w:val="00B1293A"/>
    <w:rsid w:val="00B12C14"/>
    <w:rsid w:val="00B12F0D"/>
    <w:rsid w:val="00B130BD"/>
    <w:rsid w:val="00B13245"/>
    <w:rsid w:val="00B13359"/>
    <w:rsid w:val="00B1393B"/>
    <w:rsid w:val="00B13A22"/>
    <w:rsid w:val="00B13AD8"/>
    <w:rsid w:val="00B13C1A"/>
    <w:rsid w:val="00B13DFC"/>
    <w:rsid w:val="00B140B4"/>
    <w:rsid w:val="00B140B9"/>
    <w:rsid w:val="00B14150"/>
    <w:rsid w:val="00B14652"/>
    <w:rsid w:val="00B1492C"/>
    <w:rsid w:val="00B14D3A"/>
    <w:rsid w:val="00B152B2"/>
    <w:rsid w:val="00B1532A"/>
    <w:rsid w:val="00B1538D"/>
    <w:rsid w:val="00B15B71"/>
    <w:rsid w:val="00B15F40"/>
    <w:rsid w:val="00B1667F"/>
    <w:rsid w:val="00B166A8"/>
    <w:rsid w:val="00B167B9"/>
    <w:rsid w:val="00B168D7"/>
    <w:rsid w:val="00B169E3"/>
    <w:rsid w:val="00B16B42"/>
    <w:rsid w:val="00B16CB4"/>
    <w:rsid w:val="00B170D9"/>
    <w:rsid w:val="00B17A3F"/>
    <w:rsid w:val="00B17A8A"/>
    <w:rsid w:val="00B17AEB"/>
    <w:rsid w:val="00B17F8B"/>
    <w:rsid w:val="00B17FB1"/>
    <w:rsid w:val="00B20EC1"/>
    <w:rsid w:val="00B2103B"/>
    <w:rsid w:val="00B213D8"/>
    <w:rsid w:val="00B21427"/>
    <w:rsid w:val="00B21570"/>
    <w:rsid w:val="00B2163E"/>
    <w:rsid w:val="00B2167F"/>
    <w:rsid w:val="00B21DA9"/>
    <w:rsid w:val="00B21DBD"/>
    <w:rsid w:val="00B2202A"/>
    <w:rsid w:val="00B22370"/>
    <w:rsid w:val="00B2269E"/>
    <w:rsid w:val="00B2294D"/>
    <w:rsid w:val="00B22C1D"/>
    <w:rsid w:val="00B22CC5"/>
    <w:rsid w:val="00B22D8A"/>
    <w:rsid w:val="00B22DBD"/>
    <w:rsid w:val="00B22F4D"/>
    <w:rsid w:val="00B23290"/>
    <w:rsid w:val="00B23297"/>
    <w:rsid w:val="00B233FD"/>
    <w:rsid w:val="00B2377E"/>
    <w:rsid w:val="00B23A73"/>
    <w:rsid w:val="00B23C82"/>
    <w:rsid w:val="00B23DD3"/>
    <w:rsid w:val="00B23ECE"/>
    <w:rsid w:val="00B2492E"/>
    <w:rsid w:val="00B24A29"/>
    <w:rsid w:val="00B24ABD"/>
    <w:rsid w:val="00B25212"/>
    <w:rsid w:val="00B252CF"/>
    <w:rsid w:val="00B25C3F"/>
    <w:rsid w:val="00B25DC7"/>
    <w:rsid w:val="00B25E72"/>
    <w:rsid w:val="00B26168"/>
    <w:rsid w:val="00B26231"/>
    <w:rsid w:val="00B26853"/>
    <w:rsid w:val="00B26AC2"/>
    <w:rsid w:val="00B26F64"/>
    <w:rsid w:val="00B27077"/>
    <w:rsid w:val="00B271BB"/>
    <w:rsid w:val="00B272BE"/>
    <w:rsid w:val="00B273EF"/>
    <w:rsid w:val="00B27689"/>
    <w:rsid w:val="00B276FA"/>
    <w:rsid w:val="00B27C05"/>
    <w:rsid w:val="00B304A6"/>
    <w:rsid w:val="00B305E7"/>
    <w:rsid w:val="00B307D0"/>
    <w:rsid w:val="00B30BA3"/>
    <w:rsid w:val="00B30FA2"/>
    <w:rsid w:val="00B310ED"/>
    <w:rsid w:val="00B31465"/>
    <w:rsid w:val="00B31638"/>
    <w:rsid w:val="00B31B2F"/>
    <w:rsid w:val="00B31B36"/>
    <w:rsid w:val="00B31E9C"/>
    <w:rsid w:val="00B320C9"/>
    <w:rsid w:val="00B3290B"/>
    <w:rsid w:val="00B32D97"/>
    <w:rsid w:val="00B32E29"/>
    <w:rsid w:val="00B3362E"/>
    <w:rsid w:val="00B33727"/>
    <w:rsid w:val="00B337AE"/>
    <w:rsid w:val="00B33EE4"/>
    <w:rsid w:val="00B340D7"/>
    <w:rsid w:val="00B34283"/>
    <w:rsid w:val="00B345C3"/>
    <w:rsid w:val="00B345FA"/>
    <w:rsid w:val="00B34A0E"/>
    <w:rsid w:val="00B34B31"/>
    <w:rsid w:val="00B34BAE"/>
    <w:rsid w:val="00B34EA3"/>
    <w:rsid w:val="00B350BC"/>
    <w:rsid w:val="00B35752"/>
    <w:rsid w:val="00B35A56"/>
    <w:rsid w:val="00B36142"/>
    <w:rsid w:val="00B363FF"/>
    <w:rsid w:val="00B365D2"/>
    <w:rsid w:val="00B36D3B"/>
    <w:rsid w:val="00B36E2F"/>
    <w:rsid w:val="00B36E85"/>
    <w:rsid w:val="00B36EB3"/>
    <w:rsid w:val="00B36F17"/>
    <w:rsid w:val="00B37090"/>
    <w:rsid w:val="00B3744F"/>
    <w:rsid w:val="00B37806"/>
    <w:rsid w:val="00B37F08"/>
    <w:rsid w:val="00B37F7D"/>
    <w:rsid w:val="00B4026D"/>
    <w:rsid w:val="00B40794"/>
    <w:rsid w:val="00B4084F"/>
    <w:rsid w:val="00B40C71"/>
    <w:rsid w:val="00B40CCB"/>
    <w:rsid w:val="00B41207"/>
    <w:rsid w:val="00B412F0"/>
    <w:rsid w:val="00B41521"/>
    <w:rsid w:val="00B415A7"/>
    <w:rsid w:val="00B41623"/>
    <w:rsid w:val="00B41C43"/>
    <w:rsid w:val="00B41E39"/>
    <w:rsid w:val="00B41E8B"/>
    <w:rsid w:val="00B41EE8"/>
    <w:rsid w:val="00B42202"/>
    <w:rsid w:val="00B42379"/>
    <w:rsid w:val="00B42420"/>
    <w:rsid w:val="00B42483"/>
    <w:rsid w:val="00B42ABA"/>
    <w:rsid w:val="00B4322B"/>
    <w:rsid w:val="00B4326E"/>
    <w:rsid w:val="00B43636"/>
    <w:rsid w:val="00B43E76"/>
    <w:rsid w:val="00B43E84"/>
    <w:rsid w:val="00B43F7F"/>
    <w:rsid w:val="00B44026"/>
    <w:rsid w:val="00B440AA"/>
    <w:rsid w:val="00B443B6"/>
    <w:rsid w:val="00B447D4"/>
    <w:rsid w:val="00B44A06"/>
    <w:rsid w:val="00B44A46"/>
    <w:rsid w:val="00B44F25"/>
    <w:rsid w:val="00B4548C"/>
    <w:rsid w:val="00B454AC"/>
    <w:rsid w:val="00B4555A"/>
    <w:rsid w:val="00B45D3D"/>
    <w:rsid w:val="00B45E1A"/>
    <w:rsid w:val="00B46212"/>
    <w:rsid w:val="00B46896"/>
    <w:rsid w:val="00B469D2"/>
    <w:rsid w:val="00B46A0D"/>
    <w:rsid w:val="00B46E5C"/>
    <w:rsid w:val="00B47268"/>
    <w:rsid w:val="00B47355"/>
    <w:rsid w:val="00B47491"/>
    <w:rsid w:val="00B474E7"/>
    <w:rsid w:val="00B474EA"/>
    <w:rsid w:val="00B476C6"/>
    <w:rsid w:val="00B478F0"/>
    <w:rsid w:val="00B47BB2"/>
    <w:rsid w:val="00B47E53"/>
    <w:rsid w:val="00B47F47"/>
    <w:rsid w:val="00B50921"/>
    <w:rsid w:val="00B50A09"/>
    <w:rsid w:val="00B50BFC"/>
    <w:rsid w:val="00B50E27"/>
    <w:rsid w:val="00B50EB5"/>
    <w:rsid w:val="00B5124E"/>
    <w:rsid w:val="00B51377"/>
    <w:rsid w:val="00B513B7"/>
    <w:rsid w:val="00B517B9"/>
    <w:rsid w:val="00B51A39"/>
    <w:rsid w:val="00B51AB1"/>
    <w:rsid w:val="00B51F30"/>
    <w:rsid w:val="00B52136"/>
    <w:rsid w:val="00B521CE"/>
    <w:rsid w:val="00B5226F"/>
    <w:rsid w:val="00B52316"/>
    <w:rsid w:val="00B5249A"/>
    <w:rsid w:val="00B525B1"/>
    <w:rsid w:val="00B525DA"/>
    <w:rsid w:val="00B52A56"/>
    <w:rsid w:val="00B5309C"/>
    <w:rsid w:val="00B53267"/>
    <w:rsid w:val="00B533A1"/>
    <w:rsid w:val="00B533DB"/>
    <w:rsid w:val="00B536A2"/>
    <w:rsid w:val="00B539DC"/>
    <w:rsid w:val="00B539E6"/>
    <w:rsid w:val="00B53C25"/>
    <w:rsid w:val="00B53C46"/>
    <w:rsid w:val="00B53D9E"/>
    <w:rsid w:val="00B53E35"/>
    <w:rsid w:val="00B54400"/>
    <w:rsid w:val="00B5455F"/>
    <w:rsid w:val="00B545D3"/>
    <w:rsid w:val="00B54763"/>
    <w:rsid w:val="00B54885"/>
    <w:rsid w:val="00B54CE7"/>
    <w:rsid w:val="00B54DBB"/>
    <w:rsid w:val="00B54DF8"/>
    <w:rsid w:val="00B54F4A"/>
    <w:rsid w:val="00B55180"/>
    <w:rsid w:val="00B55389"/>
    <w:rsid w:val="00B55738"/>
    <w:rsid w:val="00B559B9"/>
    <w:rsid w:val="00B55A82"/>
    <w:rsid w:val="00B55E78"/>
    <w:rsid w:val="00B5628C"/>
    <w:rsid w:val="00B562AD"/>
    <w:rsid w:val="00B56932"/>
    <w:rsid w:val="00B56C88"/>
    <w:rsid w:val="00B56DDF"/>
    <w:rsid w:val="00B572BF"/>
    <w:rsid w:val="00B603D2"/>
    <w:rsid w:val="00B609EB"/>
    <w:rsid w:val="00B60F2A"/>
    <w:rsid w:val="00B6114C"/>
    <w:rsid w:val="00B6153E"/>
    <w:rsid w:val="00B61567"/>
    <w:rsid w:val="00B61D5C"/>
    <w:rsid w:val="00B61DA3"/>
    <w:rsid w:val="00B61F85"/>
    <w:rsid w:val="00B62577"/>
    <w:rsid w:val="00B62759"/>
    <w:rsid w:val="00B636CC"/>
    <w:rsid w:val="00B63C4C"/>
    <w:rsid w:val="00B649C2"/>
    <w:rsid w:val="00B64DD3"/>
    <w:rsid w:val="00B64E34"/>
    <w:rsid w:val="00B64EB0"/>
    <w:rsid w:val="00B64F7B"/>
    <w:rsid w:val="00B65346"/>
    <w:rsid w:val="00B653C6"/>
    <w:rsid w:val="00B6554D"/>
    <w:rsid w:val="00B6571E"/>
    <w:rsid w:val="00B6598C"/>
    <w:rsid w:val="00B65B4E"/>
    <w:rsid w:val="00B65FD0"/>
    <w:rsid w:val="00B66212"/>
    <w:rsid w:val="00B66350"/>
    <w:rsid w:val="00B66A58"/>
    <w:rsid w:val="00B66D54"/>
    <w:rsid w:val="00B66EAD"/>
    <w:rsid w:val="00B66ED2"/>
    <w:rsid w:val="00B6706D"/>
    <w:rsid w:val="00B672B9"/>
    <w:rsid w:val="00B676D2"/>
    <w:rsid w:val="00B67D8F"/>
    <w:rsid w:val="00B67FB1"/>
    <w:rsid w:val="00B7001D"/>
    <w:rsid w:val="00B701AC"/>
    <w:rsid w:val="00B70695"/>
    <w:rsid w:val="00B70885"/>
    <w:rsid w:val="00B709F9"/>
    <w:rsid w:val="00B70AD7"/>
    <w:rsid w:val="00B70DFC"/>
    <w:rsid w:val="00B70ED7"/>
    <w:rsid w:val="00B7171E"/>
    <w:rsid w:val="00B71A07"/>
    <w:rsid w:val="00B71ACD"/>
    <w:rsid w:val="00B71ADD"/>
    <w:rsid w:val="00B71BA1"/>
    <w:rsid w:val="00B71C6F"/>
    <w:rsid w:val="00B71E2D"/>
    <w:rsid w:val="00B71EBA"/>
    <w:rsid w:val="00B7201C"/>
    <w:rsid w:val="00B72389"/>
    <w:rsid w:val="00B7269F"/>
    <w:rsid w:val="00B72769"/>
    <w:rsid w:val="00B7282A"/>
    <w:rsid w:val="00B72865"/>
    <w:rsid w:val="00B729E6"/>
    <w:rsid w:val="00B72BC6"/>
    <w:rsid w:val="00B72D33"/>
    <w:rsid w:val="00B72ED3"/>
    <w:rsid w:val="00B732CA"/>
    <w:rsid w:val="00B73523"/>
    <w:rsid w:val="00B73916"/>
    <w:rsid w:val="00B73B03"/>
    <w:rsid w:val="00B73C32"/>
    <w:rsid w:val="00B73F78"/>
    <w:rsid w:val="00B7413C"/>
    <w:rsid w:val="00B741BE"/>
    <w:rsid w:val="00B7489E"/>
    <w:rsid w:val="00B74C36"/>
    <w:rsid w:val="00B74DBF"/>
    <w:rsid w:val="00B74E0B"/>
    <w:rsid w:val="00B75198"/>
    <w:rsid w:val="00B753F9"/>
    <w:rsid w:val="00B75566"/>
    <w:rsid w:val="00B75E10"/>
    <w:rsid w:val="00B75EF7"/>
    <w:rsid w:val="00B765C9"/>
    <w:rsid w:val="00B768DD"/>
    <w:rsid w:val="00B7696C"/>
    <w:rsid w:val="00B76B0C"/>
    <w:rsid w:val="00B76B5D"/>
    <w:rsid w:val="00B76C52"/>
    <w:rsid w:val="00B76F6E"/>
    <w:rsid w:val="00B7705A"/>
    <w:rsid w:val="00B7722D"/>
    <w:rsid w:val="00B77508"/>
    <w:rsid w:val="00B77D2F"/>
    <w:rsid w:val="00B77DDD"/>
    <w:rsid w:val="00B804F2"/>
    <w:rsid w:val="00B805DE"/>
    <w:rsid w:val="00B807D1"/>
    <w:rsid w:val="00B80B4F"/>
    <w:rsid w:val="00B80CA4"/>
    <w:rsid w:val="00B812DA"/>
    <w:rsid w:val="00B81461"/>
    <w:rsid w:val="00B815D7"/>
    <w:rsid w:val="00B8163D"/>
    <w:rsid w:val="00B8191B"/>
    <w:rsid w:val="00B81CCE"/>
    <w:rsid w:val="00B81FD8"/>
    <w:rsid w:val="00B8205B"/>
    <w:rsid w:val="00B82369"/>
    <w:rsid w:val="00B8256B"/>
    <w:rsid w:val="00B82852"/>
    <w:rsid w:val="00B82888"/>
    <w:rsid w:val="00B82A33"/>
    <w:rsid w:val="00B82A91"/>
    <w:rsid w:val="00B83255"/>
    <w:rsid w:val="00B83834"/>
    <w:rsid w:val="00B8385B"/>
    <w:rsid w:val="00B8394C"/>
    <w:rsid w:val="00B83A03"/>
    <w:rsid w:val="00B83B85"/>
    <w:rsid w:val="00B83C6E"/>
    <w:rsid w:val="00B83DBE"/>
    <w:rsid w:val="00B83DDD"/>
    <w:rsid w:val="00B83FF1"/>
    <w:rsid w:val="00B845CE"/>
    <w:rsid w:val="00B84DD7"/>
    <w:rsid w:val="00B851F2"/>
    <w:rsid w:val="00B852CF"/>
    <w:rsid w:val="00B85312"/>
    <w:rsid w:val="00B85501"/>
    <w:rsid w:val="00B85876"/>
    <w:rsid w:val="00B85BD9"/>
    <w:rsid w:val="00B85C60"/>
    <w:rsid w:val="00B85E9A"/>
    <w:rsid w:val="00B86241"/>
    <w:rsid w:val="00B86334"/>
    <w:rsid w:val="00B863FB"/>
    <w:rsid w:val="00B864C8"/>
    <w:rsid w:val="00B86820"/>
    <w:rsid w:val="00B86A61"/>
    <w:rsid w:val="00B86C16"/>
    <w:rsid w:val="00B86F75"/>
    <w:rsid w:val="00B86FC5"/>
    <w:rsid w:val="00B872A7"/>
    <w:rsid w:val="00B874EB"/>
    <w:rsid w:val="00B8761D"/>
    <w:rsid w:val="00B876E6"/>
    <w:rsid w:val="00B87830"/>
    <w:rsid w:val="00B87A9A"/>
    <w:rsid w:val="00B90771"/>
    <w:rsid w:val="00B907DB"/>
    <w:rsid w:val="00B9087C"/>
    <w:rsid w:val="00B90B04"/>
    <w:rsid w:val="00B90D5D"/>
    <w:rsid w:val="00B90E57"/>
    <w:rsid w:val="00B90FAC"/>
    <w:rsid w:val="00B91125"/>
    <w:rsid w:val="00B91198"/>
    <w:rsid w:val="00B9151D"/>
    <w:rsid w:val="00B918D1"/>
    <w:rsid w:val="00B91A51"/>
    <w:rsid w:val="00B91AD8"/>
    <w:rsid w:val="00B91B08"/>
    <w:rsid w:val="00B920D2"/>
    <w:rsid w:val="00B923C9"/>
    <w:rsid w:val="00B92606"/>
    <w:rsid w:val="00B92C93"/>
    <w:rsid w:val="00B92CF0"/>
    <w:rsid w:val="00B92EA7"/>
    <w:rsid w:val="00B930EB"/>
    <w:rsid w:val="00B9337E"/>
    <w:rsid w:val="00B935A4"/>
    <w:rsid w:val="00B937FA"/>
    <w:rsid w:val="00B9384F"/>
    <w:rsid w:val="00B93DEF"/>
    <w:rsid w:val="00B941C3"/>
    <w:rsid w:val="00B942B0"/>
    <w:rsid w:val="00B9435A"/>
    <w:rsid w:val="00B94474"/>
    <w:rsid w:val="00B9467A"/>
    <w:rsid w:val="00B94709"/>
    <w:rsid w:val="00B94891"/>
    <w:rsid w:val="00B94912"/>
    <w:rsid w:val="00B950B3"/>
    <w:rsid w:val="00B956FA"/>
    <w:rsid w:val="00B957BC"/>
    <w:rsid w:val="00B957E3"/>
    <w:rsid w:val="00B95FBB"/>
    <w:rsid w:val="00B96206"/>
    <w:rsid w:val="00B962B2"/>
    <w:rsid w:val="00B9647D"/>
    <w:rsid w:val="00B96596"/>
    <w:rsid w:val="00B96B2A"/>
    <w:rsid w:val="00B96E3D"/>
    <w:rsid w:val="00B9705F"/>
    <w:rsid w:val="00B9757A"/>
    <w:rsid w:val="00B976EE"/>
    <w:rsid w:val="00B97BE8"/>
    <w:rsid w:val="00B97EA7"/>
    <w:rsid w:val="00BA0079"/>
    <w:rsid w:val="00BA02FA"/>
    <w:rsid w:val="00BA044F"/>
    <w:rsid w:val="00BA07BB"/>
    <w:rsid w:val="00BA0B7E"/>
    <w:rsid w:val="00BA0D4D"/>
    <w:rsid w:val="00BA0DEB"/>
    <w:rsid w:val="00BA1686"/>
    <w:rsid w:val="00BA1754"/>
    <w:rsid w:val="00BA19B7"/>
    <w:rsid w:val="00BA1D40"/>
    <w:rsid w:val="00BA1EE0"/>
    <w:rsid w:val="00BA2433"/>
    <w:rsid w:val="00BA24F9"/>
    <w:rsid w:val="00BA2EC3"/>
    <w:rsid w:val="00BA3274"/>
    <w:rsid w:val="00BA344B"/>
    <w:rsid w:val="00BA3501"/>
    <w:rsid w:val="00BA3C63"/>
    <w:rsid w:val="00BA3CE9"/>
    <w:rsid w:val="00BA3E7D"/>
    <w:rsid w:val="00BA4148"/>
    <w:rsid w:val="00BA4348"/>
    <w:rsid w:val="00BA43D9"/>
    <w:rsid w:val="00BA4449"/>
    <w:rsid w:val="00BA4B00"/>
    <w:rsid w:val="00BA4CC7"/>
    <w:rsid w:val="00BA4DC1"/>
    <w:rsid w:val="00BA5095"/>
    <w:rsid w:val="00BA516B"/>
    <w:rsid w:val="00BA5284"/>
    <w:rsid w:val="00BA5320"/>
    <w:rsid w:val="00BA5337"/>
    <w:rsid w:val="00BA56FE"/>
    <w:rsid w:val="00BA572E"/>
    <w:rsid w:val="00BA5A7C"/>
    <w:rsid w:val="00BA5B54"/>
    <w:rsid w:val="00BA5D26"/>
    <w:rsid w:val="00BA60F5"/>
    <w:rsid w:val="00BA61CC"/>
    <w:rsid w:val="00BA62A3"/>
    <w:rsid w:val="00BA6D03"/>
    <w:rsid w:val="00BA6D22"/>
    <w:rsid w:val="00BA6D95"/>
    <w:rsid w:val="00BA750D"/>
    <w:rsid w:val="00BA7640"/>
    <w:rsid w:val="00BB0095"/>
    <w:rsid w:val="00BB00A1"/>
    <w:rsid w:val="00BB0404"/>
    <w:rsid w:val="00BB0481"/>
    <w:rsid w:val="00BB0BAC"/>
    <w:rsid w:val="00BB106F"/>
    <w:rsid w:val="00BB108F"/>
    <w:rsid w:val="00BB1131"/>
    <w:rsid w:val="00BB14AA"/>
    <w:rsid w:val="00BB1CCD"/>
    <w:rsid w:val="00BB1D95"/>
    <w:rsid w:val="00BB1D9A"/>
    <w:rsid w:val="00BB200E"/>
    <w:rsid w:val="00BB2330"/>
    <w:rsid w:val="00BB28E8"/>
    <w:rsid w:val="00BB2B89"/>
    <w:rsid w:val="00BB2E18"/>
    <w:rsid w:val="00BB2E27"/>
    <w:rsid w:val="00BB3161"/>
    <w:rsid w:val="00BB32BD"/>
    <w:rsid w:val="00BB345C"/>
    <w:rsid w:val="00BB3884"/>
    <w:rsid w:val="00BB3A02"/>
    <w:rsid w:val="00BB3C58"/>
    <w:rsid w:val="00BB413F"/>
    <w:rsid w:val="00BB4694"/>
    <w:rsid w:val="00BB46E0"/>
    <w:rsid w:val="00BB4A85"/>
    <w:rsid w:val="00BB4B28"/>
    <w:rsid w:val="00BB4B6C"/>
    <w:rsid w:val="00BB5371"/>
    <w:rsid w:val="00BB5489"/>
    <w:rsid w:val="00BB579C"/>
    <w:rsid w:val="00BB593F"/>
    <w:rsid w:val="00BB5A42"/>
    <w:rsid w:val="00BB5D1E"/>
    <w:rsid w:val="00BB5EA8"/>
    <w:rsid w:val="00BB61B9"/>
    <w:rsid w:val="00BB621A"/>
    <w:rsid w:val="00BB627E"/>
    <w:rsid w:val="00BB654A"/>
    <w:rsid w:val="00BB65DC"/>
    <w:rsid w:val="00BB6707"/>
    <w:rsid w:val="00BB681B"/>
    <w:rsid w:val="00BB6849"/>
    <w:rsid w:val="00BB69BF"/>
    <w:rsid w:val="00BB6AE6"/>
    <w:rsid w:val="00BB6FB0"/>
    <w:rsid w:val="00BB7231"/>
    <w:rsid w:val="00BB731F"/>
    <w:rsid w:val="00BC0615"/>
    <w:rsid w:val="00BC0AE1"/>
    <w:rsid w:val="00BC0E20"/>
    <w:rsid w:val="00BC0E5D"/>
    <w:rsid w:val="00BC0F10"/>
    <w:rsid w:val="00BC1058"/>
    <w:rsid w:val="00BC1192"/>
    <w:rsid w:val="00BC1444"/>
    <w:rsid w:val="00BC1589"/>
    <w:rsid w:val="00BC16CA"/>
    <w:rsid w:val="00BC1CC0"/>
    <w:rsid w:val="00BC1E51"/>
    <w:rsid w:val="00BC2058"/>
    <w:rsid w:val="00BC25C3"/>
    <w:rsid w:val="00BC278B"/>
    <w:rsid w:val="00BC2851"/>
    <w:rsid w:val="00BC289F"/>
    <w:rsid w:val="00BC29DA"/>
    <w:rsid w:val="00BC2D8D"/>
    <w:rsid w:val="00BC3113"/>
    <w:rsid w:val="00BC3227"/>
    <w:rsid w:val="00BC3319"/>
    <w:rsid w:val="00BC33D5"/>
    <w:rsid w:val="00BC36D1"/>
    <w:rsid w:val="00BC38F5"/>
    <w:rsid w:val="00BC40F7"/>
    <w:rsid w:val="00BC41DB"/>
    <w:rsid w:val="00BC4214"/>
    <w:rsid w:val="00BC434C"/>
    <w:rsid w:val="00BC4410"/>
    <w:rsid w:val="00BC461B"/>
    <w:rsid w:val="00BC46CD"/>
    <w:rsid w:val="00BC4AF1"/>
    <w:rsid w:val="00BC4CB6"/>
    <w:rsid w:val="00BC4EA5"/>
    <w:rsid w:val="00BC4F0F"/>
    <w:rsid w:val="00BC4F22"/>
    <w:rsid w:val="00BC55A2"/>
    <w:rsid w:val="00BC592D"/>
    <w:rsid w:val="00BC5C73"/>
    <w:rsid w:val="00BC5E75"/>
    <w:rsid w:val="00BC639B"/>
    <w:rsid w:val="00BC63CA"/>
    <w:rsid w:val="00BC66F9"/>
    <w:rsid w:val="00BC6788"/>
    <w:rsid w:val="00BC67EC"/>
    <w:rsid w:val="00BC6A4C"/>
    <w:rsid w:val="00BC6B64"/>
    <w:rsid w:val="00BC6E95"/>
    <w:rsid w:val="00BC6FD6"/>
    <w:rsid w:val="00BC71CB"/>
    <w:rsid w:val="00BC7459"/>
    <w:rsid w:val="00BC746C"/>
    <w:rsid w:val="00BC7742"/>
    <w:rsid w:val="00BC7B3A"/>
    <w:rsid w:val="00BC7BDE"/>
    <w:rsid w:val="00BD0162"/>
    <w:rsid w:val="00BD029A"/>
    <w:rsid w:val="00BD039B"/>
    <w:rsid w:val="00BD044F"/>
    <w:rsid w:val="00BD0701"/>
    <w:rsid w:val="00BD07CC"/>
    <w:rsid w:val="00BD09D1"/>
    <w:rsid w:val="00BD0AC4"/>
    <w:rsid w:val="00BD0E23"/>
    <w:rsid w:val="00BD0E6E"/>
    <w:rsid w:val="00BD0F54"/>
    <w:rsid w:val="00BD1037"/>
    <w:rsid w:val="00BD11FF"/>
    <w:rsid w:val="00BD17EA"/>
    <w:rsid w:val="00BD1DDA"/>
    <w:rsid w:val="00BD1F2D"/>
    <w:rsid w:val="00BD1F6D"/>
    <w:rsid w:val="00BD2246"/>
    <w:rsid w:val="00BD2275"/>
    <w:rsid w:val="00BD2354"/>
    <w:rsid w:val="00BD24DE"/>
    <w:rsid w:val="00BD25E9"/>
    <w:rsid w:val="00BD2B97"/>
    <w:rsid w:val="00BD2FCC"/>
    <w:rsid w:val="00BD3429"/>
    <w:rsid w:val="00BD3718"/>
    <w:rsid w:val="00BD383A"/>
    <w:rsid w:val="00BD392B"/>
    <w:rsid w:val="00BD3C57"/>
    <w:rsid w:val="00BD3E7A"/>
    <w:rsid w:val="00BD3E92"/>
    <w:rsid w:val="00BD42B6"/>
    <w:rsid w:val="00BD4505"/>
    <w:rsid w:val="00BD4D42"/>
    <w:rsid w:val="00BD55D9"/>
    <w:rsid w:val="00BD59A8"/>
    <w:rsid w:val="00BD5E1F"/>
    <w:rsid w:val="00BD61E1"/>
    <w:rsid w:val="00BD69BF"/>
    <w:rsid w:val="00BD6B85"/>
    <w:rsid w:val="00BD6E1E"/>
    <w:rsid w:val="00BD6E36"/>
    <w:rsid w:val="00BD7201"/>
    <w:rsid w:val="00BD7217"/>
    <w:rsid w:val="00BD737B"/>
    <w:rsid w:val="00BD7964"/>
    <w:rsid w:val="00BD79D2"/>
    <w:rsid w:val="00BD7CDB"/>
    <w:rsid w:val="00BE03C1"/>
    <w:rsid w:val="00BE03FE"/>
    <w:rsid w:val="00BE04EA"/>
    <w:rsid w:val="00BE076B"/>
    <w:rsid w:val="00BE0A34"/>
    <w:rsid w:val="00BE0AA8"/>
    <w:rsid w:val="00BE0D23"/>
    <w:rsid w:val="00BE1427"/>
    <w:rsid w:val="00BE1A4F"/>
    <w:rsid w:val="00BE1B4E"/>
    <w:rsid w:val="00BE1EA9"/>
    <w:rsid w:val="00BE204D"/>
    <w:rsid w:val="00BE211D"/>
    <w:rsid w:val="00BE21F3"/>
    <w:rsid w:val="00BE2291"/>
    <w:rsid w:val="00BE2354"/>
    <w:rsid w:val="00BE2849"/>
    <w:rsid w:val="00BE2864"/>
    <w:rsid w:val="00BE28EA"/>
    <w:rsid w:val="00BE2913"/>
    <w:rsid w:val="00BE2A79"/>
    <w:rsid w:val="00BE2BF0"/>
    <w:rsid w:val="00BE2D54"/>
    <w:rsid w:val="00BE2E32"/>
    <w:rsid w:val="00BE3238"/>
    <w:rsid w:val="00BE3D35"/>
    <w:rsid w:val="00BE4308"/>
    <w:rsid w:val="00BE43CA"/>
    <w:rsid w:val="00BE4469"/>
    <w:rsid w:val="00BE4546"/>
    <w:rsid w:val="00BE4668"/>
    <w:rsid w:val="00BE488F"/>
    <w:rsid w:val="00BE48BC"/>
    <w:rsid w:val="00BE4980"/>
    <w:rsid w:val="00BE4B4C"/>
    <w:rsid w:val="00BE4CFC"/>
    <w:rsid w:val="00BE4E37"/>
    <w:rsid w:val="00BE55AF"/>
    <w:rsid w:val="00BE58C7"/>
    <w:rsid w:val="00BE5EEB"/>
    <w:rsid w:val="00BE6081"/>
    <w:rsid w:val="00BE6173"/>
    <w:rsid w:val="00BE65DA"/>
    <w:rsid w:val="00BE66C7"/>
    <w:rsid w:val="00BE683C"/>
    <w:rsid w:val="00BE6BDB"/>
    <w:rsid w:val="00BE6D16"/>
    <w:rsid w:val="00BE705E"/>
    <w:rsid w:val="00BE70CF"/>
    <w:rsid w:val="00BE713E"/>
    <w:rsid w:val="00BE7929"/>
    <w:rsid w:val="00BE7B3C"/>
    <w:rsid w:val="00BE7B6A"/>
    <w:rsid w:val="00BF0061"/>
    <w:rsid w:val="00BF0125"/>
    <w:rsid w:val="00BF0143"/>
    <w:rsid w:val="00BF0393"/>
    <w:rsid w:val="00BF068A"/>
    <w:rsid w:val="00BF08F8"/>
    <w:rsid w:val="00BF096D"/>
    <w:rsid w:val="00BF0B21"/>
    <w:rsid w:val="00BF0C05"/>
    <w:rsid w:val="00BF0FAA"/>
    <w:rsid w:val="00BF14E1"/>
    <w:rsid w:val="00BF1B26"/>
    <w:rsid w:val="00BF1B75"/>
    <w:rsid w:val="00BF1BC8"/>
    <w:rsid w:val="00BF1C28"/>
    <w:rsid w:val="00BF1C99"/>
    <w:rsid w:val="00BF1E2C"/>
    <w:rsid w:val="00BF1E86"/>
    <w:rsid w:val="00BF22C0"/>
    <w:rsid w:val="00BF2661"/>
    <w:rsid w:val="00BF27A2"/>
    <w:rsid w:val="00BF2DBB"/>
    <w:rsid w:val="00BF326C"/>
    <w:rsid w:val="00BF346F"/>
    <w:rsid w:val="00BF3553"/>
    <w:rsid w:val="00BF356E"/>
    <w:rsid w:val="00BF36D9"/>
    <w:rsid w:val="00BF374C"/>
    <w:rsid w:val="00BF387C"/>
    <w:rsid w:val="00BF3892"/>
    <w:rsid w:val="00BF3945"/>
    <w:rsid w:val="00BF3959"/>
    <w:rsid w:val="00BF3986"/>
    <w:rsid w:val="00BF39B9"/>
    <w:rsid w:val="00BF3A83"/>
    <w:rsid w:val="00BF3E14"/>
    <w:rsid w:val="00BF40D8"/>
    <w:rsid w:val="00BF40E5"/>
    <w:rsid w:val="00BF411D"/>
    <w:rsid w:val="00BF424C"/>
    <w:rsid w:val="00BF449D"/>
    <w:rsid w:val="00BF45CF"/>
    <w:rsid w:val="00BF4734"/>
    <w:rsid w:val="00BF4880"/>
    <w:rsid w:val="00BF4A7B"/>
    <w:rsid w:val="00BF4B82"/>
    <w:rsid w:val="00BF4CF2"/>
    <w:rsid w:val="00BF4DFC"/>
    <w:rsid w:val="00BF5354"/>
    <w:rsid w:val="00BF5428"/>
    <w:rsid w:val="00BF5627"/>
    <w:rsid w:val="00BF564F"/>
    <w:rsid w:val="00BF58B6"/>
    <w:rsid w:val="00BF5B64"/>
    <w:rsid w:val="00BF5CFF"/>
    <w:rsid w:val="00BF600F"/>
    <w:rsid w:val="00BF6076"/>
    <w:rsid w:val="00BF60A1"/>
    <w:rsid w:val="00BF6147"/>
    <w:rsid w:val="00BF62BE"/>
    <w:rsid w:val="00BF63D8"/>
    <w:rsid w:val="00BF6614"/>
    <w:rsid w:val="00BF6684"/>
    <w:rsid w:val="00BF6896"/>
    <w:rsid w:val="00BF6B26"/>
    <w:rsid w:val="00BF6D6F"/>
    <w:rsid w:val="00BF7528"/>
    <w:rsid w:val="00BF752E"/>
    <w:rsid w:val="00BF79A6"/>
    <w:rsid w:val="00BF79B2"/>
    <w:rsid w:val="00C0022B"/>
    <w:rsid w:val="00C0049B"/>
    <w:rsid w:val="00C0098A"/>
    <w:rsid w:val="00C00A24"/>
    <w:rsid w:val="00C00B6D"/>
    <w:rsid w:val="00C00BCA"/>
    <w:rsid w:val="00C00CC3"/>
    <w:rsid w:val="00C0103F"/>
    <w:rsid w:val="00C0128C"/>
    <w:rsid w:val="00C01496"/>
    <w:rsid w:val="00C01747"/>
    <w:rsid w:val="00C017DC"/>
    <w:rsid w:val="00C01CCB"/>
    <w:rsid w:val="00C01E5F"/>
    <w:rsid w:val="00C020FD"/>
    <w:rsid w:val="00C023B1"/>
    <w:rsid w:val="00C02683"/>
    <w:rsid w:val="00C038F5"/>
    <w:rsid w:val="00C039A9"/>
    <w:rsid w:val="00C03AC0"/>
    <w:rsid w:val="00C03E9D"/>
    <w:rsid w:val="00C03EC5"/>
    <w:rsid w:val="00C04197"/>
    <w:rsid w:val="00C04299"/>
    <w:rsid w:val="00C04426"/>
    <w:rsid w:val="00C0453A"/>
    <w:rsid w:val="00C0476B"/>
    <w:rsid w:val="00C04805"/>
    <w:rsid w:val="00C051DD"/>
    <w:rsid w:val="00C052A7"/>
    <w:rsid w:val="00C058ED"/>
    <w:rsid w:val="00C05D95"/>
    <w:rsid w:val="00C06417"/>
    <w:rsid w:val="00C0655F"/>
    <w:rsid w:val="00C068A0"/>
    <w:rsid w:val="00C06B19"/>
    <w:rsid w:val="00C06FB5"/>
    <w:rsid w:val="00C070A4"/>
    <w:rsid w:val="00C0739E"/>
    <w:rsid w:val="00C074CC"/>
    <w:rsid w:val="00C07613"/>
    <w:rsid w:val="00C076F2"/>
    <w:rsid w:val="00C076F7"/>
    <w:rsid w:val="00C07A77"/>
    <w:rsid w:val="00C07C1B"/>
    <w:rsid w:val="00C10484"/>
    <w:rsid w:val="00C104BC"/>
    <w:rsid w:val="00C107F5"/>
    <w:rsid w:val="00C10951"/>
    <w:rsid w:val="00C10BE7"/>
    <w:rsid w:val="00C10C0A"/>
    <w:rsid w:val="00C10C19"/>
    <w:rsid w:val="00C10C2A"/>
    <w:rsid w:val="00C10D36"/>
    <w:rsid w:val="00C11561"/>
    <w:rsid w:val="00C11610"/>
    <w:rsid w:val="00C117AE"/>
    <w:rsid w:val="00C11844"/>
    <w:rsid w:val="00C11928"/>
    <w:rsid w:val="00C11BF5"/>
    <w:rsid w:val="00C11CA0"/>
    <w:rsid w:val="00C11EA6"/>
    <w:rsid w:val="00C120A6"/>
    <w:rsid w:val="00C1228C"/>
    <w:rsid w:val="00C12927"/>
    <w:rsid w:val="00C12A22"/>
    <w:rsid w:val="00C12B79"/>
    <w:rsid w:val="00C12B8A"/>
    <w:rsid w:val="00C12E2B"/>
    <w:rsid w:val="00C130C4"/>
    <w:rsid w:val="00C130D5"/>
    <w:rsid w:val="00C13171"/>
    <w:rsid w:val="00C132C7"/>
    <w:rsid w:val="00C1333A"/>
    <w:rsid w:val="00C1334F"/>
    <w:rsid w:val="00C13490"/>
    <w:rsid w:val="00C13B2D"/>
    <w:rsid w:val="00C13C01"/>
    <w:rsid w:val="00C14058"/>
    <w:rsid w:val="00C1412D"/>
    <w:rsid w:val="00C14539"/>
    <w:rsid w:val="00C14651"/>
    <w:rsid w:val="00C14AE5"/>
    <w:rsid w:val="00C14C3E"/>
    <w:rsid w:val="00C14EC1"/>
    <w:rsid w:val="00C150A6"/>
    <w:rsid w:val="00C15436"/>
    <w:rsid w:val="00C155EC"/>
    <w:rsid w:val="00C15774"/>
    <w:rsid w:val="00C15BE5"/>
    <w:rsid w:val="00C15C81"/>
    <w:rsid w:val="00C15F01"/>
    <w:rsid w:val="00C16248"/>
    <w:rsid w:val="00C16496"/>
    <w:rsid w:val="00C16510"/>
    <w:rsid w:val="00C165F4"/>
    <w:rsid w:val="00C16764"/>
    <w:rsid w:val="00C168F1"/>
    <w:rsid w:val="00C16937"/>
    <w:rsid w:val="00C16A61"/>
    <w:rsid w:val="00C16DB1"/>
    <w:rsid w:val="00C16FC1"/>
    <w:rsid w:val="00C1713D"/>
    <w:rsid w:val="00C1714B"/>
    <w:rsid w:val="00C17732"/>
    <w:rsid w:val="00C17BFF"/>
    <w:rsid w:val="00C17C57"/>
    <w:rsid w:val="00C17C8A"/>
    <w:rsid w:val="00C17E56"/>
    <w:rsid w:val="00C17ED6"/>
    <w:rsid w:val="00C17FAA"/>
    <w:rsid w:val="00C20488"/>
    <w:rsid w:val="00C20757"/>
    <w:rsid w:val="00C20864"/>
    <w:rsid w:val="00C2086D"/>
    <w:rsid w:val="00C208F3"/>
    <w:rsid w:val="00C20BEF"/>
    <w:rsid w:val="00C20CCF"/>
    <w:rsid w:val="00C20EE2"/>
    <w:rsid w:val="00C20FCD"/>
    <w:rsid w:val="00C210E2"/>
    <w:rsid w:val="00C213DE"/>
    <w:rsid w:val="00C214E2"/>
    <w:rsid w:val="00C21A45"/>
    <w:rsid w:val="00C21B10"/>
    <w:rsid w:val="00C21CA6"/>
    <w:rsid w:val="00C21EB5"/>
    <w:rsid w:val="00C22374"/>
    <w:rsid w:val="00C22587"/>
    <w:rsid w:val="00C2264F"/>
    <w:rsid w:val="00C22707"/>
    <w:rsid w:val="00C2276F"/>
    <w:rsid w:val="00C22B0C"/>
    <w:rsid w:val="00C22BAE"/>
    <w:rsid w:val="00C22C5F"/>
    <w:rsid w:val="00C22C64"/>
    <w:rsid w:val="00C22D57"/>
    <w:rsid w:val="00C22F45"/>
    <w:rsid w:val="00C23023"/>
    <w:rsid w:val="00C23112"/>
    <w:rsid w:val="00C23263"/>
    <w:rsid w:val="00C23301"/>
    <w:rsid w:val="00C236C9"/>
    <w:rsid w:val="00C23A50"/>
    <w:rsid w:val="00C23E88"/>
    <w:rsid w:val="00C23F3E"/>
    <w:rsid w:val="00C24128"/>
    <w:rsid w:val="00C243C9"/>
    <w:rsid w:val="00C249AE"/>
    <w:rsid w:val="00C249FD"/>
    <w:rsid w:val="00C24B7F"/>
    <w:rsid w:val="00C24F00"/>
    <w:rsid w:val="00C25204"/>
    <w:rsid w:val="00C256AD"/>
    <w:rsid w:val="00C25CC4"/>
    <w:rsid w:val="00C25CDB"/>
    <w:rsid w:val="00C261B8"/>
    <w:rsid w:val="00C268C6"/>
    <w:rsid w:val="00C26FB8"/>
    <w:rsid w:val="00C270A2"/>
    <w:rsid w:val="00C2721B"/>
    <w:rsid w:val="00C274F2"/>
    <w:rsid w:val="00C2755F"/>
    <w:rsid w:val="00C276F8"/>
    <w:rsid w:val="00C278EA"/>
    <w:rsid w:val="00C279CE"/>
    <w:rsid w:val="00C27F2F"/>
    <w:rsid w:val="00C27F3F"/>
    <w:rsid w:val="00C27FE6"/>
    <w:rsid w:val="00C30088"/>
    <w:rsid w:val="00C300F4"/>
    <w:rsid w:val="00C301F7"/>
    <w:rsid w:val="00C3071C"/>
    <w:rsid w:val="00C30BE9"/>
    <w:rsid w:val="00C30EBC"/>
    <w:rsid w:val="00C310F6"/>
    <w:rsid w:val="00C31256"/>
    <w:rsid w:val="00C3134B"/>
    <w:rsid w:val="00C31D3E"/>
    <w:rsid w:val="00C31E9C"/>
    <w:rsid w:val="00C31F04"/>
    <w:rsid w:val="00C32066"/>
    <w:rsid w:val="00C3208D"/>
    <w:rsid w:val="00C321FE"/>
    <w:rsid w:val="00C324A2"/>
    <w:rsid w:val="00C32634"/>
    <w:rsid w:val="00C32A33"/>
    <w:rsid w:val="00C32DD6"/>
    <w:rsid w:val="00C32E11"/>
    <w:rsid w:val="00C32EFE"/>
    <w:rsid w:val="00C3309E"/>
    <w:rsid w:val="00C33733"/>
    <w:rsid w:val="00C34466"/>
    <w:rsid w:val="00C3496C"/>
    <w:rsid w:val="00C34A88"/>
    <w:rsid w:val="00C34BD6"/>
    <w:rsid w:val="00C34EDE"/>
    <w:rsid w:val="00C34FDA"/>
    <w:rsid w:val="00C34FDC"/>
    <w:rsid w:val="00C35348"/>
    <w:rsid w:val="00C353C0"/>
    <w:rsid w:val="00C354C2"/>
    <w:rsid w:val="00C35622"/>
    <w:rsid w:val="00C3574D"/>
    <w:rsid w:val="00C35884"/>
    <w:rsid w:val="00C35C0D"/>
    <w:rsid w:val="00C35CB4"/>
    <w:rsid w:val="00C35E41"/>
    <w:rsid w:val="00C362EC"/>
    <w:rsid w:val="00C36334"/>
    <w:rsid w:val="00C36798"/>
    <w:rsid w:val="00C367A3"/>
    <w:rsid w:val="00C36DE8"/>
    <w:rsid w:val="00C36E8E"/>
    <w:rsid w:val="00C37453"/>
    <w:rsid w:val="00C37AFB"/>
    <w:rsid w:val="00C37BCE"/>
    <w:rsid w:val="00C37C4A"/>
    <w:rsid w:val="00C4002C"/>
    <w:rsid w:val="00C4033C"/>
    <w:rsid w:val="00C4040D"/>
    <w:rsid w:val="00C4053A"/>
    <w:rsid w:val="00C406E0"/>
    <w:rsid w:val="00C40990"/>
    <w:rsid w:val="00C40D08"/>
    <w:rsid w:val="00C40D69"/>
    <w:rsid w:val="00C40E61"/>
    <w:rsid w:val="00C410BA"/>
    <w:rsid w:val="00C41298"/>
    <w:rsid w:val="00C416C7"/>
    <w:rsid w:val="00C416D4"/>
    <w:rsid w:val="00C41789"/>
    <w:rsid w:val="00C41D05"/>
    <w:rsid w:val="00C41D66"/>
    <w:rsid w:val="00C41DC9"/>
    <w:rsid w:val="00C425D1"/>
    <w:rsid w:val="00C425F2"/>
    <w:rsid w:val="00C42ECA"/>
    <w:rsid w:val="00C42EF5"/>
    <w:rsid w:val="00C436FE"/>
    <w:rsid w:val="00C43791"/>
    <w:rsid w:val="00C43892"/>
    <w:rsid w:val="00C438D9"/>
    <w:rsid w:val="00C439B4"/>
    <w:rsid w:val="00C43AB3"/>
    <w:rsid w:val="00C43B52"/>
    <w:rsid w:val="00C43CEE"/>
    <w:rsid w:val="00C44050"/>
    <w:rsid w:val="00C4409D"/>
    <w:rsid w:val="00C44163"/>
    <w:rsid w:val="00C44245"/>
    <w:rsid w:val="00C44639"/>
    <w:rsid w:val="00C44677"/>
    <w:rsid w:val="00C44ABD"/>
    <w:rsid w:val="00C44E15"/>
    <w:rsid w:val="00C453BE"/>
    <w:rsid w:val="00C45B33"/>
    <w:rsid w:val="00C45CE2"/>
    <w:rsid w:val="00C45CEE"/>
    <w:rsid w:val="00C46122"/>
    <w:rsid w:val="00C46249"/>
    <w:rsid w:val="00C4669F"/>
    <w:rsid w:val="00C466FB"/>
    <w:rsid w:val="00C4696B"/>
    <w:rsid w:val="00C471F4"/>
    <w:rsid w:val="00C50018"/>
    <w:rsid w:val="00C507A5"/>
    <w:rsid w:val="00C508EC"/>
    <w:rsid w:val="00C50B44"/>
    <w:rsid w:val="00C5103A"/>
    <w:rsid w:val="00C511EC"/>
    <w:rsid w:val="00C51242"/>
    <w:rsid w:val="00C51328"/>
    <w:rsid w:val="00C5138F"/>
    <w:rsid w:val="00C5146E"/>
    <w:rsid w:val="00C514D2"/>
    <w:rsid w:val="00C51592"/>
    <w:rsid w:val="00C5188B"/>
    <w:rsid w:val="00C51897"/>
    <w:rsid w:val="00C51A5E"/>
    <w:rsid w:val="00C51A84"/>
    <w:rsid w:val="00C51F3C"/>
    <w:rsid w:val="00C520D2"/>
    <w:rsid w:val="00C5221B"/>
    <w:rsid w:val="00C522CF"/>
    <w:rsid w:val="00C52315"/>
    <w:rsid w:val="00C52496"/>
    <w:rsid w:val="00C52817"/>
    <w:rsid w:val="00C5289D"/>
    <w:rsid w:val="00C52E5F"/>
    <w:rsid w:val="00C53697"/>
    <w:rsid w:val="00C53E54"/>
    <w:rsid w:val="00C540BE"/>
    <w:rsid w:val="00C541BD"/>
    <w:rsid w:val="00C54240"/>
    <w:rsid w:val="00C54A3A"/>
    <w:rsid w:val="00C54B61"/>
    <w:rsid w:val="00C54BBF"/>
    <w:rsid w:val="00C54F09"/>
    <w:rsid w:val="00C54F20"/>
    <w:rsid w:val="00C54FF2"/>
    <w:rsid w:val="00C550DB"/>
    <w:rsid w:val="00C550ED"/>
    <w:rsid w:val="00C553C7"/>
    <w:rsid w:val="00C55DAC"/>
    <w:rsid w:val="00C5610C"/>
    <w:rsid w:val="00C5611B"/>
    <w:rsid w:val="00C561C5"/>
    <w:rsid w:val="00C56779"/>
    <w:rsid w:val="00C5686D"/>
    <w:rsid w:val="00C56A71"/>
    <w:rsid w:val="00C56B75"/>
    <w:rsid w:val="00C578F9"/>
    <w:rsid w:val="00C57ADE"/>
    <w:rsid w:val="00C57E24"/>
    <w:rsid w:val="00C603A4"/>
    <w:rsid w:val="00C60412"/>
    <w:rsid w:val="00C60AC8"/>
    <w:rsid w:val="00C60D30"/>
    <w:rsid w:val="00C60F12"/>
    <w:rsid w:val="00C613B6"/>
    <w:rsid w:val="00C61879"/>
    <w:rsid w:val="00C618F4"/>
    <w:rsid w:val="00C61A44"/>
    <w:rsid w:val="00C61CB4"/>
    <w:rsid w:val="00C61E6D"/>
    <w:rsid w:val="00C622C6"/>
    <w:rsid w:val="00C62405"/>
    <w:rsid w:val="00C62589"/>
    <w:rsid w:val="00C628C3"/>
    <w:rsid w:val="00C62C8A"/>
    <w:rsid w:val="00C62D74"/>
    <w:rsid w:val="00C62F5D"/>
    <w:rsid w:val="00C63345"/>
    <w:rsid w:val="00C63634"/>
    <w:rsid w:val="00C63926"/>
    <w:rsid w:val="00C63B56"/>
    <w:rsid w:val="00C63B91"/>
    <w:rsid w:val="00C63FD4"/>
    <w:rsid w:val="00C64015"/>
    <w:rsid w:val="00C64116"/>
    <w:rsid w:val="00C642EB"/>
    <w:rsid w:val="00C64445"/>
    <w:rsid w:val="00C6483F"/>
    <w:rsid w:val="00C64B14"/>
    <w:rsid w:val="00C64C5A"/>
    <w:rsid w:val="00C64DA4"/>
    <w:rsid w:val="00C64E08"/>
    <w:rsid w:val="00C651A2"/>
    <w:rsid w:val="00C651B5"/>
    <w:rsid w:val="00C6550A"/>
    <w:rsid w:val="00C659AB"/>
    <w:rsid w:val="00C65A79"/>
    <w:rsid w:val="00C65D55"/>
    <w:rsid w:val="00C66300"/>
    <w:rsid w:val="00C66403"/>
    <w:rsid w:val="00C664E5"/>
    <w:rsid w:val="00C66644"/>
    <w:rsid w:val="00C66775"/>
    <w:rsid w:val="00C66AF0"/>
    <w:rsid w:val="00C66C2F"/>
    <w:rsid w:val="00C67588"/>
    <w:rsid w:val="00C67665"/>
    <w:rsid w:val="00C67AE6"/>
    <w:rsid w:val="00C67B43"/>
    <w:rsid w:val="00C67BD3"/>
    <w:rsid w:val="00C67F0A"/>
    <w:rsid w:val="00C702AB"/>
    <w:rsid w:val="00C702B3"/>
    <w:rsid w:val="00C702D9"/>
    <w:rsid w:val="00C702F8"/>
    <w:rsid w:val="00C705E6"/>
    <w:rsid w:val="00C70699"/>
    <w:rsid w:val="00C706B9"/>
    <w:rsid w:val="00C706E5"/>
    <w:rsid w:val="00C707CC"/>
    <w:rsid w:val="00C70803"/>
    <w:rsid w:val="00C70A84"/>
    <w:rsid w:val="00C70A9E"/>
    <w:rsid w:val="00C70C2D"/>
    <w:rsid w:val="00C70F1C"/>
    <w:rsid w:val="00C710AB"/>
    <w:rsid w:val="00C713C7"/>
    <w:rsid w:val="00C713CB"/>
    <w:rsid w:val="00C71413"/>
    <w:rsid w:val="00C7161B"/>
    <w:rsid w:val="00C718C5"/>
    <w:rsid w:val="00C71F7A"/>
    <w:rsid w:val="00C72468"/>
    <w:rsid w:val="00C72564"/>
    <w:rsid w:val="00C725AB"/>
    <w:rsid w:val="00C72907"/>
    <w:rsid w:val="00C72B13"/>
    <w:rsid w:val="00C72B3F"/>
    <w:rsid w:val="00C73298"/>
    <w:rsid w:val="00C7353C"/>
    <w:rsid w:val="00C73D0B"/>
    <w:rsid w:val="00C7440B"/>
    <w:rsid w:val="00C744ED"/>
    <w:rsid w:val="00C745C8"/>
    <w:rsid w:val="00C74A54"/>
    <w:rsid w:val="00C74AED"/>
    <w:rsid w:val="00C74D32"/>
    <w:rsid w:val="00C74F44"/>
    <w:rsid w:val="00C75423"/>
    <w:rsid w:val="00C754DD"/>
    <w:rsid w:val="00C75809"/>
    <w:rsid w:val="00C75E7C"/>
    <w:rsid w:val="00C75F05"/>
    <w:rsid w:val="00C7607A"/>
    <w:rsid w:val="00C76793"/>
    <w:rsid w:val="00C76801"/>
    <w:rsid w:val="00C768C9"/>
    <w:rsid w:val="00C76C74"/>
    <w:rsid w:val="00C77172"/>
    <w:rsid w:val="00C771FA"/>
    <w:rsid w:val="00C77355"/>
    <w:rsid w:val="00C775F4"/>
    <w:rsid w:val="00C7799C"/>
    <w:rsid w:val="00C77DA9"/>
    <w:rsid w:val="00C77F81"/>
    <w:rsid w:val="00C80AFF"/>
    <w:rsid w:val="00C80D49"/>
    <w:rsid w:val="00C81223"/>
    <w:rsid w:val="00C8156C"/>
    <w:rsid w:val="00C815DA"/>
    <w:rsid w:val="00C81ACA"/>
    <w:rsid w:val="00C81B3C"/>
    <w:rsid w:val="00C81FB5"/>
    <w:rsid w:val="00C821D5"/>
    <w:rsid w:val="00C8275E"/>
    <w:rsid w:val="00C8289F"/>
    <w:rsid w:val="00C82B88"/>
    <w:rsid w:val="00C82C03"/>
    <w:rsid w:val="00C82C17"/>
    <w:rsid w:val="00C832C1"/>
    <w:rsid w:val="00C833A5"/>
    <w:rsid w:val="00C83462"/>
    <w:rsid w:val="00C83588"/>
    <w:rsid w:val="00C838D1"/>
    <w:rsid w:val="00C83910"/>
    <w:rsid w:val="00C839D0"/>
    <w:rsid w:val="00C83C28"/>
    <w:rsid w:val="00C83F69"/>
    <w:rsid w:val="00C840E2"/>
    <w:rsid w:val="00C8424C"/>
    <w:rsid w:val="00C84542"/>
    <w:rsid w:val="00C84641"/>
    <w:rsid w:val="00C84960"/>
    <w:rsid w:val="00C849AC"/>
    <w:rsid w:val="00C84AE8"/>
    <w:rsid w:val="00C84AF0"/>
    <w:rsid w:val="00C84DED"/>
    <w:rsid w:val="00C85124"/>
    <w:rsid w:val="00C851B9"/>
    <w:rsid w:val="00C85322"/>
    <w:rsid w:val="00C856EB"/>
    <w:rsid w:val="00C85800"/>
    <w:rsid w:val="00C8652A"/>
    <w:rsid w:val="00C8676C"/>
    <w:rsid w:val="00C86A21"/>
    <w:rsid w:val="00C86B98"/>
    <w:rsid w:val="00C86C6D"/>
    <w:rsid w:val="00C86CA6"/>
    <w:rsid w:val="00C86D59"/>
    <w:rsid w:val="00C876D9"/>
    <w:rsid w:val="00C87F61"/>
    <w:rsid w:val="00C87FB7"/>
    <w:rsid w:val="00C9010C"/>
    <w:rsid w:val="00C9049A"/>
    <w:rsid w:val="00C904ED"/>
    <w:rsid w:val="00C9090C"/>
    <w:rsid w:val="00C90A84"/>
    <w:rsid w:val="00C90BE2"/>
    <w:rsid w:val="00C91261"/>
    <w:rsid w:val="00C9139F"/>
    <w:rsid w:val="00C91B8E"/>
    <w:rsid w:val="00C91C40"/>
    <w:rsid w:val="00C9216F"/>
    <w:rsid w:val="00C92351"/>
    <w:rsid w:val="00C926E7"/>
    <w:rsid w:val="00C928EA"/>
    <w:rsid w:val="00C92942"/>
    <w:rsid w:val="00C92D07"/>
    <w:rsid w:val="00C92E72"/>
    <w:rsid w:val="00C93111"/>
    <w:rsid w:val="00C93144"/>
    <w:rsid w:val="00C93283"/>
    <w:rsid w:val="00C93906"/>
    <w:rsid w:val="00C939DB"/>
    <w:rsid w:val="00C93D1C"/>
    <w:rsid w:val="00C93F01"/>
    <w:rsid w:val="00C9438C"/>
    <w:rsid w:val="00C9491F"/>
    <w:rsid w:val="00C949A2"/>
    <w:rsid w:val="00C954E8"/>
    <w:rsid w:val="00C956D0"/>
    <w:rsid w:val="00C958ED"/>
    <w:rsid w:val="00C95D4F"/>
    <w:rsid w:val="00C95D8E"/>
    <w:rsid w:val="00C96152"/>
    <w:rsid w:val="00C963A7"/>
    <w:rsid w:val="00C9654F"/>
    <w:rsid w:val="00C96AB4"/>
    <w:rsid w:val="00C96FB7"/>
    <w:rsid w:val="00C97094"/>
    <w:rsid w:val="00C97379"/>
    <w:rsid w:val="00C97635"/>
    <w:rsid w:val="00C97B2D"/>
    <w:rsid w:val="00C97D8D"/>
    <w:rsid w:val="00CA056A"/>
    <w:rsid w:val="00CA06D2"/>
    <w:rsid w:val="00CA0B09"/>
    <w:rsid w:val="00CA0BFA"/>
    <w:rsid w:val="00CA0DB9"/>
    <w:rsid w:val="00CA0DD2"/>
    <w:rsid w:val="00CA0FC6"/>
    <w:rsid w:val="00CA1227"/>
    <w:rsid w:val="00CA1432"/>
    <w:rsid w:val="00CA1AAE"/>
    <w:rsid w:val="00CA1FA2"/>
    <w:rsid w:val="00CA204B"/>
    <w:rsid w:val="00CA236D"/>
    <w:rsid w:val="00CA2765"/>
    <w:rsid w:val="00CA2C0A"/>
    <w:rsid w:val="00CA2F40"/>
    <w:rsid w:val="00CA2FED"/>
    <w:rsid w:val="00CA33F9"/>
    <w:rsid w:val="00CA347B"/>
    <w:rsid w:val="00CA3686"/>
    <w:rsid w:val="00CA4308"/>
    <w:rsid w:val="00CA436A"/>
    <w:rsid w:val="00CA4553"/>
    <w:rsid w:val="00CA45B3"/>
    <w:rsid w:val="00CA4788"/>
    <w:rsid w:val="00CA488C"/>
    <w:rsid w:val="00CA5438"/>
    <w:rsid w:val="00CA5554"/>
    <w:rsid w:val="00CA56B4"/>
    <w:rsid w:val="00CA5F45"/>
    <w:rsid w:val="00CA6124"/>
    <w:rsid w:val="00CA6348"/>
    <w:rsid w:val="00CA6385"/>
    <w:rsid w:val="00CA63BB"/>
    <w:rsid w:val="00CA63F0"/>
    <w:rsid w:val="00CA6450"/>
    <w:rsid w:val="00CA65DF"/>
    <w:rsid w:val="00CA6E1F"/>
    <w:rsid w:val="00CA6F8B"/>
    <w:rsid w:val="00CA743A"/>
    <w:rsid w:val="00CA770B"/>
    <w:rsid w:val="00CA798F"/>
    <w:rsid w:val="00CA7B56"/>
    <w:rsid w:val="00CA7C33"/>
    <w:rsid w:val="00CA7DBE"/>
    <w:rsid w:val="00CB00D8"/>
    <w:rsid w:val="00CB025F"/>
    <w:rsid w:val="00CB02FF"/>
    <w:rsid w:val="00CB04EA"/>
    <w:rsid w:val="00CB060F"/>
    <w:rsid w:val="00CB0738"/>
    <w:rsid w:val="00CB07B8"/>
    <w:rsid w:val="00CB0BD9"/>
    <w:rsid w:val="00CB0F4D"/>
    <w:rsid w:val="00CB1130"/>
    <w:rsid w:val="00CB130C"/>
    <w:rsid w:val="00CB155F"/>
    <w:rsid w:val="00CB156B"/>
    <w:rsid w:val="00CB1607"/>
    <w:rsid w:val="00CB180F"/>
    <w:rsid w:val="00CB1BF9"/>
    <w:rsid w:val="00CB1E99"/>
    <w:rsid w:val="00CB2519"/>
    <w:rsid w:val="00CB2525"/>
    <w:rsid w:val="00CB2556"/>
    <w:rsid w:val="00CB26B5"/>
    <w:rsid w:val="00CB27A2"/>
    <w:rsid w:val="00CB29C4"/>
    <w:rsid w:val="00CB29F3"/>
    <w:rsid w:val="00CB2AB0"/>
    <w:rsid w:val="00CB2F5E"/>
    <w:rsid w:val="00CB32A2"/>
    <w:rsid w:val="00CB32DD"/>
    <w:rsid w:val="00CB348B"/>
    <w:rsid w:val="00CB352C"/>
    <w:rsid w:val="00CB36A1"/>
    <w:rsid w:val="00CB380A"/>
    <w:rsid w:val="00CB3CE8"/>
    <w:rsid w:val="00CB3D14"/>
    <w:rsid w:val="00CB3DC2"/>
    <w:rsid w:val="00CB3F9F"/>
    <w:rsid w:val="00CB47A0"/>
    <w:rsid w:val="00CB4C1E"/>
    <w:rsid w:val="00CB4FD5"/>
    <w:rsid w:val="00CB56CA"/>
    <w:rsid w:val="00CB57AF"/>
    <w:rsid w:val="00CB59E3"/>
    <w:rsid w:val="00CB5E88"/>
    <w:rsid w:val="00CB5F84"/>
    <w:rsid w:val="00CB644E"/>
    <w:rsid w:val="00CB6B2A"/>
    <w:rsid w:val="00CB7321"/>
    <w:rsid w:val="00CB756C"/>
    <w:rsid w:val="00CB76E4"/>
    <w:rsid w:val="00CB77CF"/>
    <w:rsid w:val="00CC02C7"/>
    <w:rsid w:val="00CC04EC"/>
    <w:rsid w:val="00CC07EE"/>
    <w:rsid w:val="00CC09F0"/>
    <w:rsid w:val="00CC0CE1"/>
    <w:rsid w:val="00CC10A4"/>
    <w:rsid w:val="00CC1316"/>
    <w:rsid w:val="00CC1337"/>
    <w:rsid w:val="00CC14D0"/>
    <w:rsid w:val="00CC16AE"/>
    <w:rsid w:val="00CC1952"/>
    <w:rsid w:val="00CC1B8D"/>
    <w:rsid w:val="00CC2195"/>
    <w:rsid w:val="00CC270A"/>
    <w:rsid w:val="00CC2B8D"/>
    <w:rsid w:val="00CC2D07"/>
    <w:rsid w:val="00CC2E6D"/>
    <w:rsid w:val="00CC2F3A"/>
    <w:rsid w:val="00CC300E"/>
    <w:rsid w:val="00CC3058"/>
    <w:rsid w:val="00CC3478"/>
    <w:rsid w:val="00CC37A2"/>
    <w:rsid w:val="00CC399D"/>
    <w:rsid w:val="00CC39B2"/>
    <w:rsid w:val="00CC3BE3"/>
    <w:rsid w:val="00CC3D7D"/>
    <w:rsid w:val="00CC3DEB"/>
    <w:rsid w:val="00CC3FB1"/>
    <w:rsid w:val="00CC49DF"/>
    <w:rsid w:val="00CC4A02"/>
    <w:rsid w:val="00CC4BC7"/>
    <w:rsid w:val="00CC4DC4"/>
    <w:rsid w:val="00CC4EF0"/>
    <w:rsid w:val="00CC4F08"/>
    <w:rsid w:val="00CC535D"/>
    <w:rsid w:val="00CC53DF"/>
    <w:rsid w:val="00CC54B1"/>
    <w:rsid w:val="00CC568C"/>
    <w:rsid w:val="00CC593B"/>
    <w:rsid w:val="00CC6381"/>
    <w:rsid w:val="00CC63E5"/>
    <w:rsid w:val="00CC6581"/>
    <w:rsid w:val="00CC66AF"/>
    <w:rsid w:val="00CC6866"/>
    <w:rsid w:val="00CC68A2"/>
    <w:rsid w:val="00CC6C0A"/>
    <w:rsid w:val="00CC74BC"/>
    <w:rsid w:val="00CC7590"/>
    <w:rsid w:val="00CC7701"/>
    <w:rsid w:val="00CC778A"/>
    <w:rsid w:val="00CC7998"/>
    <w:rsid w:val="00CC79FC"/>
    <w:rsid w:val="00CC7B5C"/>
    <w:rsid w:val="00CC7D04"/>
    <w:rsid w:val="00CC7D64"/>
    <w:rsid w:val="00CC7D6C"/>
    <w:rsid w:val="00CC7FC5"/>
    <w:rsid w:val="00CD01FB"/>
    <w:rsid w:val="00CD0242"/>
    <w:rsid w:val="00CD037E"/>
    <w:rsid w:val="00CD0E3A"/>
    <w:rsid w:val="00CD1108"/>
    <w:rsid w:val="00CD1477"/>
    <w:rsid w:val="00CD1591"/>
    <w:rsid w:val="00CD1798"/>
    <w:rsid w:val="00CD18CB"/>
    <w:rsid w:val="00CD19DE"/>
    <w:rsid w:val="00CD1AD1"/>
    <w:rsid w:val="00CD1B1E"/>
    <w:rsid w:val="00CD1E6C"/>
    <w:rsid w:val="00CD1F61"/>
    <w:rsid w:val="00CD1FCA"/>
    <w:rsid w:val="00CD22CB"/>
    <w:rsid w:val="00CD2766"/>
    <w:rsid w:val="00CD276F"/>
    <w:rsid w:val="00CD2831"/>
    <w:rsid w:val="00CD2B55"/>
    <w:rsid w:val="00CD2D6C"/>
    <w:rsid w:val="00CD35D1"/>
    <w:rsid w:val="00CD3642"/>
    <w:rsid w:val="00CD3C2A"/>
    <w:rsid w:val="00CD3CD1"/>
    <w:rsid w:val="00CD3E38"/>
    <w:rsid w:val="00CD4126"/>
    <w:rsid w:val="00CD42C2"/>
    <w:rsid w:val="00CD435B"/>
    <w:rsid w:val="00CD466A"/>
    <w:rsid w:val="00CD4917"/>
    <w:rsid w:val="00CD4C04"/>
    <w:rsid w:val="00CD4CED"/>
    <w:rsid w:val="00CD4D39"/>
    <w:rsid w:val="00CD4D43"/>
    <w:rsid w:val="00CD5244"/>
    <w:rsid w:val="00CD52A5"/>
    <w:rsid w:val="00CD5337"/>
    <w:rsid w:val="00CD5869"/>
    <w:rsid w:val="00CD5A41"/>
    <w:rsid w:val="00CD625B"/>
    <w:rsid w:val="00CD62C9"/>
    <w:rsid w:val="00CD64AA"/>
    <w:rsid w:val="00CD6C0F"/>
    <w:rsid w:val="00CD7077"/>
    <w:rsid w:val="00CD70B7"/>
    <w:rsid w:val="00CD7181"/>
    <w:rsid w:val="00CD71B7"/>
    <w:rsid w:val="00CD72E3"/>
    <w:rsid w:val="00CD7452"/>
    <w:rsid w:val="00CD7690"/>
    <w:rsid w:val="00CD78E9"/>
    <w:rsid w:val="00CD7B7C"/>
    <w:rsid w:val="00CD7C24"/>
    <w:rsid w:val="00CD7D92"/>
    <w:rsid w:val="00CD7DA4"/>
    <w:rsid w:val="00CE00D0"/>
    <w:rsid w:val="00CE0300"/>
    <w:rsid w:val="00CE04FF"/>
    <w:rsid w:val="00CE070C"/>
    <w:rsid w:val="00CE0A16"/>
    <w:rsid w:val="00CE0C0D"/>
    <w:rsid w:val="00CE1336"/>
    <w:rsid w:val="00CE17CF"/>
    <w:rsid w:val="00CE1DA5"/>
    <w:rsid w:val="00CE1EB7"/>
    <w:rsid w:val="00CE1FBC"/>
    <w:rsid w:val="00CE2281"/>
    <w:rsid w:val="00CE252E"/>
    <w:rsid w:val="00CE2BB5"/>
    <w:rsid w:val="00CE2F54"/>
    <w:rsid w:val="00CE318A"/>
    <w:rsid w:val="00CE389C"/>
    <w:rsid w:val="00CE3988"/>
    <w:rsid w:val="00CE39E3"/>
    <w:rsid w:val="00CE3B3D"/>
    <w:rsid w:val="00CE3E71"/>
    <w:rsid w:val="00CE3F3C"/>
    <w:rsid w:val="00CE4035"/>
    <w:rsid w:val="00CE404E"/>
    <w:rsid w:val="00CE4202"/>
    <w:rsid w:val="00CE43B6"/>
    <w:rsid w:val="00CE484B"/>
    <w:rsid w:val="00CE4AC2"/>
    <w:rsid w:val="00CE4B10"/>
    <w:rsid w:val="00CE4B25"/>
    <w:rsid w:val="00CE55D3"/>
    <w:rsid w:val="00CE5731"/>
    <w:rsid w:val="00CE58BE"/>
    <w:rsid w:val="00CE59FB"/>
    <w:rsid w:val="00CE5A8D"/>
    <w:rsid w:val="00CE6068"/>
    <w:rsid w:val="00CE614A"/>
    <w:rsid w:val="00CE66FA"/>
    <w:rsid w:val="00CE6B81"/>
    <w:rsid w:val="00CE6D97"/>
    <w:rsid w:val="00CE7572"/>
    <w:rsid w:val="00CE78C4"/>
    <w:rsid w:val="00CE7917"/>
    <w:rsid w:val="00CE7BDF"/>
    <w:rsid w:val="00CF0262"/>
    <w:rsid w:val="00CF02EB"/>
    <w:rsid w:val="00CF038B"/>
    <w:rsid w:val="00CF0517"/>
    <w:rsid w:val="00CF05BC"/>
    <w:rsid w:val="00CF06F4"/>
    <w:rsid w:val="00CF0763"/>
    <w:rsid w:val="00CF11D9"/>
    <w:rsid w:val="00CF1211"/>
    <w:rsid w:val="00CF1213"/>
    <w:rsid w:val="00CF14E4"/>
    <w:rsid w:val="00CF1548"/>
    <w:rsid w:val="00CF155C"/>
    <w:rsid w:val="00CF1761"/>
    <w:rsid w:val="00CF1780"/>
    <w:rsid w:val="00CF1B80"/>
    <w:rsid w:val="00CF1C55"/>
    <w:rsid w:val="00CF1D4E"/>
    <w:rsid w:val="00CF2061"/>
    <w:rsid w:val="00CF24E3"/>
    <w:rsid w:val="00CF2B9E"/>
    <w:rsid w:val="00CF2C32"/>
    <w:rsid w:val="00CF2D39"/>
    <w:rsid w:val="00CF2D9D"/>
    <w:rsid w:val="00CF2DF0"/>
    <w:rsid w:val="00CF2F31"/>
    <w:rsid w:val="00CF327E"/>
    <w:rsid w:val="00CF34AB"/>
    <w:rsid w:val="00CF3594"/>
    <w:rsid w:val="00CF37E9"/>
    <w:rsid w:val="00CF39E5"/>
    <w:rsid w:val="00CF3A91"/>
    <w:rsid w:val="00CF3DF8"/>
    <w:rsid w:val="00CF3E91"/>
    <w:rsid w:val="00CF42A8"/>
    <w:rsid w:val="00CF4574"/>
    <w:rsid w:val="00CF470D"/>
    <w:rsid w:val="00CF47CF"/>
    <w:rsid w:val="00CF4904"/>
    <w:rsid w:val="00CF49D1"/>
    <w:rsid w:val="00CF4CD3"/>
    <w:rsid w:val="00CF4DA1"/>
    <w:rsid w:val="00CF5086"/>
    <w:rsid w:val="00CF54FD"/>
    <w:rsid w:val="00CF550C"/>
    <w:rsid w:val="00CF5DD7"/>
    <w:rsid w:val="00CF5E59"/>
    <w:rsid w:val="00CF61E3"/>
    <w:rsid w:val="00CF62EE"/>
    <w:rsid w:val="00CF6334"/>
    <w:rsid w:val="00CF6548"/>
    <w:rsid w:val="00CF6628"/>
    <w:rsid w:val="00CF66DE"/>
    <w:rsid w:val="00CF682C"/>
    <w:rsid w:val="00CF68A4"/>
    <w:rsid w:val="00CF6E4F"/>
    <w:rsid w:val="00CF714F"/>
    <w:rsid w:val="00CF729F"/>
    <w:rsid w:val="00CF76E0"/>
    <w:rsid w:val="00CF773B"/>
    <w:rsid w:val="00CF7761"/>
    <w:rsid w:val="00D008EB"/>
    <w:rsid w:val="00D00AFA"/>
    <w:rsid w:val="00D01048"/>
    <w:rsid w:val="00D01718"/>
    <w:rsid w:val="00D01ED1"/>
    <w:rsid w:val="00D023CA"/>
    <w:rsid w:val="00D028C5"/>
    <w:rsid w:val="00D02D79"/>
    <w:rsid w:val="00D02DD0"/>
    <w:rsid w:val="00D03050"/>
    <w:rsid w:val="00D03606"/>
    <w:rsid w:val="00D0365C"/>
    <w:rsid w:val="00D03BE4"/>
    <w:rsid w:val="00D03C07"/>
    <w:rsid w:val="00D03CBB"/>
    <w:rsid w:val="00D03EC1"/>
    <w:rsid w:val="00D04435"/>
    <w:rsid w:val="00D04543"/>
    <w:rsid w:val="00D04B98"/>
    <w:rsid w:val="00D04E05"/>
    <w:rsid w:val="00D04F64"/>
    <w:rsid w:val="00D050FA"/>
    <w:rsid w:val="00D05353"/>
    <w:rsid w:val="00D05456"/>
    <w:rsid w:val="00D055B3"/>
    <w:rsid w:val="00D056A4"/>
    <w:rsid w:val="00D0597D"/>
    <w:rsid w:val="00D05C25"/>
    <w:rsid w:val="00D05DFF"/>
    <w:rsid w:val="00D060EB"/>
    <w:rsid w:val="00D0641B"/>
    <w:rsid w:val="00D07BF5"/>
    <w:rsid w:val="00D07DD5"/>
    <w:rsid w:val="00D07E78"/>
    <w:rsid w:val="00D102D0"/>
    <w:rsid w:val="00D10354"/>
    <w:rsid w:val="00D10AC9"/>
    <w:rsid w:val="00D10BE0"/>
    <w:rsid w:val="00D10D87"/>
    <w:rsid w:val="00D10D9E"/>
    <w:rsid w:val="00D10E26"/>
    <w:rsid w:val="00D1138C"/>
    <w:rsid w:val="00D11403"/>
    <w:rsid w:val="00D1161B"/>
    <w:rsid w:val="00D119AA"/>
    <w:rsid w:val="00D11A3F"/>
    <w:rsid w:val="00D11ADC"/>
    <w:rsid w:val="00D11B10"/>
    <w:rsid w:val="00D12020"/>
    <w:rsid w:val="00D1255B"/>
    <w:rsid w:val="00D128E1"/>
    <w:rsid w:val="00D12B9C"/>
    <w:rsid w:val="00D12C37"/>
    <w:rsid w:val="00D12D58"/>
    <w:rsid w:val="00D1303A"/>
    <w:rsid w:val="00D13243"/>
    <w:rsid w:val="00D1347D"/>
    <w:rsid w:val="00D135F5"/>
    <w:rsid w:val="00D1394C"/>
    <w:rsid w:val="00D13AD3"/>
    <w:rsid w:val="00D13E89"/>
    <w:rsid w:val="00D13F19"/>
    <w:rsid w:val="00D14471"/>
    <w:rsid w:val="00D1450E"/>
    <w:rsid w:val="00D14673"/>
    <w:rsid w:val="00D1477F"/>
    <w:rsid w:val="00D14972"/>
    <w:rsid w:val="00D14BDA"/>
    <w:rsid w:val="00D153F7"/>
    <w:rsid w:val="00D15674"/>
    <w:rsid w:val="00D15753"/>
    <w:rsid w:val="00D1579E"/>
    <w:rsid w:val="00D159CB"/>
    <w:rsid w:val="00D15E8D"/>
    <w:rsid w:val="00D16348"/>
    <w:rsid w:val="00D16566"/>
    <w:rsid w:val="00D1688D"/>
    <w:rsid w:val="00D16B85"/>
    <w:rsid w:val="00D16D81"/>
    <w:rsid w:val="00D16FFD"/>
    <w:rsid w:val="00D170FF"/>
    <w:rsid w:val="00D1711E"/>
    <w:rsid w:val="00D1757D"/>
    <w:rsid w:val="00D178BF"/>
    <w:rsid w:val="00D17B11"/>
    <w:rsid w:val="00D17E93"/>
    <w:rsid w:val="00D17FB6"/>
    <w:rsid w:val="00D20046"/>
    <w:rsid w:val="00D20111"/>
    <w:rsid w:val="00D202E2"/>
    <w:rsid w:val="00D204F8"/>
    <w:rsid w:val="00D20956"/>
    <w:rsid w:val="00D209DC"/>
    <w:rsid w:val="00D20D3E"/>
    <w:rsid w:val="00D21072"/>
    <w:rsid w:val="00D214F0"/>
    <w:rsid w:val="00D21719"/>
    <w:rsid w:val="00D2199E"/>
    <w:rsid w:val="00D2246D"/>
    <w:rsid w:val="00D22492"/>
    <w:rsid w:val="00D2250D"/>
    <w:rsid w:val="00D22572"/>
    <w:rsid w:val="00D22716"/>
    <w:rsid w:val="00D228B4"/>
    <w:rsid w:val="00D22943"/>
    <w:rsid w:val="00D22BDD"/>
    <w:rsid w:val="00D22C50"/>
    <w:rsid w:val="00D22E98"/>
    <w:rsid w:val="00D22ED8"/>
    <w:rsid w:val="00D23298"/>
    <w:rsid w:val="00D23701"/>
    <w:rsid w:val="00D23858"/>
    <w:rsid w:val="00D23AFD"/>
    <w:rsid w:val="00D23BCD"/>
    <w:rsid w:val="00D23CB7"/>
    <w:rsid w:val="00D23E46"/>
    <w:rsid w:val="00D2430B"/>
    <w:rsid w:val="00D2436F"/>
    <w:rsid w:val="00D245F4"/>
    <w:rsid w:val="00D24D55"/>
    <w:rsid w:val="00D24FD6"/>
    <w:rsid w:val="00D2516B"/>
    <w:rsid w:val="00D252A6"/>
    <w:rsid w:val="00D252E6"/>
    <w:rsid w:val="00D25666"/>
    <w:rsid w:val="00D25927"/>
    <w:rsid w:val="00D25B79"/>
    <w:rsid w:val="00D25D6A"/>
    <w:rsid w:val="00D25E3E"/>
    <w:rsid w:val="00D262BD"/>
    <w:rsid w:val="00D2640A"/>
    <w:rsid w:val="00D26814"/>
    <w:rsid w:val="00D2684E"/>
    <w:rsid w:val="00D268DB"/>
    <w:rsid w:val="00D2692F"/>
    <w:rsid w:val="00D269FC"/>
    <w:rsid w:val="00D26DA6"/>
    <w:rsid w:val="00D26DC0"/>
    <w:rsid w:val="00D27292"/>
    <w:rsid w:val="00D272CB"/>
    <w:rsid w:val="00D27384"/>
    <w:rsid w:val="00D2745A"/>
    <w:rsid w:val="00D2746E"/>
    <w:rsid w:val="00D274BB"/>
    <w:rsid w:val="00D27617"/>
    <w:rsid w:val="00D2766C"/>
    <w:rsid w:val="00D27A8B"/>
    <w:rsid w:val="00D30B60"/>
    <w:rsid w:val="00D310AB"/>
    <w:rsid w:val="00D3114C"/>
    <w:rsid w:val="00D31201"/>
    <w:rsid w:val="00D31AE5"/>
    <w:rsid w:val="00D31BF9"/>
    <w:rsid w:val="00D31DDA"/>
    <w:rsid w:val="00D3207D"/>
    <w:rsid w:val="00D3213E"/>
    <w:rsid w:val="00D326B3"/>
    <w:rsid w:val="00D327B6"/>
    <w:rsid w:val="00D32AA5"/>
    <w:rsid w:val="00D32D87"/>
    <w:rsid w:val="00D32E10"/>
    <w:rsid w:val="00D33000"/>
    <w:rsid w:val="00D3304B"/>
    <w:rsid w:val="00D33091"/>
    <w:rsid w:val="00D3338B"/>
    <w:rsid w:val="00D335FB"/>
    <w:rsid w:val="00D337DB"/>
    <w:rsid w:val="00D33851"/>
    <w:rsid w:val="00D33A24"/>
    <w:rsid w:val="00D33D32"/>
    <w:rsid w:val="00D342FD"/>
    <w:rsid w:val="00D3436B"/>
    <w:rsid w:val="00D347E3"/>
    <w:rsid w:val="00D3489D"/>
    <w:rsid w:val="00D34C69"/>
    <w:rsid w:val="00D34C8C"/>
    <w:rsid w:val="00D352A3"/>
    <w:rsid w:val="00D3539D"/>
    <w:rsid w:val="00D353DA"/>
    <w:rsid w:val="00D35792"/>
    <w:rsid w:val="00D3588B"/>
    <w:rsid w:val="00D35AB7"/>
    <w:rsid w:val="00D35C3A"/>
    <w:rsid w:val="00D3693F"/>
    <w:rsid w:val="00D36F39"/>
    <w:rsid w:val="00D37405"/>
    <w:rsid w:val="00D3793F"/>
    <w:rsid w:val="00D37994"/>
    <w:rsid w:val="00D37C5F"/>
    <w:rsid w:val="00D407D4"/>
    <w:rsid w:val="00D40836"/>
    <w:rsid w:val="00D40905"/>
    <w:rsid w:val="00D40A7B"/>
    <w:rsid w:val="00D40ACF"/>
    <w:rsid w:val="00D40CA8"/>
    <w:rsid w:val="00D40D24"/>
    <w:rsid w:val="00D40E40"/>
    <w:rsid w:val="00D411A6"/>
    <w:rsid w:val="00D41836"/>
    <w:rsid w:val="00D41FD7"/>
    <w:rsid w:val="00D420CB"/>
    <w:rsid w:val="00D428A2"/>
    <w:rsid w:val="00D42955"/>
    <w:rsid w:val="00D42AF9"/>
    <w:rsid w:val="00D43005"/>
    <w:rsid w:val="00D442FF"/>
    <w:rsid w:val="00D445AD"/>
    <w:rsid w:val="00D44AB2"/>
    <w:rsid w:val="00D44E6B"/>
    <w:rsid w:val="00D45213"/>
    <w:rsid w:val="00D456BF"/>
    <w:rsid w:val="00D459A1"/>
    <w:rsid w:val="00D459A2"/>
    <w:rsid w:val="00D45F7F"/>
    <w:rsid w:val="00D4632D"/>
    <w:rsid w:val="00D465A1"/>
    <w:rsid w:val="00D4666C"/>
    <w:rsid w:val="00D46821"/>
    <w:rsid w:val="00D46F4E"/>
    <w:rsid w:val="00D4703F"/>
    <w:rsid w:val="00D470D6"/>
    <w:rsid w:val="00D471FB"/>
    <w:rsid w:val="00D47253"/>
    <w:rsid w:val="00D47D73"/>
    <w:rsid w:val="00D47EB9"/>
    <w:rsid w:val="00D47FBE"/>
    <w:rsid w:val="00D47FE9"/>
    <w:rsid w:val="00D5074A"/>
    <w:rsid w:val="00D50A55"/>
    <w:rsid w:val="00D50D3A"/>
    <w:rsid w:val="00D510DE"/>
    <w:rsid w:val="00D51184"/>
    <w:rsid w:val="00D51574"/>
    <w:rsid w:val="00D517CB"/>
    <w:rsid w:val="00D521A2"/>
    <w:rsid w:val="00D522BD"/>
    <w:rsid w:val="00D522D6"/>
    <w:rsid w:val="00D5230F"/>
    <w:rsid w:val="00D525DE"/>
    <w:rsid w:val="00D52DE0"/>
    <w:rsid w:val="00D530F5"/>
    <w:rsid w:val="00D5333E"/>
    <w:rsid w:val="00D53524"/>
    <w:rsid w:val="00D53618"/>
    <w:rsid w:val="00D53648"/>
    <w:rsid w:val="00D53775"/>
    <w:rsid w:val="00D53DAB"/>
    <w:rsid w:val="00D53DC9"/>
    <w:rsid w:val="00D540CC"/>
    <w:rsid w:val="00D542FD"/>
    <w:rsid w:val="00D54A44"/>
    <w:rsid w:val="00D54AE8"/>
    <w:rsid w:val="00D54C80"/>
    <w:rsid w:val="00D55086"/>
    <w:rsid w:val="00D55268"/>
    <w:rsid w:val="00D5528B"/>
    <w:rsid w:val="00D553FA"/>
    <w:rsid w:val="00D5574F"/>
    <w:rsid w:val="00D5594E"/>
    <w:rsid w:val="00D55A25"/>
    <w:rsid w:val="00D55DAD"/>
    <w:rsid w:val="00D56090"/>
    <w:rsid w:val="00D56527"/>
    <w:rsid w:val="00D56985"/>
    <w:rsid w:val="00D56BF1"/>
    <w:rsid w:val="00D56C5A"/>
    <w:rsid w:val="00D56E0D"/>
    <w:rsid w:val="00D56E1C"/>
    <w:rsid w:val="00D56FE0"/>
    <w:rsid w:val="00D57394"/>
    <w:rsid w:val="00D57917"/>
    <w:rsid w:val="00D57BA0"/>
    <w:rsid w:val="00D57BF7"/>
    <w:rsid w:val="00D57D31"/>
    <w:rsid w:val="00D60046"/>
    <w:rsid w:val="00D60471"/>
    <w:rsid w:val="00D6055E"/>
    <w:rsid w:val="00D606E9"/>
    <w:rsid w:val="00D607B0"/>
    <w:rsid w:val="00D60885"/>
    <w:rsid w:val="00D60E26"/>
    <w:rsid w:val="00D60ED9"/>
    <w:rsid w:val="00D61462"/>
    <w:rsid w:val="00D616AF"/>
    <w:rsid w:val="00D61733"/>
    <w:rsid w:val="00D618BE"/>
    <w:rsid w:val="00D61AD7"/>
    <w:rsid w:val="00D61B51"/>
    <w:rsid w:val="00D61E84"/>
    <w:rsid w:val="00D61ED1"/>
    <w:rsid w:val="00D62338"/>
    <w:rsid w:val="00D62518"/>
    <w:rsid w:val="00D62560"/>
    <w:rsid w:val="00D625C0"/>
    <w:rsid w:val="00D62AE0"/>
    <w:rsid w:val="00D62B2F"/>
    <w:rsid w:val="00D62C8B"/>
    <w:rsid w:val="00D62CC9"/>
    <w:rsid w:val="00D6370D"/>
    <w:rsid w:val="00D637D7"/>
    <w:rsid w:val="00D638BB"/>
    <w:rsid w:val="00D63BF4"/>
    <w:rsid w:val="00D63D95"/>
    <w:rsid w:val="00D63E1A"/>
    <w:rsid w:val="00D64092"/>
    <w:rsid w:val="00D64B3D"/>
    <w:rsid w:val="00D64FC0"/>
    <w:rsid w:val="00D65021"/>
    <w:rsid w:val="00D6573B"/>
    <w:rsid w:val="00D657D2"/>
    <w:rsid w:val="00D65ABA"/>
    <w:rsid w:val="00D65D53"/>
    <w:rsid w:val="00D6609C"/>
    <w:rsid w:val="00D66105"/>
    <w:rsid w:val="00D664B3"/>
    <w:rsid w:val="00D66801"/>
    <w:rsid w:val="00D66BB1"/>
    <w:rsid w:val="00D66CB1"/>
    <w:rsid w:val="00D66FD6"/>
    <w:rsid w:val="00D67263"/>
    <w:rsid w:val="00D678C3"/>
    <w:rsid w:val="00D67E16"/>
    <w:rsid w:val="00D7072B"/>
    <w:rsid w:val="00D707E2"/>
    <w:rsid w:val="00D70C0B"/>
    <w:rsid w:val="00D70F37"/>
    <w:rsid w:val="00D71146"/>
    <w:rsid w:val="00D71212"/>
    <w:rsid w:val="00D7137F"/>
    <w:rsid w:val="00D717CE"/>
    <w:rsid w:val="00D719C7"/>
    <w:rsid w:val="00D71B52"/>
    <w:rsid w:val="00D71CA9"/>
    <w:rsid w:val="00D72244"/>
    <w:rsid w:val="00D72E5F"/>
    <w:rsid w:val="00D72E9D"/>
    <w:rsid w:val="00D72EAD"/>
    <w:rsid w:val="00D7313D"/>
    <w:rsid w:val="00D73154"/>
    <w:rsid w:val="00D732AB"/>
    <w:rsid w:val="00D734B3"/>
    <w:rsid w:val="00D735E7"/>
    <w:rsid w:val="00D73AEB"/>
    <w:rsid w:val="00D73BE4"/>
    <w:rsid w:val="00D73D2F"/>
    <w:rsid w:val="00D743FF"/>
    <w:rsid w:val="00D74443"/>
    <w:rsid w:val="00D744C7"/>
    <w:rsid w:val="00D748B1"/>
    <w:rsid w:val="00D74930"/>
    <w:rsid w:val="00D74CF4"/>
    <w:rsid w:val="00D74D39"/>
    <w:rsid w:val="00D74ED4"/>
    <w:rsid w:val="00D74F2A"/>
    <w:rsid w:val="00D750C0"/>
    <w:rsid w:val="00D76044"/>
    <w:rsid w:val="00D76303"/>
    <w:rsid w:val="00D765DF"/>
    <w:rsid w:val="00D76837"/>
    <w:rsid w:val="00D76860"/>
    <w:rsid w:val="00D76935"/>
    <w:rsid w:val="00D76974"/>
    <w:rsid w:val="00D770F8"/>
    <w:rsid w:val="00D77193"/>
    <w:rsid w:val="00D772CB"/>
    <w:rsid w:val="00D774EE"/>
    <w:rsid w:val="00D7754B"/>
    <w:rsid w:val="00D7771E"/>
    <w:rsid w:val="00D77842"/>
    <w:rsid w:val="00D778DB"/>
    <w:rsid w:val="00D77A65"/>
    <w:rsid w:val="00D77D4F"/>
    <w:rsid w:val="00D80608"/>
    <w:rsid w:val="00D8067D"/>
    <w:rsid w:val="00D80961"/>
    <w:rsid w:val="00D80C41"/>
    <w:rsid w:val="00D818EE"/>
    <w:rsid w:val="00D81C93"/>
    <w:rsid w:val="00D8205E"/>
    <w:rsid w:val="00D820F6"/>
    <w:rsid w:val="00D8215E"/>
    <w:rsid w:val="00D82372"/>
    <w:rsid w:val="00D824F0"/>
    <w:rsid w:val="00D82721"/>
    <w:rsid w:val="00D8299C"/>
    <w:rsid w:val="00D82B51"/>
    <w:rsid w:val="00D82E1B"/>
    <w:rsid w:val="00D82FAA"/>
    <w:rsid w:val="00D830FE"/>
    <w:rsid w:val="00D831E0"/>
    <w:rsid w:val="00D8338B"/>
    <w:rsid w:val="00D833DD"/>
    <w:rsid w:val="00D837AA"/>
    <w:rsid w:val="00D83C52"/>
    <w:rsid w:val="00D83F23"/>
    <w:rsid w:val="00D8400E"/>
    <w:rsid w:val="00D84120"/>
    <w:rsid w:val="00D84336"/>
    <w:rsid w:val="00D843C2"/>
    <w:rsid w:val="00D843C7"/>
    <w:rsid w:val="00D8461D"/>
    <w:rsid w:val="00D846DB"/>
    <w:rsid w:val="00D846FB"/>
    <w:rsid w:val="00D84834"/>
    <w:rsid w:val="00D8488D"/>
    <w:rsid w:val="00D84CE7"/>
    <w:rsid w:val="00D85072"/>
    <w:rsid w:val="00D85A21"/>
    <w:rsid w:val="00D85CAE"/>
    <w:rsid w:val="00D85EC6"/>
    <w:rsid w:val="00D860D9"/>
    <w:rsid w:val="00D861A9"/>
    <w:rsid w:val="00D86255"/>
    <w:rsid w:val="00D862AA"/>
    <w:rsid w:val="00D86344"/>
    <w:rsid w:val="00D863C3"/>
    <w:rsid w:val="00D865D7"/>
    <w:rsid w:val="00D866E2"/>
    <w:rsid w:val="00D867AF"/>
    <w:rsid w:val="00D86B7B"/>
    <w:rsid w:val="00D86ECE"/>
    <w:rsid w:val="00D871B8"/>
    <w:rsid w:val="00D87301"/>
    <w:rsid w:val="00D87348"/>
    <w:rsid w:val="00D87963"/>
    <w:rsid w:val="00D87A2C"/>
    <w:rsid w:val="00D87EE0"/>
    <w:rsid w:val="00D90159"/>
    <w:rsid w:val="00D901D5"/>
    <w:rsid w:val="00D90302"/>
    <w:rsid w:val="00D9082D"/>
    <w:rsid w:val="00D90A28"/>
    <w:rsid w:val="00D911EC"/>
    <w:rsid w:val="00D9256B"/>
    <w:rsid w:val="00D925CE"/>
    <w:rsid w:val="00D92A3D"/>
    <w:rsid w:val="00D92FAC"/>
    <w:rsid w:val="00D9305F"/>
    <w:rsid w:val="00D93084"/>
    <w:rsid w:val="00D933CE"/>
    <w:rsid w:val="00D9341C"/>
    <w:rsid w:val="00D937D1"/>
    <w:rsid w:val="00D93B2C"/>
    <w:rsid w:val="00D93F8D"/>
    <w:rsid w:val="00D94195"/>
    <w:rsid w:val="00D941F7"/>
    <w:rsid w:val="00D94AB2"/>
    <w:rsid w:val="00D951F8"/>
    <w:rsid w:val="00D95304"/>
    <w:rsid w:val="00D95645"/>
    <w:rsid w:val="00D958ED"/>
    <w:rsid w:val="00D95D7F"/>
    <w:rsid w:val="00D9608D"/>
    <w:rsid w:val="00D963DC"/>
    <w:rsid w:val="00D96A87"/>
    <w:rsid w:val="00D96ABC"/>
    <w:rsid w:val="00D96B7C"/>
    <w:rsid w:val="00D96CA0"/>
    <w:rsid w:val="00D96DEE"/>
    <w:rsid w:val="00D970B8"/>
    <w:rsid w:val="00D970EF"/>
    <w:rsid w:val="00D97307"/>
    <w:rsid w:val="00D97440"/>
    <w:rsid w:val="00D97EEB"/>
    <w:rsid w:val="00DA0547"/>
    <w:rsid w:val="00DA0742"/>
    <w:rsid w:val="00DA091A"/>
    <w:rsid w:val="00DA0D35"/>
    <w:rsid w:val="00DA0F4E"/>
    <w:rsid w:val="00DA1952"/>
    <w:rsid w:val="00DA1F35"/>
    <w:rsid w:val="00DA225C"/>
    <w:rsid w:val="00DA2612"/>
    <w:rsid w:val="00DA2AF4"/>
    <w:rsid w:val="00DA2C7C"/>
    <w:rsid w:val="00DA2E26"/>
    <w:rsid w:val="00DA2E85"/>
    <w:rsid w:val="00DA2F5E"/>
    <w:rsid w:val="00DA33DA"/>
    <w:rsid w:val="00DA34BA"/>
    <w:rsid w:val="00DA368D"/>
    <w:rsid w:val="00DA376E"/>
    <w:rsid w:val="00DA3927"/>
    <w:rsid w:val="00DA3BB7"/>
    <w:rsid w:val="00DA3BB9"/>
    <w:rsid w:val="00DA3C32"/>
    <w:rsid w:val="00DA3C8E"/>
    <w:rsid w:val="00DA40D2"/>
    <w:rsid w:val="00DA41DD"/>
    <w:rsid w:val="00DA4332"/>
    <w:rsid w:val="00DA438C"/>
    <w:rsid w:val="00DA46AE"/>
    <w:rsid w:val="00DA478E"/>
    <w:rsid w:val="00DA4A83"/>
    <w:rsid w:val="00DA4A8D"/>
    <w:rsid w:val="00DA5307"/>
    <w:rsid w:val="00DA5591"/>
    <w:rsid w:val="00DA5652"/>
    <w:rsid w:val="00DA56A0"/>
    <w:rsid w:val="00DA5793"/>
    <w:rsid w:val="00DA57A7"/>
    <w:rsid w:val="00DA57EF"/>
    <w:rsid w:val="00DA5A25"/>
    <w:rsid w:val="00DA5BEA"/>
    <w:rsid w:val="00DA5FC2"/>
    <w:rsid w:val="00DA5FEB"/>
    <w:rsid w:val="00DA60DA"/>
    <w:rsid w:val="00DA69AD"/>
    <w:rsid w:val="00DA6BAE"/>
    <w:rsid w:val="00DA7739"/>
    <w:rsid w:val="00DA77F7"/>
    <w:rsid w:val="00DB0280"/>
    <w:rsid w:val="00DB0835"/>
    <w:rsid w:val="00DB0BB7"/>
    <w:rsid w:val="00DB0D7A"/>
    <w:rsid w:val="00DB12BC"/>
    <w:rsid w:val="00DB1366"/>
    <w:rsid w:val="00DB13FE"/>
    <w:rsid w:val="00DB1C9A"/>
    <w:rsid w:val="00DB1F59"/>
    <w:rsid w:val="00DB25F9"/>
    <w:rsid w:val="00DB26F6"/>
    <w:rsid w:val="00DB29FB"/>
    <w:rsid w:val="00DB2C7D"/>
    <w:rsid w:val="00DB3481"/>
    <w:rsid w:val="00DB3611"/>
    <w:rsid w:val="00DB380E"/>
    <w:rsid w:val="00DB415C"/>
    <w:rsid w:val="00DB455C"/>
    <w:rsid w:val="00DB478A"/>
    <w:rsid w:val="00DB4C95"/>
    <w:rsid w:val="00DB4D56"/>
    <w:rsid w:val="00DB4F7E"/>
    <w:rsid w:val="00DB52B2"/>
    <w:rsid w:val="00DB5809"/>
    <w:rsid w:val="00DB588C"/>
    <w:rsid w:val="00DB5939"/>
    <w:rsid w:val="00DB5F3F"/>
    <w:rsid w:val="00DB62E3"/>
    <w:rsid w:val="00DB65A9"/>
    <w:rsid w:val="00DB6686"/>
    <w:rsid w:val="00DB6BA5"/>
    <w:rsid w:val="00DB6C04"/>
    <w:rsid w:val="00DB6F9D"/>
    <w:rsid w:val="00DB72FB"/>
    <w:rsid w:val="00DB73FD"/>
    <w:rsid w:val="00DB7874"/>
    <w:rsid w:val="00DB78EB"/>
    <w:rsid w:val="00DB795D"/>
    <w:rsid w:val="00DB7C08"/>
    <w:rsid w:val="00DC0051"/>
    <w:rsid w:val="00DC0406"/>
    <w:rsid w:val="00DC04A4"/>
    <w:rsid w:val="00DC0521"/>
    <w:rsid w:val="00DC06C2"/>
    <w:rsid w:val="00DC0BB4"/>
    <w:rsid w:val="00DC0D3A"/>
    <w:rsid w:val="00DC1068"/>
    <w:rsid w:val="00DC15BF"/>
    <w:rsid w:val="00DC16C3"/>
    <w:rsid w:val="00DC171E"/>
    <w:rsid w:val="00DC1D48"/>
    <w:rsid w:val="00DC22A2"/>
    <w:rsid w:val="00DC230B"/>
    <w:rsid w:val="00DC2D3E"/>
    <w:rsid w:val="00DC2E08"/>
    <w:rsid w:val="00DC2E46"/>
    <w:rsid w:val="00DC2F5F"/>
    <w:rsid w:val="00DC334C"/>
    <w:rsid w:val="00DC3687"/>
    <w:rsid w:val="00DC3807"/>
    <w:rsid w:val="00DC3877"/>
    <w:rsid w:val="00DC3A94"/>
    <w:rsid w:val="00DC3B2E"/>
    <w:rsid w:val="00DC3BEE"/>
    <w:rsid w:val="00DC41A2"/>
    <w:rsid w:val="00DC4562"/>
    <w:rsid w:val="00DC49BB"/>
    <w:rsid w:val="00DC4B9D"/>
    <w:rsid w:val="00DC4C91"/>
    <w:rsid w:val="00DC51D0"/>
    <w:rsid w:val="00DC5367"/>
    <w:rsid w:val="00DC5658"/>
    <w:rsid w:val="00DC57BC"/>
    <w:rsid w:val="00DC57F1"/>
    <w:rsid w:val="00DC58B9"/>
    <w:rsid w:val="00DC58C1"/>
    <w:rsid w:val="00DC64D6"/>
    <w:rsid w:val="00DC6519"/>
    <w:rsid w:val="00DC6766"/>
    <w:rsid w:val="00DC68E5"/>
    <w:rsid w:val="00DC728A"/>
    <w:rsid w:val="00DC7615"/>
    <w:rsid w:val="00DC76BB"/>
    <w:rsid w:val="00DC7878"/>
    <w:rsid w:val="00DC78A8"/>
    <w:rsid w:val="00DC7907"/>
    <w:rsid w:val="00DC7B46"/>
    <w:rsid w:val="00DC7B94"/>
    <w:rsid w:val="00DC7C95"/>
    <w:rsid w:val="00DD0049"/>
    <w:rsid w:val="00DD0056"/>
    <w:rsid w:val="00DD02F4"/>
    <w:rsid w:val="00DD040A"/>
    <w:rsid w:val="00DD08D8"/>
    <w:rsid w:val="00DD0D39"/>
    <w:rsid w:val="00DD0D9A"/>
    <w:rsid w:val="00DD0ECA"/>
    <w:rsid w:val="00DD11E5"/>
    <w:rsid w:val="00DD1447"/>
    <w:rsid w:val="00DD1871"/>
    <w:rsid w:val="00DD1C16"/>
    <w:rsid w:val="00DD1FF3"/>
    <w:rsid w:val="00DD2057"/>
    <w:rsid w:val="00DD2193"/>
    <w:rsid w:val="00DD2511"/>
    <w:rsid w:val="00DD27E2"/>
    <w:rsid w:val="00DD304A"/>
    <w:rsid w:val="00DD32C5"/>
    <w:rsid w:val="00DD36E8"/>
    <w:rsid w:val="00DD3B64"/>
    <w:rsid w:val="00DD3DF3"/>
    <w:rsid w:val="00DD3F49"/>
    <w:rsid w:val="00DD4295"/>
    <w:rsid w:val="00DD4307"/>
    <w:rsid w:val="00DD44C3"/>
    <w:rsid w:val="00DD51E9"/>
    <w:rsid w:val="00DD54EE"/>
    <w:rsid w:val="00DD55C2"/>
    <w:rsid w:val="00DD56E9"/>
    <w:rsid w:val="00DD5765"/>
    <w:rsid w:val="00DD5815"/>
    <w:rsid w:val="00DD58BD"/>
    <w:rsid w:val="00DD5BB9"/>
    <w:rsid w:val="00DD5BCC"/>
    <w:rsid w:val="00DD5C94"/>
    <w:rsid w:val="00DD5CAF"/>
    <w:rsid w:val="00DD6043"/>
    <w:rsid w:val="00DD688F"/>
    <w:rsid w:val="00DD68D4"/>
    <w:rsid w:val="00DD6A66"/>
    <w:rsid w:val="00DD6A89"/>
    <w:rsid w:val="00DD6EE9"/>
    <w:rsid w:val="00DD706B"/>
    <w:rsid w:val="00DD774F"/>
    <w:rsid w:val="00DD78F5"/>
    <w:rsid w:val="00DD7D33"/>
    <w:rsid w:val="00DE001C"/>
    <w:rsid w:val="00DE040A"/>
    <w:rsid w:val="00DE047A"/>
    <w:rsid w:val="00DE0592"/>
    <w:rsid w:val="00DE067C"/>
    <w:rsid w:val="00DE0A43"/>
    <w:rsid w:val="00DE0AE0"/>
    <w:rsid w:val="00DE0F82"/>
    <w:rsid w:val="00DE1052"/>
    <w:rsid w:val="00DE11AC"/>
    <w:rsid w:val="00DE11D0"/>
    <w:rsid w:val="00DE1469"/>
    <w:rsid w:val="00DE16A8"/>
    <w:rsid w:val="00DE16D0"/>
    <w:rsid w:val="00DE170B"/>
    <w:rsid w:val="00DE1A15"/>
    <w:rsid w:val="00DE1C0A"/>
    <w:rsid w:val="00DE1E87"/>
    <w:rsid w:val="00DE2003"/>
    <w:rsid w:val="00DE23D1"/>
    <w:rsid w:val="00DE2636"/>
    <w:rsid w:val="00DE26FA"/>
    <w:rsid w:val="00DE28CC"/>
    <w:rsid w:val="00DE3047"/>
    <w:rsid w:val="00DE31A2"/>
    <w:rsid w:val="00DE346A"/>
    <w:rsid w:val="00DE358E"/>
    <w:rsid w:val="00DE3AEA"/>
    <w:rsid w:val="00DE3B9E"/>
    <w:rsid w:val="00DE3BD7"/>
    <w:rsid w:val="00DE3C30"/>
    <w:rsid w:val="00DE40F7"/>
    <w:rsid w:val="00DE41BE"/>
    <w:rsid w:val="00DE437A"/>
    <w:rsid w:val="00DE4453"/>
    <w:rsid w:val="00DE47F1"/>
    <w:rsid w:val="00DE4CD9"/>
    <w:rsid w:val="00DE4FD5"/>
    <w:rsid w:val="00DE56B5"/>
    <w:rsid w:val="00DE58BB"/>
    <w:rsid w:val="00DE5D14"/>
    <w:rsid w:val="00DE5D32"/>
    <w:rsid w:val="00DE63D5"/>
    <w:rsid w:val="00DE64AF"/>
    <w:rsid w:val="00DE65A4"/>
    <w:rsid w:val="00DE6C7E"/>
    <w:rsid w:val="00DE6CEA"/>
    <w:rsid w:val="00DE6D09"/>
    <w:rsid w:val="00DE73F0"/>
    <w:rsid w:val="00DE7429"/>
    <w:rsid w:val="00DE75F6"/>
    <w:rsid w:val="00DE765A"/>
    <w:rsid w:val="00DE77D9"/>
    <w:rsid w:val="00DE7988"/>
    <w:rsid w:val="00DE7B98"/>
    <w:rsid w:val="00DE7D6C"/>
    <w:rsid w:val="00DE7FF9"/>
    <w:rsid w:val="00DF046D"/>
    <w:rsid w:val="00DF077A"/>
    <w:rsid w:val="00DF083A"/>
    <w:rsid w:val="00DF0A08"/>
    <w:rsid w:val="00DF0B0B"/>
    <w:rsid w:val="00DF117A"/>
    <w:rsid w:val="00DF1711"/>
    <w:rsid w:val="00DF216B"/>
    <w:rsid w:val="00DF21A2"/>
    <w:rsid w:val="00DF24CF"/>
    <w:rsid w:val="00DF28D2"/>
    <w:rsid w:val="00DF29A2"/>
    <w:rsid w:val="00DF2B09"/>
    <w:rsid w:val="00DF2D76"/>
    <w:rsid w:val="00DF2FAE"/>
    <w:rsid w:val="00DF31E3"/>
    <w:rsid w:val="00DF324E"/>
    <w:rsid w:val="00DF3B23"/>
    <w:rsid w:val="00DF3ED3"/>
    <w:rsid w:val="00DF410D"/>
    <w:rsid w:val="00DF452D"/>
    <w:rsid w:val="00DF4680"/>
    <w:rsid w:val="00DF47DC"/>
    <w:rsid w:val="00DF4871"/>
    <w:rsid w:val="00DF4CA5"/>
    <w:rsid w:val="00DF50E8"/>
    <w:rsid w:val="00DF5183"/>
    <w:rsid w:val="00DF53F5"/>
    <w:rsid w:val="00DF5588"/>
    <w:rsid w:val="00DF5656"/>
    <w:rsid w:val="00DF5993"/>
    <w:rsid w:val="00DF5B13"/>
    <w:rsid w:val="00DF63CE"/>
    <w:rsid w:val="00DF6487"/>
    <w:rsid w:val="00DF6925"/>
    <w:rsid w:val="00DF6A41"/>
    <w:rsid w:val="00DF6BC5"/>
    <w:rsid w:val="00DF7057"/>
    <w:rsid w:val="00DF72F7"/>
    <w:rsid w:val="00DF751C"/>
    <w:rsid w:val="00DF7755"/>
    <w:rsid w:val="00DF7B08"/>
    <w:rsid w:val="00DF7BB5"/>
    <w:rsid w:val="00DF7C2B"/>
    <w:rsid w:val="00E0065A"/>
    <w:rsid w:val="00E00739"/>
    <w:rsid w:val="00E00A53"/>
    <w:rsid w:val="00E00AF8"/>
    <w:rsid w:val="00E00FEA"/>
    <w:rsid w:val="00E014CA"/>
    <w:rsid w:val="00E016B1"/>
    <w:rsid w:val="00E016BC"/>
    <w:rsid w:val="00E01C0F"/>
    <w:rsid w:val="00E01CDB"/>
    <w:rsid w:val="00E01EA3"/>
    <w:rsid w:val="00E01F05"/>
    <w:rsid w:val="00E01FF3"/>
    <w:rsid w:val="00E0233D"/>
    <w:rsid w:val="00E0258E"/>
    <w:rsid w:val="00E02923"/>
    <w:rsid w:val="00E02D90"/>
    <w:rsid w:val="00E03427"/>
    <w:rsid w:val="00E0382D"/>
    <w:rsid w:val="00E03996"/>
    <w:rsid w:val="00E03B8E"/>
    <w:rsid w:val="00E03F26"/>
    <w:rsid w:val="00E03F33"/>
    <w:rsid w:val="00E043D0"/>
    <w:rsid w:val="00E043DA"/>
    <w:rsid w:val="00E04440"/>
    <w:rsid w:val="00E04721"/>
    <w:rsid w:val="00E04742"/>
    <w:rsid w:val="00E0476D"/>
    <w:rsid w:val="00E047AA"/>
    <w:rsid w:val="00E04928"/>
    <w:rsid w:val="00E049FF"/>
    <w:rsid w:val="00E04C0E"/>
    <w:rsid w:val="00E04CBE"/>
    <w:rsid w:val="00E04DFF"/>
    <w:rsid w:val="00E0551C"/>
    <w:rsid w:val="00E05EC6"/>
    <w:rsid w:val="00E060A3"/>
    <w:rsid w:val="00E06359"/>
    <w:rsid w:val="00E06966"/>
    <w:rsid w:val="00E06B72"/>
    <w:rsid w:val="00E06DC0"/>
    <w:rsid w:val="00E06DE6"/>
    <w:rsid w:val="00E07069"/>
    <w:rsid w:val="00E07278"/>
    <w:rsid w:val="00E07866"/>
    <w:rsid w:val="00E0789E"/>
    <w:rsid w:val="00E10164"/>
    <w:rsid w:val="00E10670"/>
    <w:rsid w:val="00E10714"/>
    <w:rsid w:val="00E108C4"/>
    <w:rsid w:val="00E10E23"/>
    <w:rsid w:val="00E110F4"/>
    <w:rsid w:val="00E1159B"/>
    <w:rsid w:val="00E1186A"/>
    <w:rsid w:val="00E119F0"/>
    <w:rsid w:val="00E11B39"/>
    <w:rsid w:val="00E122F6"/>
    <w:rsid w:val="00E12312"/>
    <w:rsid w:val="00E12546"/>
    <w:rsid w:val="00E125DF"/>
    <w:rsid w:val="00E1293C"/>
    <w:rsid w:val="00E12CB9"/>
    <w:rsid w:val="00E1371A"/>
    <w:rsid w:val="00E13725"/>
    <w:rsid w:val="00E138AE"/>
    <w:rsid w:val="00E1436D"/>
    <w:rsid w:val="00E14403"/>
    <w:rsid w:val="00E1443C"/>
    <w:rsid w:val="00E14555"/>
    <w:rsid w:val="00E150EB"/>
    <w:rsid w:val="00E152E3"/>
    <w:rsid w:val="00E152EA"/>
    <w:rsid w:val="00E15607"/>
    <w:rsid w:val="00E15641"/>
    <w:rsid w:val="00E15883"/>
    <w:rsid w:val="00E15F37"/>
    <w:rsid w:val="00E1604F"/>
    <w:rsid w:val="00E160F9"/>
    <w:rsid w:val="00E16411"/>
    <w:rsid w:val="00E1678C"/>
    <w:rsid w:val="00E16CFD"/>
    <w:rsid w:val="00E16DBC"/>
    <w:rsid w:val="00E172BC"/>
    <w:rsid w:val="00E177C4"/>
    <w:rsid w:val="00E17B31"/>
    <w:rsid w:val="00E17CA0"/>
    <w:rsid w:val="00E17E0F"/>
    <w:rsid w:val="00E20043"/>
    <w:rsid w:val="00E20102"/>
    <w:rsid w:val="00E204E9"/>
    <w:rsid w:val="00E204EA"/>
    <w:rsid w:val="00E207A5"/>
    <w:rsid w:val="00E20887"/>
    <w:rsid w:val="00E2095E"/>
    <w:rsid w:val="00E20B63"/>
    <w:rsid w:val="00E20D63"/>
    <w:rsid w:val="00E210E6"/>
    <w:rsid w:val="00E21285"/>
    <w:rsid w:val="00E21436"/>
    <w:rsid w:val="00E21624"/>
    <w:rsid w:val="00E216FB"/>
    <w:rsid w:val="00E21787"/>
    <w:rsid w:val="00E218F2"/>
    <w:rsid w:val="00E21AF2"/>
    <w:rsid w:val="00E21DF4"/>
    <w:rsid w:val="00E22078"/>
    <w:rsid w:val="00E221F9"/>
    <w:rsid w:val="00E228BF"/>
    <w:rsid w:val="00E22965"/>
    <w:rsid w:val="00E2327A"/>
    <w:rsid w:val="00E232D3"/>
    <w:rsid w:val="00E23352"/>
    <w:rsid w:val="00E23448"/>
    <w:rsid w:val="00E238A2"/>
    <w:rsid w:val="00E239FC"/>
    <w:rsid w:val="00E23A23"/>
    <w:rsid w:val="00E23F7F"/>
    <w:rsid w:val="00E23FBC"/>
    <w:rsid w:val="00E2417E"/>
    <w:rsid w:val="00E24448"/>
    <w:rsid w:val="00E245D7"/>
    <w:rsid w:val="00E25072"/>
    <w:rsid w:val="00E25383"/>
    <w:rsid w:val="00E254BD"/>
    <w:rsid w:val="00E2573F"/>
    <w:rsid w:val="00E25B26"/>
    <w:rsid w:val="00E25FA1"/>
    <w:rsid w:val="00E25FC9"/>
    <w:rsid w:val="00E26AEB"/>
    <w:rsid w:val="00E2720A"/>
    <w:rsid w:val="00E27407"/>
    <w:rsid w:val="00E27881"/>
    <w:rsid w:val="00E27A8B"/>
    <w:rsid w:val="00E27F07"/>
    <w:rsid w:val="00E27F7E"/>
    <w:rsid w:val="00E302DB"/>
    <w:rsid w:val="00E3101A"/>
    <w:rsid w:val="00E310B1"/>
    <w:rsid w:val="00E310F1"/>
    <w:rsid w:val="00E313BB"/>
    <w:rsid w:val="00E3148F"/>
    <w:rsid w:val="00E31AFA"/>
    <w:rsid w:val="00E31B9F"/>
    <w:rsid w:val="00E31F53"/>
    <w:rsid w:val="00E320F1"/>
    <w:rsid w:val="00E3236A"/>
    <w:rsid w:val="00E323B6"/>
    <w:rsid w:val="00E32735"/>
    <w:rsid w:val="00E327FB"/>
    <w:rsid w:val="00E3296A"/>
    <w:rsid w:val="00E32E6F"/>
    <w:rsid w:val="00E332FB"/>
    <w:rsid w:val="00E33791"/>
    <w:rsid w:val="00E338B4"/>
    <w:rsid w:val="00E33E15"/>
    <w:rsid w:val="00E34265"/>
    <w:rsid w:val="00E342DC"/>
    <w:rsid w:val="00E34481"/>
    <w:rsid w:val="00E347BD"/>
    <w:rsid w:val="00E34D41"/>
    <w:rsid w:val="00E3538F"/>
    <w:rsid w:val="00E35413"/>
    <w:rsid w:val="00E355EC"/>
    <w:rsid w:val="00E35749"/>
    <w:rsid w:val="00E3588C"/>
    <w:rsid w:val="00E3590E"/>
    <w:rsid w:val="00E35A4D"/>
    <w:rsid w:val="00E35A92"/>
    <w:rsid w:val="00E35F4B"/>
    <w:rsid w:val="00E36072"/>
    <w:rsid w:val="00E36238"/>
    <w:rsid w:val="00E36244"/>
    <w:rsid w:val="00E363DF"/>
    <w:rsid w:val="00E3669B"/>
    <w:rsid w:val="00E366C1"/>
    <w:rsid w:val="00E36A42"/>
    <w:rsid w:val="00E36A6A"/>
    <w:rsid w:val="00E36A87"/>
    <w:rsid w:val="00E36B93"/>
    <w:rsid w:val="00E36D8D"/>
    <w:rsid w:val="00E37065"/>
    <w:rsid w:val="00E37097"/>
    <w:rsid w:val="00E37232"/>
    <w:rsid w:val="00E372F0"/>
    <w:rsid w:val="00E374E6"/>
    <w:rsid w:val="00E374EA"/>
    <w:rsid w:val="00E37900"/>
    <w:rsid w:val="00E40387"/>
    <w:rsid w:val="00E40544"/>
    <w:rsid w:val="00E408E8"/>
    <w:rsid w:val="00E40C8C"/>
    <w:rsid w:val="00E41227"/>
    <w:rsid w:val="00E419F7"/>
    <w:rsid w:val="00E41A32"/>
    <w:rsid w:val="00E41B36"/>
    <w:rsid w:val="00E41D1A"/>
    <w:rsid w:val="00E41D3B"/>
    <w:rsid w:val="00E42132"/>
    <w:rsid w:val="00E422BE"/>
    <w:rsid w:val="00E429E8"/>
    <w:rsid w:val="00E42A4F"/>
    <w:rsid w:val="00E42BC7"/>
    <w:rsid w:val="00E42C8F"/>
    <w:rsid w:val="00E43254"/>
    <w:rsid w:val="00E4329E"/>
    <w:rsid w:val="00E433EB"/>
    <w:rsid w:val="00E43782"/>
    <w:rsid w:val="00E43CDB"/>
    <w:rsid w:val="00E43D9A"/>
    <w:rsid w:val="00E44099"/>
    <w:rsid w:val="00E44186"/>
    <w:rsid w:val="00E441C0"/>
    <w:rsid w:val="00E44267"/>
    <w:rsid w:val="00E44903"/>
    <w:rsid w:val="00E44914"/>
    <w:rsid w:val="00E44CA6"/>
    <w:rsid w:val="00E44CB3"/>
    <w:rsid w:val="00E45225"/>
    <w:rsid w:val="00E455FA"/>
    <w:rsid w:val="00E45619"/>
    <w:rsid w:val="00E45668"/>
    <w:rsid w:val="00E45742"/>
    <w:rsid w:val="00E457B3"/>
    <w:rsid w:val="00E45980"/>
    <w:rsid w:val="00E45C45"/>
    <w:rsid w:val="00E45DE7"/>
    <w:rsid w:val="00E45DFC"/>
    <w:rsid w:val="00E4639A"/>
    <w:rsid w:val="00E46423"/>
    <w:rsid w:val="00E46654"/>
    <w:rsid w:val="00E4678C"/>
    <w:rsid w:val="00E46BDC"/>
    <w:rsid w:val="00E46C1A"/>
    <w:rsid w:val="00E47084"/>
    <w:rsid w:val="00E47490"/>
    <w:rsid w:val="00E476B7"/>
    <w:rsid w:val="00E4774A"/>
    <w:rsid w:val="00E4787B"/>
    <w:rsid w:val="00E4790C"/>
    <w:rsid w:val="00E47B93"/>
    <w:rsid w:val="00E47C8F"/>
    <w:rsid w:val="00E50087"/>
    <w:rsid w:val="00E503B6"/>
    <w:rsid w:val="00E50655"/>
    <w:rsid w:val="00E507C7"/>
    <w:rsid w:val="00E5083F"/>
    <w:rsid w:val="00E50C8C"/>
    <w:rsid w:val="00E51339"/>
    <w:rsid w:val="00E51508"/>
    <w:rsid w:val="00E515BC"/>
    <w:rsid w:val="00E51B7D"/>
    <w:rsid w:val="00E51E37"/>
    <w:rsid w:val="00E51E61"/>
    <w:rsid w:val="00E52009"/>
    <w:rsid w:val="00E521F9"/>
    <w:rsid w:val="00E52A4C"/>
    <w:rsid w:val="00E52D3E"/>
    <w:rsid w:val="00E52F91"/>
    <w:rsid w:val="00E53086"/>
    <w:rsid w:val="00E530AB"/>
    <w:rsid w:val="00E532F6"/>
    <w:rsid w:val="00E53442"/>
    <w:rsid w:val="00E536AA"/>
    <w:rsid w:val="00E537E8"/>
    <w:rsid w:val="00E53D48"/>
    <w:rsid w:val="00E53EA0"/>
    <w:rsid w:val="00E53F15"/>
    <w:rsid w:val="00E54397"/>
    <w:rsid w:val="00E5459C"/>
    <w:rsid w:val="00E545A1"/>
    <w:rsid w:val="00E5479F"/>
    <w:rsid w:val="00E5480C"/>
    <w:rsid w:val="00E54D74"/>
    <w:rsid w:val="00E55017"/>
    <w:rsid w:val="00E550BC"/>
    <w:rsid w:val="00E555C0"/>
    <w:rsid w:val="00E55821"/>
    <w:rsid w:val="00E55A69"/>
    <w:rsid w:val="00E55B03"/>
    <w:rsid w:val="00E55DCA"/>
    <w:rsid w:val="00E56513"/>
    <w:rsid w:val="00E57214"/>
    <w:rsid w:val="00E575D8"/>
    <w:rsid w:val="00E57611"/>
    <w:rsid w:val="00E577A4"/>
    <w:rsid w:val="00E577D0"/>
    <w:rsid w:val="00E57957"/>
    <w:rsid w:val="00E57A77"/>
    <w:rsid w:val="00E57A88"/>
    <w:rsid w:val="00E57ABF"/>
    <w:rsid w:val="00E57B0B"/>
    <w:rsid w:val="00E57E00"/>
    <w:rsid w:val="00E60196"/>
    <w:rsid w:val="00E60DC4"/>
    <w:rsid w:val="00E60EC4"/>
    <w:rsid w:val="00E61A35"/>
    <w:rsid w:val="00E61A9E"/>
    <w:rsid w:val="00E61F08"/>
    <w:rsid w:val="00E62250"/>
    <w:rsid w:val="00E62A1B"/>
    <w:rsid w:val="00E62AB5"/>
    <w:rsid w:val="00E62B92"/>
    <w:rsid w:val="00E63236"/>
    <w:rsid w:val="00E634C6"/>
    <w:rsid w:val="00E63788"/>
    <w:rsid w:val="00E63919"/>
    <w:rsid w:val="00E64114"/>
    <w:rsid w:val="00E64696"/>
    <w:rsid w:val="00E64887"/>
    <w:rsid w:val="00E64A02"/>
    <w:rsid w:val="00E64C73"/>
    <w:rsid w:val="00E64F8F"/>
    <w:rsid w:val="00E65028"/>
    <w:rsid w:val="00E65038"/>
    <w:rsid w:val="00E65180"/>
    <w:rsid w:val="00E653C1"/>
    <w:rsid w:val="00E65480"/>
    <w:rsid w:val="00E65543"/>
    <w:rsid w:val="00E65B29"/>
    <w:rsid w:val="00E65BB2"/>
    <w:rsid w:val="00E65C2E"/>
    <w:rsid w:val="00E65C51"/>
    <w:rsid w:val="00E65D5A"/>
    <w:rsid w:val="00E65D81"/>
    <w:rsid w:val="00E66058"/>
    <w:rsid w:val="00E660FE"/>
    <w:rsid w:val="00E6625B"/>
    <w:rsid w:val="00E6685C"/>
    <w:rsid w:val="00E668F1"/>
    <w:rsid w:val="00E66975"/>
    <w:rsid w:val="00E66DCA"/>
    <w:rsid w:val="00E66F18"/>
    <w:rsid w:val="00E67164"/>
    <w:rsid w:val="00E6720B"/>
    <w:rsid w:val="00E67448"/>
    <w:rsid w:val="00E67457"/>
    <w:rsid w:val="00E67515"/>
    <w:rsid w:val="00E67696"/>
    <w:rsid w:val="00E676C3"/>
    <w:rsid w:val="00E67AAA"/>
    <w:rsid w:val="00E67D4D"/>
    <w:rsid w:val="00E67F1A"/>
    <w:rsid w:val="00E7009A"/>
    <w:rsid w:val="00E700B4"/>
    <w:rsid w:val="00E7030C"/>
    <w:rsid w:val="00E703D9"/>
    <w:rsid w:val="00E70658"/>
    <w:rsid w:val="00E706C2"/>
    <w:rsid w:val="00E7085B"/>
    <w:rsid w:val="00E70AB0"/>
    <w:rsid w:val="00E70D8E"/>
    <w:rsid w:val="00E70DDB"/>
    <w:rsid w:val="00E71255"/>
    <w:rsid w:val="00E716A7"/>
    <w:rsid w:val="00E7188D"/>
    <w:rsid w:val="00E719A7"/>
    <w:rsid w:val="00E71BA0"/>
    <w:rsid w:val="00E71BC9"/>
    <w:rsid w:val="00E71CFB"/>
    <w:rsid w:val="00E71ECF"/>
    <w:rsid w:val="00E72046"/>
    <w:rsid w:val="00E72142"/>
    <w:rsid w:val="00E72232"/>
    <w:rsid w:val="00E72BF0"/>
    <w:rsid w:val="00E73AA6"/>
    <w:rsid w:val="00E73ACF"/>
    <w:rsid w:val="00E73C5D"/>
    <w:rsid w:val="00E73D35"/>
    <w:rsid w:val="00E73E30"/>
    <w:rsid w:val="00E741B7"/>
    <w:rsid w:val="00E74482"/>
    <w:rsid w:val="00E74540"/>
    <w:rsid w:val="00E74604"/>
    <w:rsid w:val="00E74760"/>
    <w:rsid w:val="00E748AC"/>
    <w:rsid w:val="00E74DC7"/>
    <w:rsid w:val="00E74FE2"/>
    <w:rsid w:val="00E7500D"/>
    <w:rsid w:val="00E7581A"/>
    <w:rsid w:val="00E75916"/>
    <w:rsid w:val="00E75F3B"/>
    <w:rsid w:val="00E76055"/>
    <w:rsid w:val="00E761F1"/>
    <w:rsid w:val="00E76331"/>
    <w:rsid w:val="00E76577"/>
    <w:rsid w:val="00E7674B"/>
    <w:rsid w:val="00E768F0"/>
    <w:rsid w:val="00E76A7A"/>
    <w:rsid w:val="00E76CE3"/>
    <w:rsid w:val="00E76CF9"/>
    <w:rsid w:val="00E76DF2"/>
    <w:rsid w:val="00E76EA5"/>
    <w:rsid w:val="00E77130"/>
    <w:rsid w:val="00E7724C"/>
    <w:rsid w:val="00E7725F"/>
    <w:rsid w:val="00E77667"/>
    <w:rsid w:val="00E800A9"/>
    <w:rsid w:val="00E80123"/>
    <w:rsid w:val="00E80583"/>
    <w:rsid w:val="00E80730"/>
    <w:rsid w:val="00E80963"/>
    <w:rsid w:val="00E80E12"/>
    <w:rsid w:val="00E8105E"/>
    <w:rsid w:val="00E815A4"/>
    <w:rsid w:val="00E81737"/>
    <w:rsid w:val="00E8182C"/>
    <w:rsid w:val="00E820FE"/>
    <w:rsid w:val="00E829B0"/>
    <w:rsid w:val="00E82DE1"/>
    <w:rsid w:val="00E834BD"/>
    <w:rsid w:val="00E8391E"/>
    <w:rsid w:val="00E8397C"/>
    <w:rsid w:val="00E839CF"/>
    <w:rsid w:val="00E83B49"/>
    <w:rsid w:val="00E8452E"/>
    <w:rsid w:val="00E84583"/>
    <w:rsid w:val="00E846DD"/>
    <w:rsid w:val="00E84910"/>
    <w:rsid w:val="00E84BCB"/>
    <w:rsid w:val="00E84DAA"/>
    <w:rsid w:val="00E84E52"/>
    <w:rsid w:val="00E85785"/>
    <w:rsid w:val="00E85D2F"/>
    <w:rsid w:val="00E85D54"/>
    <w:rsid w:val="00E85DC4"/>
    <w:rsid w:val="00E860CF"/>
    <w:rsid w:val="00E86631"/>
    <w:rsid w:val="00E86668"/>
    <w:rsid w:val="00E86747"/>
    <w:rsid w:val="00E86757"/>
    <w:rsid w:val="00E86782"/>
    <w:rsid w:val="00E86C3B"/>
    <w:rsid w:val="00E86C4A"/>
    <w:rsid w:val="00E86D4F"/>
    <w:rsid w:val="00E86DE5"/>
    <w:rsid w:val="00E86F65"/>
    <w:rsid w:val="00E86F74"/>
    <w:rsid w:val="00E86F9E"/>
    <w:rsid w:val="00E87093"/>
    <w:rsid w:val="00E8713B"/>
    <w:rsid w:val="00E8714D"/>
    <w:rsid w:val="00E87298"/>
    <w:rsid w:val="00E87488"/>
    <w:rsid w:val="00E87A1A"/>
    <w:rsid w:val="00E87FFE"/>
    <w:rsid w:val="00E9014C"/>
    <w:rsid w:val="00E903A2"/>
    <w:rsid w:val="00E909B8"/>
    <w:rsid w:val="00E90D09"/>
    <w:rsid w:val="00E90F25"/>
    <w:rsid w:val="00E90F68"/>
    <w:rsid w:val="00E9164D"/>
    <w:rsid w:val="00E9183F"/>
    <w:rsid w:val="00E91E0D"/>
    <w:rsid w:val="00E92057"/>
    <w:rsid w:val="00E92357"/>
    <w:rsid w:val="00E92482"/>
    <w:rsid w:val="00E9248C"/>
    <w:rsid w:val="00E92B02"/>
    <w:rsid w:val="00E92B93"/>
    <w:rsid w:val="00E931BD"/>
    <w:rsid w:val="00E931CE"/>
    <w:rsid w:val="00E939BA"/>
    <w:rsid w:val="00E93F60"/>
    <w:rsid w:val="00E94098"/>
    <w:rsid w:val="00E9449F"/>
    <w:rsid w:val="00E944B1"/>
    <w:rsid w:val="00E94646"/>
    <w:rsid w:val="00E947E0"/>
    <w:rsid w:val="00E948CC"/>
    <w:rsid w:val="00E94989"/>
    <w:rsid w:val="00E94D7D"/>
    <w:rsid w:val="00E94DCC"/>
    <w:rsid w:val="00E951A4"/>
    <w:rsid w:val="00E9523C"/>
    <w:rsid w:val="00E95554"/>
    <w:rsid w:val="00E95654"/>
    <w:rsid w:val="00E9572C"/>
    <w:rsid w:val="00E957F4"/>
    <w:rsid w:val="00E9581A"/>
    <w:rsid w:val="00E9587E"/>
    <w:rsid w:val="00E959CA"/>
    <w:rsid w:val="00E95A5E"/>
    <w:rsid w:val="00E95D5B"/>
    <w:rsid w:val="00E96115"/>
    <w:rsid w:val="00E96121"/>
    <w:rsid w:val="00E962BF"/>
    <w:rsid w:val="00E9637E"/>
    <w:rsid w:val="00E96405"/>
    <w:rsid w:val="00E9649F"/>
    <w:rsid w:val="00E96695"/>
    <w:rsid w:val="00E96B72"/>
    <w:rsid w:val="00E96C8D"/>
    <w:rsid w:val="00E97043"/>
    <w:rsid w:val="00E973F7"/>
    <w:rsid w:val="00E97405"/>
    <w:rsid w:val="00E975D8"/>
    <w:rsid w:val="00E9763C"/>
    <w:rsid w:val="00E97736"/>
    <w:rsid w:val="00E97B3F"/>
    <w:rsid w:val="00E97D15"/>
    <w:rsid w:val="00EA0069"/>
    <w:rsid w:val="00EA0123"/>
    <w:rsid w:val="00EA029B"/>
    <w:rsid w:val="00EA02C1"/>
    <w:rsid w:val="00EA031C"/>
    <w:rsid w:val="00EA04E4"/>
    <w:rsid w:val="00EA08BF"/>
    <w:rsid w:val="00EA0A07"/>
    <w:rsid w:val="00EA0D31"/>
    <w:rsid w:val="00EA0DA8"/>
    <w:rsid w:val="00EA0E9A"/>
    <w:rsid w:val="00EA0F12"/>
    <w:rsid w:val="00EA100D"/>
    <w:rsid w:val="00EA10EB"/>
    <w:rsid w:val="00EA1336"/>
    <w:rsid w:val="00EA1A47"/>
    <w:rsid w:val="00EA1C18"/>
    <w:rsid w:val="00EA1C36"/>
    <w:rsid w:val="00EA2D53"/>
    <w:rsid w:val="00EA2DE2"/>
    <w:rsid w:val="00EA2F0D"/>
    <w:rsid w:val="00EA33AA"/>
    <w:rsid w:val="00EA34A5"/>
    <w:rsid w:val="00EA35E3"/>
    <w:rsid w:val="00EA41CF"/>
    <w:rsid w:val="00EA4353"/>
    <w:rsid w:val="00EA4393"/>
    <w:rsid w:val="00EA4424"/>
    <w:rsid w:val="00EA4545"/>
    <w:rsid w:val="00EA4762"/>
    <w:rsid w:val="00EA4D1C"/>
    <w:rsid w:val="00EA4FE7"/>
    <w:rsid w:val="00EA51C1"/>
    <w:rsid w:val="00EA51C6"/>
    <w:rsid w:val="00EA5266"/>
    <w:rsid w:val="00EA5267"/>
    <w:rsid w:val="00EA56C1"/>
    <w:rsid w:val="00EA596A"/>
    <w:rsid w:val="00EA5B89"/>
    <w:rsid w:val="00EA695A"/>
    <w:rsid w:val="00EA6C97"/>
    <w:rsid w:val="00EA6DD1"/>
    <w:rsid w:val="00EA6E00"/>
    <w:rsid w:val="00EA7028"/>
    <w:rsid w:val="00EA7894"/>
    <w:rsid w:val="00EA7AEE"/>
    <w:rsid w:val="00EA7F30"/>
    <w:rsid w:val="00EA7F48"/>
    <w:rsid w:val="00EB000C"/>
    <w:rsid w:val="00EB0181"/>
    <w:rsid w:val="00EB0915"/>
    <w:rsid w:val="00EB0B02"/>
    <w:rsid w:val="00EB0B6E"/>
    <w:rsid w:val="00EB0B9B"/>
    <w:rsid w:val="00EB0C93"/>
    <w:rsid w:val="00EB10A2"/>
    <w:rsid w:val="00EB10C5"/>
    <w:rsid w:val="00EB1329"/>
    <w:rsid w:val="00EB165B"/>
    <w:rsid w:val="00EB1B9D"/>
    <w:rsid w:val="00EB1C20"/>
    <w:rsid w:val="00EB25CA"/>
    <w:rsid w:val="00EB292A"/>
    <w:rsid w:val="00EB293C"/>
    <w:rsid w:val="00EB2BBC"/>
    <w:rsid w:val="00EB2D35"/>
    <w:rsid w:val="00EB2EC2"/>
    <w:rsid w:val="00EB2FA5"/>
    <w:rsid w:val="00EB31E6"/>
    <w:rsid w:val="00EB3254"/>
    <w:rsid w:val="00EB345C"/>
    <w:rsid w:val="00EB3610"/>
    <w:rsid w:val="00EB3F2B"/>
    <w:rsid w:val="00EB3FAA"/>
    <w:rsid w:val="00EB3FD0"/>
    <w:rsid w:val="00EB41E2"/>
    <w:rsid w:val="00EB49B5"/>
    <w:rsid w:val="00EB49F6"/>
    <w:rsid w:val="00EB4BAC"/>
    <w:rsid w:val="00EB52A7"/>
    <w:rsid w:val="00EB53D4"/>
    <w:rsid w:val="00EB5846"/>
    <w:rsid w:val="00EB5892"/>
    <w:rsid w:val="00EB594B"/>
    <w:rsid w:val="00EB598A"/>
    <w:rsid w:val="00EB5D63"/>
    <w:rsid w:val="00EB5FD0"/>
    <w:rsid w:val="00EB6158"/>
    <w:rsid w:val="00EB61E7"/>
    <w:rsid w:val="00EB6244"/>
    <w:rsid w:val="00EB6264"/>
    <w:rsid w:val="00EB662A"/>
    <w:rsid w:val="00EB6741"/>
    <w:rsid w:val="00EB684D"/>
    <w:rsid w:val="00EB69FC"/>
    <w:rsid w:val="00EB6BF8"/>
    <w:rsid w:val="00EB6FD2"/>
    <w:rsid w:val="00EB7236"/>
    <w:rsid w:val="00EB7459"/>
    <w:rsid w:val="00EB756C"/>
    <w:rsid w:val="00EB758A"/>
    <w:rsid w:val="00EB7E0C"/>
    <w:rsid w:val="00EC0011"/>
    <w:rsid w:val="00EC0055"/>
    <w:rsid w:val="00EC0155"/>
    <w:rsid w:val="00EC016E"/>
    <w:rsid w:val="00EC0504"/>
    <w:rsid w:val="00EC065E"/>
    <w:rsid w:val="00EC0783"/>
    <w:rsid w:val="00EC0A0C"/>
    <w:rsid w:val="00EC1137"/>
    <w:rsid w:val="00EC1362"/>
    <w:rsid w:val="00EC14FF"/>
    <w:rsid w:val="00EC1C57"/>
    <w:rsid w:val="00EC1F34"/>
    <w:rsid w:val="00EC1FE0"/>
    <w:rsid w:val="00EC1FF2"/>
    <w:rsid w:val="00EC236D"/>
    <w:rsid w:val="00EC23A5"/>
    <w:rsid w:val="00EC23F5"/>
    <w:rsid w:val="00EC2555"/>
    <w:rsid w:val="00EC262F"/>
    <w:rsid w:val="00EC2BA3"/>
    <w:rsid w:val="00EC2E7A"/>
    <w:rsid w:val="00EC3252"/>
    <w:rsid w:val="00EC36AA"/>
    <w:rsid w:val="00EC3779"/>
    <w:rsid w:val="00EC37A7"/>
    <w:rsid w:val="00EC38CA"/>
    <w:rsid w:val="00EC3DF4"/>
    <w:rsid w:val="00EC4421"/>
    <w:rsid w:val="00EC45F4"/>
    <w:rsid w:val="00EC493F"/>
    <w:rsid w:val="00EC4CE6"/>
    <w:rsid w:val="00EC4D06"/>
    <w:rsid w:val="00EC4EA4"/>
    <w:rsid w:val="00EC4FBF"/>
    <w:rsid w:val="00EC52D4"/>
    <w:rsid w:val="00EC5552"/>
    <w:rsid w:val="00EC5593"/>
    <w:rsid w:val="00EC57B2"/>
    <w:rsid w:val="00EC59F4"/>
    <w:rsid w:val="00EC5DFD"/>
    <w:rsid w:val="00EC5F74"/>
    <w:rsid w:val="00EC63F9"/>
    <w:rsid w:val="00EC641F"/>
    <w:rsid w:val="00EC64D1"/>
    <w:rsid w:val="00EC6BE4"/>
    <w:rsid w:val="00EC6E8C"/>
    <w:rsid w:val="00EC7145"/>
    <w:rsid w:val="00EC7250"/>
    <w:rsid w:val="00EC744D"/>
    <w:rsid w:val="00EC79CC"/>
    <w:rsid w:val="00EC7C4C"/>
    <w:rsid w:val="00ED00E8"/>
    <w:rsid w:val="00ED03C2"/>
    <w:rsid w:val="00ED0514"/>
    <w:rsid w:val="00ED06E9"/>
    <w:rsid w:val="00ED0998"/>
    <w:rsid w:val="00ED0A61"/>
    <w:rsid w:val="00ED0CA5"/>
    <w:rsid w:val="00ED0D9D"/>
    <w:rsid w:val="00ED0F27"/>
    <w:rsid w:val="00ED11E1"/>
    <w:rsid w:val="00ED1853"/>
    <w:rsid w:val="00ED18D1"/>
    <w:rsid w:val="00ED1939"/>
    <w:rsid w:val="00ED1ADB"/>
    <w:rsid w:val="00ED1D00"/>
    <w:rsid w:val="00ED207F"/>
    <w:rsid w:val="00ED24D7"/>
    <w:rsid w:val="00ED2515"/>
    <w:rsid w:val="00ED26D5"/>
    <w:rsid w:val="00ED2C68"/>
    <w:rsid w:val="00ED2D87"/>
    <w:rsid w:val="00ED311B"/>
    <w:rsid w:val="00ED3D20"/>
    <w:rsid w:val="00ED3FEE"/>
    <w:rsid w:val="00ED414A"/>
    <w:rsid w:val="00ED456E"/>
    <w:rsid w:val="00ED4635"/>
    <w:rsid w:val="00ED475F"/>
    <w:rsid w:val="00ED4B0A"/>
    <w:rsid w:val="00ED4C07"/>
    <w:rsid w:val="00ED4F8A"/>
    <w:rsid w:val="00ED513B"/>
    <w:rsid w:val="00ED59C3"/>
    <w:rsid w:val="00ED5C00"/>
    <w:rsid w:val="00ED5C72"/>
    <w:rsid w:val="00ED5D73"/>
    <w:rsid w:val="00ED683C"/>
    <w:rsid w:val="00ED68A3"/>
    <w:rsid w:val="00ED6C53"/>
    <w:rsid w:val="00ED6CE3"/>
    <w:rsid w:val="00ED6CFE"/>
    <w:rsid w:val="00ED71A4"/>
    <w:rsid w:val="00ED7239"/>
    <w:rsid w:val="00ED72B7"/>
    <w:rsid w:val="00ED7348"/>
    <w:rsid w:val="00ED7461"/>
    <w:rsid w:val="00ED7657"/>
    <w:rsid w:val="00ED7828"/>
    <w:rsid w:val="00ED79DF"/>
    <w:rsid w:val="00ED7F2B"/>
    <w:rsid w:val="00ED7FE3"/>
    <w:rsid w:val="00EE02A3"/>
    <w:rsid w:val="00EE02B2"/>
    <w:rsid w:val="00EE02B8"/>
    <w:rsid w:val="00EE07A8"/>
    <w:rsid w:val="00EE1128"/>
    <w:rsid w:val="00EE1355"/>
    <w:rsid w:val="00EE1D55"/>
    <w:rsid w:val="00EE20BF"/>
    <w:rsid w:val="00EE23F8"/>
    <w:rsid w:val="00EE269E"/>
    <w:rsid w:val="00EE26E6"/>
    <w:rsid w:val="00EE2B13"/>
    <w:rsid w:val="00EE2D4A"/>
    <w:rsid w:val="00EE2DED"/>
    <w:rsid w:val="00EE2EBE"/>
    <w:rsid w:val="00EE2F7F"/>
    <w:rsid w:val="00EE2F8A"/>
    <w:rsid w:val="00EE39D0"/>
    <w:rsid w:val="00EE3ABC"/>
    <w:rsid w:val="00EE3C96"/>
    <w:rsid w:val="00EE430A"/>
    <w:rsid w:val="00EE43E1"/>
    <w:rsid w:val="00EE44DE"/>
    <w:rsid w:val="00EE4519"/>
    <w:rsid w:val="00EE46C7"/>
    <w:rsid w:val="00EE4800"/>
    <w:rsid w:val="00EE4825"/>
    <w:rsid w:val="00EE4843"/>
    <w:rsid w:val="00EE4980"/>
    <w:rsid w:val="00EE4A6D"/>
    <w:rsid w:val="00EE4BF4"/>
    <w:rsid w:val="00EE4EA9"/>
    <w:rsid w:val="00EE504C"/>
    <w:rsid w:val="00EE511A"/>
    <w:rsid w:val="00EE515B"/>
    <w:rsid w:val="00EE56C8"/>
    <w:rsid w:val="00EE574F"/>
    <w:rsid w:val="00EE5F1B"/>
    <w:rsid w:val="00EE602E"/>
    <w:rsid w:val="00EE604E"/>
    <w:rsid w:val="00EE60DF"/>
    <w:rsid w:val="00EE61E8"/>
    <w:rsid w:val="00EE6279"/>
    <w:rsid w:val="00EE6C3C"/>
    <w:rsid w:val="00EE7475"/>
    <w:rsid w:val="00EE74AF"/>
    <w:rsid w:val="00EE756A"/>
    <w:rsid w:val="00EE780D"/>
    <w:rsid w:val="00EF0219"/>
    <w:rsid w:val="00EF035E"/>
    <w:rsid w:val="00EF08FE"/>
    <w:rsid w:val="00EF0BF9"/>
    <w:rsid w:val="00EF0FDE"/>
    <w:rsid w:val="00EF1048"/>
    <w:rsid w:val="00EF131D"/>
    <w:rsid w:val="00EF1BD4"/>
    <w:rsid w:val="00EF1CAF"/>
    <w:rsid w:val="00EF1CD4"/>
    <w:rsid w:val="00EF225D"/>
    <w:rsid w:val="00EF25E2"/>
    <w:rsid w:val="00EF293A"/>
    <w:rsid w:val="00EF2FD0"/>
    <w:rsid w:val="00EF3744"/>
    <w:rsid w:val="00EF393F"/>
    <w:rsid w:val="00EF3965"/>
    <w:rsid w:val="00EF397E"/>
    <w:rsid w:val="00EF3B8E"/>
    <w:rsid w:val="00EF3C01"/>
    <w:rsid w:val="00EF3CCB"/>
    <w:rsid w:val="00EF3D68"/>
    <w:rsid w:val="00EF4079"/>
    <w:rsid w:val="00EF424A"/>
    <w:rsid w:val="00EF435C"/>
    <w:rsid w:val="00EF449C"/>
    <w:rsid w:val="00EF468F"/>
    <w:rsid w:val="00EF46D8"/>
    <w:rsid w:val="00EF4E55"/>
    <w:rsid w:val="00EF5026"/>
    <w:rsid w:val="00EF5138"/>
    <w:rsid w:val="00EF520A"/>
    <w:rsid w:val="00EF59EB"/>
    <w:rsid w:val="00EF5D73"/>
    <w:rsid w:val="00EF6031"/>
    <w:rsid w:val="00EF6188"/>
    <w:rsid w:val="00EF6893"/>
    <w:rsid w:val="00EF6A0B"/>
    <w:rsid w:val="00EF6A48"/>
    <w:rsid w:val="00EF6E75"/>
    <w:rsid w:val="00EF6F55"/>
    <w:rsid w:val="00EF70E0"/>
    <w:rsid w:val="00EF7305"/>
    <w:rsid w:val="00EF7714"/>
    <w:rsid w:val="00EF7776"/>
    <w:rsid w:val="00EF7807"/>
    <w:rsid w:val="00EF78A1"/>
    <w:rsid w:val="00EF7A2F"/>
    <w:rsid w:val="00EF7D4B"/>
    <w:rsid w:val="00F0036E"/>
    <w:rsid w:val="00F00721"/>
    <w:rsid w:val="00F009B1"/>
    <w:rsid w:val="00F00AA0"/>
    <w:rsid w:val="00F00C3B"/>
    <w:rsid w:val="00F00D35"/>
    <w:rsid w:val="00F00E5C"/>
    <w:rsid w:val="00F01867"/>
    <w:rsid w:val="00F01B41"/>
    <w:rsid w:val="00F01CDB"/>
    <w:rsid w:val="00F01EF6"/>
    <w:rsid w:val="00F0209A"/>
    <w:rsid w:val="00F020ED"/>
    <w:rsid w:val="00F0242D"/>
    <w:rsid w:val="00F02738"/>
    <w:rsid w:val="00F03223"/>
    <w:rsid w:val="00F0326D"/>
    <w:rsid w:val="00F038F3"/>
    <w:rsid w:val="00F03BDE"/>
    <w:rsid w:val="00F03C21"/>
    <w:rsid w:val="00F03CCB"/>
    <w:rsid w:val="00F040AD"/>
    <w:rsid w:val="00F04516"/>
    <w:rsid w:val="00F04531"/>
    <w:rsid w:val="00F047BC"/>
    <w:rsid w:val="00F04953"/>
    <w:rsid w:val="00F04A8D"/>
    <w:rsid w:val="00F04D27"/>
    <w:rsid w:val="00F050F6"/>
    <w:rsid w:val="00F051C8"/>
    <w:rsid w:val="00F0534B"/>
    <w:rsid w:val="00F05598"/>
    <w:rsid w:val="00F0595B"/>
    <w:rsid w:val="00F05978"/>
    <w:rsid w:val="00F05A21"/>
    <w:rsid w:val="00F05B0A"/>
    <w:rsid w:val="00F05B5A"/>
    <w:rsid w:val="00F0600F"/>
    <w:rsid w:val="00F061D6"/>
    <w:rsid w:val="00F062B8"/>
    <w:rsid w:val="00F0643F"/>
    <w:rsid w:val="00F06894"/>
    <w:rsid w:val="00F06F48"/>
    <w:rsid w:val="00F070BC"/>
    <w:rsid w:val="00F070F6"/>
    <w:rsid w:val="00F0764A"/>
    <w:rsid w:val="00F07FDF"/>
    <w:rsid w:val="00F104AF"/>
    <w:rsid w:val="00F10626"/>
    <w:rsid w:val="00F1078D"/>
    <w:rsid w:val="00F1098C"/>
    <w:rsid w:val="00F109A5"/>
    <w:rsid w:val="00F10AF0"/>
    <w:rsid w:val="00F10BC2"/>
    <w:rsid w:val="00F10BE4"/>
    <w:rsid w:val="00F10E52"/>
    <w:rsid w:val="00F10E6B"/>
    <w:rsid w:val="00F110DF"/>
    <w:rsid w:val="00F1121B"/>
    <w:rsid w:val="00F1128D"/>
    <w:rsid w:val="00F11372"/>
    <w:rsid w:val="00F11770"/>
    <w:rsid w:val="00F11A49"/>
    <w:rsid w:val="00F11C44"/>
    <w:rsid w:val="00F12255"/>
    <w:rsid w:val="00F122CD"/>
    <w:rsid w:val="00F127A0"/>
    <w:rsid w:val="00F12835"/>
    <w:rsid w:val="00F12841"/>
    <w:rsid w:val="00F12AE1"/>
    <w:rsid w:val="00F12D5F"/>
    <w:rsid w:val="00F12E0F"/>
    <w:rsid w:val="00F12F5D"/>
    <w:rsid w:val="00F13081"/>
    <w:rsid w:val="00F1326B"/>
    <w:rsid w:val="00F13CB6"/>
    <w:rsid w:val="00F13CD0"/>
    <w:rsid w:val="00F13FC7"/>
    <w:rsid w:val="00F143E7"/>
    <w:rsid w:val="00F14422"/>
    <w:rsid w:val="00F14919"/>
    <w:rsid w:val="00F1491C"/>
    <w:rsid w:val="00F14AEE"/>
    <w:rsid w:val="00F14D61"/>
    <w:rsid w:val="00F14E33"/>
    <w:rsid w:val="00F14E9E"/>
    <w:rsid w:val="00F1515E"/>
    <w:rsid w:val="00F152E6"/>
    <w:rsid w:val="00F15303"/>
    <w:rsid w:val="00F15420"/>
    <w:rsid w:val="00F1562E"/>
    <w:rsid w:val="00F15C76"/>
    <w:rsid w:val="00F15EC3"/>
    <w:rsid w:val="00F15F45"/>
    <w:rsid w:val="00F160AB"/>
    <w:rsid w:val="00F1683E"/>
    <w:rsid w:val="00F16E22"/>
    <w:rsid w:val="00F16EE3"/>
    <w:rsid w:val="00F1700C"/>
    <w:rsid w:val="00F17105"/>
    <w:rsid w:val="00F17275"/>
    <w:rsid w:val="00F17508"/>
    <w:rsid w:val="00F17592"/>
    <w:rsid w:val="00F175DA"/>
    <w:rsid w:val="00F17AD1"/>
    <w:rsid w:val="00F17E63"/>
    <w:rsid w:val="00F17F6C"/>
    <w:rsid w:val="00F20146"/>
    <w:rsid w:val="00F202F7"/>
    <w:rsid w:val="00F20315"/>
    <w:rsid w:val="00F20457"/>
    <w:rsid w:val="00F2055B"/>
    <w:rsid w:val="00F20844"/>
    <w:rsid w:val="00F20947"/>
    <w:rsid w:val="00F20D12"/>
    <w:rsid w:val="00F20F10"/>
    <w:rsid w:val="00F2128E"/>
    <w:rsid w:val="00F213AF"/>
    <w:rsid w:val="00F2145E"/>
    <w:rsid w:val="00F21547"/>
    <w:rsid w:val="00F216F7"/>
    <w:rsid w:val="00F218A1"/>
    <w:rsid w:val="00F218E6"/>
    <w:rsid w:val="00F21902"/>
    <w:rsid w:val="00F21949"/>
    <w:rsid w:val="00F21A4D"/>
    <w:rsid w:val="00F21D89"/>
    <w:rsid w:val="00F2229D"/>
    <w:rsid w:val="00F22470"/>
    <w:rsid w:val="00F229EE"/>
    <w:rsid w:val="00F22A34"/>
    <w:rsid w:val="00F22F36"/>
    <w:rsid w:val="00F23133"/>
    <w:rsid w:val="00F23445"/>
    <w:rsid w:val="00F23480"/>
    <w:rsid w:val="00F2354F"/>
    <w:rsid w:val="00F23841"/>
    <w:rsid w:val="00F23A4B"/>
    <w:rsid w:val="00F23A4C"/>
    <w:rsid w:val="00F23E6C"/>
    <w:rsid w:val="00F24010"/>
    <w:rsid w:val="00F2493D"/>
    <w:rsid w:val="00F249CC"/>
    <w:rsid w:val="00F25230"/>
    <w:rsid w:val="00F252FE"/>
    <w:rsid w:val="00F25492"/>
    <w:rsid w:val="00F2566C"/>
    <w:rsid w:val="00F2579A"/>
    <w:rsid w:val="00F25CC1"/>
    <w:rsid w:val="00F25F19"/>
    <w:rsid w:val="00F262BB"/>
    <w:rsid w:val="00F2647F"/>
    <w:rsid w:val="00F26503"/>
    <w:rsid w:val="00F26888"/>
    <w:rsid w:val="00F2691F"/>
    <w:rsid w:val="00F269C1"/>
    <w:rsid w:val="00F275D1"/>
    <w:rsid w:val="00F2764F"/>
    <w:rsid w:val="00F278FA"/>
    <w:rsid w:val="00F3004D"/>
    <w:rsid w:val="00F302CB"/>
    <w:rsid w:val="00F3031F"/>
    <w:rsid w:val="00F3048F"/>
    <w:rsid w:val="00F306C8"/>
    <w:rsid w:val="00F30B37"/>
    <w:rsid w:val="00F30CE0"/>
    <w:rsid w:val="00F30F96"/>
    <w:rsid w:val="00F30FA5"/>
    <w:rsid w:val="00F313D9"/>
    <w:rsid w:val="00F31413"/>
    <w:rsid w:val="00F318D6"/>
    <w:rsid w:val="00F31AE8"/>
    <w:rsid w:val="00F31F12"/>
    <w:rsid w:val="00F32011"/>
    <w:rsid w:val="00F32043"/>
    <w:rsid w:val="00F3219E"/>
    <w:rsid w:val="00F3237C"/>
    <w:rsid w:val="00F32647"/>
    <w:rsid w:val="00F32861"/>
    <w:rsid w:val="00F328BC"/>
    <w:rsid w:val="00F32AB8"/>
    <w:rsid w:val="00F33140"/>
    <w:rsid w:val="00F3374B"/>
    <w:rsid w:val="00F338A3"/>
    <w:rsid w:val="00F33A55"/>
    <w:rsid w:val="00F33C3F"/>
    <w:rsid w:val="00F33CE3"/>
    <w:rsid w:val="00F33D04"/>
    <w:rsid w:val="00F33DC5"/>
    <w:rsid w:val="00F34E14"/>
    <w:rsid w:val="00F35059"/>
    <w:rsid w:val="00F358CE"/>
    <w:rsid w:val="00F35ABD"/>
    <w:rsid w:val="00F35FB6"/>
    <w:rsid w:val="00F36186"/>
    <w:rsid w:val="00F36286"/>
    <w:rsid w:val="00F36A13"/>
    <w:rsid w:val="00F36FFE"/>
    <w:rsid w:val="00F370CF"/>
    <w:rsid w:val="00F3765A"/>
    <w:rsid w:val="00F3776B"/>
    <w:rsid w:val="00F3782F"/>
    <w:rsid w:val="00F4010B"/>
    <w:rsid w:val="00F401EB"/>
    <w:rsid w:val="00F405A9"/>
    <w:rsid w:val="00F40684"/>
    <w:rsid w:val="00F4080F"/>
    <w:rsid w:val="00F40A2B"/>
    <w:rsid w:val="00F40B1A"/>
    <w:rsid w:val="00F41034"/>
    <w:rsid w:val="00F413B3"/>
    <w:rsid w:val="00F41A98"/>
    <w:rsid w:val="00F41AA2"/>
    <w:rsid w:val="00F41FF9"/>
    <w:rsid w:val="00F420AA"/>
    <w:rsid w:val="00F425AF"/>
    <w:rsid w:val="00F42662"/>
    <w:rsid w:val="00F42691"/>
    <w:rsid w:val="00F426FE"/>
    <w:rsid w:val="00F42CE3"/>
    <w:rsid w:val="00F42DB0"/>
    <w:rsid w:val="00F42DE0"/>
    <w:rsid w:val="00F43306"/>
    <w:rsid w:val="00F434E4"/>
    <w:rsid w:val="00F436E7"/>
    <w:rsid w:val="00F437C0"/>
    <w:rsid w:val="00F43877"/>
    <w:rsid w:val="00F43BFB"/>
    <w:rsid w:val="00F43C0B"/>
    <w:rsid w:val="00F43DA9"/>
    <w:rsid w:val="00F43F35"/>
    <w:rsid w:val="00F440CF"/>
    <w:rsid w:val="00F44434"/>
    <w:rsid w:val="00F44657"/>
    <w:rsid w:val="00F44946"/>
    <w:rsid w:val="00F44E02"/>
    <w:rsid w:val="00F44FDF"/>
    <w:rsid w:val="00F4507D"/>
    <w:rsid w:val="00F451B2"/>
    <w:rsid w:val="00F4553A"/>
    <w:rsid w:val="00F45ABC"/>
    <w:rsid w:val="00F45BC4"/>
    <w:rsid w:val="00F45FDB"/>
    <w:rsid w:val="00F461B1"/>
    <w:rsid w:val="00F4682F"/>
    <w:rsid w:val="00F468F9"/>
    <w:rsid w:val="00F469D5"/>
    <w:rsid w:val="00F46CDE"/>
    <w:rsid w:val="00F46EE4"/>
    <w:rsid w:val="00F46EFE"/>
    <w:rsid w:val="00F502CE"/>
    <w:rsid w:val="00F5036C"/>
    <w:rsid w:val="00F5043B"/>
    <w:rsid w:val="00F50526"/>
    <w:rsid w:val="00F507A6"/>
    <w:rsid w:val="00F507D1"/>
    <w:rsid w:val="00F511B5"/>
    <w:rsid w:val="00F511E8"/>
    <w:rsid w:val="00F51BA5"/>
    <w:rsid w:val="00F52749"/>
    <w:rsid w:val="00F5277A"/>
    <w:rsid w:val="00F52A1F"/>
    <w:rsid w:val="00F52BBB"/>
    <w:rsid w:val="00F53335"/>
    <w:rsid w:val="00F53370"/>
    <w:rsid w:val="00F53398"/>
    <w:rsid w:val="00F53631"/>
    <w:rsid w:val="00F53B15"/>
    <w:rsid w:val="00F53D1E"/>
    <w:rsid w:val="00F54654"/>
    <w:rsid w:val="00F54671"/>
    <w:rsid w:val="00F54DB9"/>
    <w:rsid w:val="00F54FC7"/>
    <w:rsid w:val="00F5503E"/>
    <w:rsid w:val="00F55E22"/>
    <w:rsid w:val="00F56163"/>
    <w:rsid w:val="00F563D1"/>
    <w:rsid w:val="00F56461"/>
    <w:rsid w:val="00F5661D"/>
    <w:rsid w:val="00F56D7B"/>
    <w:rsid w:val="00F57007"/>
    <w:rsid w:val="00F571F3"/>
    <w:rsid w:val="00F57219"/>
    <w:rsid w:val="00F57338"/>
    <w:rsid w:val="00F6018A"/>
    <w:rsid w:val="00F602C7"/>
    <w:rsid w:val="00F604D6"/>
    <w:rsid w:val="00F60946"/>
    <w:rsid w:val="00F60977"/>
    <w:rsid w:val="00F60B56"/>
    <w:rsid w:val="00F60EFC"/>
    <w:rsid w:val="00F60FEE"/>
    <w:rsid w:val="00F610DF"/>
    <w:rsid w:val="00F61F6A"/>
    <w:rsid w:val="00F620F8"/>
    <w:rsid w:val="00F620FD"/>
    <w:rsid w:val="00F622DC"/>
    <w:rsid w:val="00F623BE"/>
    <w:rsid w:val="00F62496"/>
    <w:rsid w:val="00F62558"/>
    <w:rsid w:val="00F628AD"/>
    <w:rsid w:val="00F62941"/>
    <w:rsid w:val="00F629D4"/>
    <w:rsid w:val="00F6325D"/>
    <w:rsid w:val="00F636CF"/>
    <w:rsid w:val="00F636F4"/>
    <w:rsid w:val="00F6378C"/>
    <w:rsid w:val="00F639BE"/>
    <w:rsid w:val="00F63B44"/>
    <w:rsid w:val="00F63B7D"/>
    <w:rsid w:val="00F63CDB"/>
    <w:rsid w:val="00F64273"/>
    <w:rsid w:val="00F6443D"/>
    <w:rsid w:val="00F6459B"/>
    <w:rsid w:val="00F64604"/>
    <w:rsid w:val="00F646EE"/>
    <w:rsid w:val="00F6487B"/>
    <w:rsid w:val="00F64959"/>
    <w:rsid w:val="00F64B09"/>
    <w:rsid w:val="00F64D87"/>
    <w:rsid w:val="00F65977"/>
    <w:rsid w:val="00F65CD6"/>
    <w:rsid w:val="00F65F25"/>
    <w:rsid w:val="00F65F4C"/>
    <w:rsid w:val="00F66009"/>
    <w:rsid w:val="00F6610D"/>
    <w:rsid w:val="00F663A7"/>
    <w:rsid w:val="00F66590"/>
    <w:rsid w:val="00F66660"/>
    <w:rsid w:val="00F666FD"/>
    <w:rsid w:val="00F66FD5"/>
    <w:rsid w:val="00F671B2"/>
    <w:rsid w:val="00F67208"/>
    <w:rsid w:val="00F67477"/>
    <w:rsid w:val="00F67675"/>
    <w:rsid w:val="00F678B7"/>
    <w:rsid w:val="00F67B05"/>
    <w:rsid w:val="00F67C64"/>
    <w:rsid w:val="00F67E82"/>
    <w:rsid w:val="00F703AB"/>
    <w:rsid w:val="00F70518"/>
    <w:rsid w:val="00F70565"/>
    <w:rsid w:val="00F7075F"/>
    <w:rsid w:val="00F709F9"/>
    <w:rsid w:val="00F70C07"/>
    <w:rsid w:val="00F70F5E"/>
    <w:rsid w:val="00F714B2"/>
    <w:rsid w:val="00F717B5"/>
    <w:rsid w:val="00F71DB8"/>
    <w:rsid w:val="00F71E38"/>
    <w:rsid w:val="00F72026"/>
    <w:rsid w:val="00F7227C"/>
    <w:rsid w:val="00F72385"/>
    <w:rsid w:val="00F72C11"/>
    <w:rsid w:val="00F72C79"/>
    <w:rsid w:val="00F72DEF"/>
    <w:rsid w:val="00F73169"/>
    <w:rsid w:val="00F7372D"/>
    <w:rsid w:val="00F73909"/>
    <w:rsid w:val="00F73995"/>
    <w:rsid w:val="00F73D8A"/>
    <w:rsid w:val="00F749DA"/>
    <w:rsid w:val="00F74E19"/>
    <w:rsid w:val="00F74F4D"/>
    <w:rsid w:val="00F74FDD"/>
    <w:rsid w:val="00F75347"/>
    <w:rsid w:val="00F7543B"/>
    <w:rsid w:val="00F75634"/>
    <w:rsid w:val="00F759CA"/>
    <w:rsid w:val="00F75AA7"/>
    <w:rsid w:val="00F75BDF"/>
    <w:rsid w:val="00F75F3F"/>
    <w:rsid w:val="00F76075"/>
    <w:rsid w:val="00F762ED"/>
    <w:rsid w:val="00F765FD"/>
    <w:rsid w:val="00F769B9"/>
    <w:rsid w:val="00F76C14"/>
    <w:rsid w:val="00F7728F"/>
    <w:rsid w:val="00F77838"/>
    <w:rsid w:val="00F77BE9"/>
    <w:rsid w:val="00F77C5C"/>
    <w:rsid w:val="00F77EDD"/>
    <w:rsid w:val="00F800EA"/>
    <w:rsid w:val="00F80320"/>
    <w:rsid w:val="00F8034D"/>
    <w:rsid w:val="00F8040C"/>
    <w:rsid w:val="00F80433"/>
    <w:rsid w:val="00F8062C"/>
    <w:rsid w:val="00F8075A"/>
    <w:rsid w:val="00F807D1"/>
    <w:rsid w:val="00F80866"/>
    <w:rsid w:val="00F80A97"/>
    <w:rsid w:val="00F80E78"/>
    <w:rsid w:val="00F80ECE"/>
    <w:rsid w:val="00F80F10"/>
    <w:rsid w:val="00F810ED"/>
    <w:rsid w:val="00F8134F"/>
    <w:rsid w:val="00F8158F"/>
    <w:rsid w:val="00F820BF"/>
    <w:rsid w:val="00F821F6"/>
    <w:rsid w:val="00F8221F"/>
    <w:rsid w:val="00F82A89"/>
    <w:rsid w:val="00F82E83"/>
    <w:rsid w:val="00F8316E"/>
    <w:rsid w:val="00F83295"/>
    <w:rsid w:val="00F83370"/>
    <w:rsid w:val="00F83871"/>
    <w:rsid w:val="00F83A37"/>
    <w:rsid w:val="00F83AC1"/>
    <w:rsid w:val="00F83F8B"/>
    <w:rsid w:val="00F83F94"/>
    <w:rsid w:val="00F8408A"/>
    <w:rsid w:val="00F843B6"/>
    <w:rsid w:val="00F84460"/>
    <w:rsid w:val="00F8447D"/>
    <w:rsid w:val="00F84B5A"/>
    <w:rsid w:val="00F84D57"/>
    <w:rsid w:val="00F84E2E"/>
    <w:rsid w:val="00F84FEF"/>
    <w:rsid w:val="00F85036"/>
    <w:rsid w:val="00F85425"/>
    <w:rsid w:val="00F858CA"/>
    <w:rsid w:val="00F85A0E"/>
    <w:rsid w:val="00F85D23"/>
    <w:rsid w:val="00F85F69"/>
    <w:rsid w:val="00F85FEF"/>
    <w:rsid w:val="00F865E4"/>
    <w:rsid w:val="00F866A9"/>
    <w:rsid w:val="00F86C49"/>
    <w:rsid w:val="00F86CCA"/>
    <w:rsid w:val="00F870EF"/>
    <w:rsid w:val="00F8714B"/>
    <w:rsid w:val="00F87587"/>
    <w:rsid w:val="00F875C1"/>
    <w:rsid w:val="00F8779B"/>
    <w:rsid w:val="00F8779F"/>
    <w:rsid w:val="00F9034C"/>
    <w:rsid w:val="00F90550"/>
    <w:rsid w:val="00F90845"/>
    <w:rsid w:val="00F90887"/>
    <w:rsid w:val="00F90A66"/>
    <w:rsid w:val="00F9114A"/>
    <w:rsid w:val="00F91662"/>
    <w:rsid w:val="00F91EC6"/>
    <w:rsid w:val="00F92049"/>
    <w:rsid w:val="00F920DE"/>
    <w:rsid w:val="00F92173"/>
    <w:rsid w:val="00F92570"/>
    <w:rsid w:val="00F927BB"/>
    <w:rsid w:val="00F92950"/>
    <w:rsid w:val="00F92992"/>
    <w:rsid w:val="00F92A01"/>
    <w:rsid w:val="00F92BFB"/>
    <w:rsid w:val="00F92D57"/>
    <w:rsid w:val="00F92F1A"/>
    <w:rsid w:val="00F92F8C"/>
    <w:rsid w:val="00F9312A"/>
    <w:rsid w:val="00F93A65"/>
    <w:rsid w:val="00F93F44"/>
    <w:rsid w:val="00F941B4"/>
    <w:rsid w:val="00F943F7"/>
    <w:rsid w:val="00F94557"/>
    <w:rsid w:val="00F9469A"/>
    <w:rsid w:val="00F947D9"/>
    <w:rsid w:val="00F94847"/>
    <w:rsid w:val="00F949AC"/>
    <w:rsid w:val="00F94AE0"/>
    <w:rsid w:val="00F94D39"/>
    <w:rsid w:val="00F94DD8"/>
    <w:rsid w:val="00F95059"/>
    <w:rsid w:val="00F95112"/>
    <w:rsid w:val="00F952FD"/>
    <w:rsid w:val="00F955B8"/>
    <w:rsid w:val="00F95990"/>
    <w:rsid w:val="00F95B9D"/>
    <w:rsid w:val="00F95C19"/>
    <w:rsid w:val="00F95CAF"/>
    <w:rsid w:val="00F95E0A"/>
    <w:rsid w:val="00F95F80"/>
    <w:rsid w:val="00F95FD2"/>
    <w:rsid w:val="00F96477"/>
    <w:rsid w:val="00F964E2"/>
    <w:rsid w:val="00F965D4"/>
    <w:rsid w:val="00F96CDE"/>
    <w:rsid w:val="00F97235"/>
    <w:rsid w:val="00F97738"/>
    <w:rsid w:val="00F97B99"/>
    <w:rsid w:val="00FA0266"/>
    <w:rsid w:val="00FA02A3"/>
    <w:rsid w:val="00FA0FAF"/>
    <w:rsid w:val="00FA107B"/>
    <w:rsid w:val="00FA1773"/>
    <w:rsid w:val="00FA1A5F"/>
    <w:rsid w:val="00FA1E50"/>
    <w:rsid w:val="00FA1E6C"/>
    <w:rsid w:val="00FA20A8"/>
    <w:rsid w:val="00FA21E3"/>
    <w:rsid w:val="00FA24F7"/>
    <w:rsid w:val="00FA26C5"/>
    <w:rsid w:val="00FA2778"/>
    <w:rsid w:val="00FA284C"/>
    <w:rsid w:val="00FA2B3D"/>
    <w:rsid w:val="00FA2D92"/>
    <w:rsid w:val="00FA3359"/>
    <w:rsid w:val="00FA34CE"/>
    <w:rsid w:val="00FA356A"/>
    <w:rsid w:val="00FA3665"/>
    <w:rsid w:val="00FA3670"/>
    <w:rsid w:val="00FA3792"/>
    <w:rsid w:val="00FA39F6"/>
    <w:rsid w:val="00FA3B80"/>
    <w:rsid w:val="00FA411C"/>
    <w:rsid w:val="00FA413F"/>
    <w:rsid w:val="00FA427E"/>
    <w:rsid w:val="00FA4517"/>
    <w:rsid w:val="00FA47FA"/>
    <w:rsid w:val="00FA4CAA"/>
    <w:rsid w:val="00FA4ED3"/>
    <w:rsid w:val="00FA54BE"/>
    <w:rsid w:val="00FA5560"/>
    <w:rsid w:val="00FA55E3"/>
    <w:rsid w:val="00FA5654"/>
    <w:rsid w:val="00FA5FAC"/>
    <w:rsid w:val="00FA6B76"/>
    <w:rsid w:val="00FA7119"/>
    <w:rsid w:val="00FA716E"/>
    <w:rsid w:val="00FA7467"/>
    <w:rsid w:val="00FA7606"/>
    <w:rsid w:val="00FA7615"/>
    <w:rsid w:val="00FA770A"/>
    <w:rsid w:val="00FA7885"/>
    <w:rsid w:val="00FA799F"/>
    <w:rsid w:val="00FA7A73"/>
    <w:rsid w:val="00FA7D7D"/>
    <w:rsid w:val="00FA7E02"/>
    <w:rsid w:val="00FA7F3A"/>
    <w:rsid w:val="00FA7F5F"/>
    <w:rsid w:val="00FB02E6"/>
    <w:rsid w:val="00FB0CFE"/>
    <w:rsid w:val="00FB12C7"/>
    <w:rsid w:val="00FB14DD"/>
    <w:rsid w:val="00FB1643"/>
    <w:rsid w:val="00FB16E0"/>
    <w:rsid w:val="00FB173A"/>
    <w:rsid w:val="00FB1879"/>
    <w:rsid w:val="00FB189F"/>
    <w:rsid w:val="00FB1924"/>
    <w:rsid w:val="00FB196C"/>
    <w:rsid w:val="00FB19B2"/>
    <w:rsid w:val="00FB1AA4"/>
    <w:rsid w:val="00FB1B41"/>
    <w:rsid w:val="00FB1CFC"/>
    <w:rsid w:val="00FB20C1"/>
    <w:rsid w:val="00FB2325"/>
    <w:rsid w:val="00FB25C4"/>
    <w:rsid w:val="00FB27E7"/>
    <w:rsid w:val="00FB2B79"/>
    <w:rsid w:val="00FB2DBD"/>
    <w:rsid w:val="00FB33A2"/>
    <w:rsid w:val="00FB34DA"/>
    <w:rsid w:val="00FB381B"/>
    <w:rsid w:val="00FB3A87"/>
    <w:rsid w:val="00FB3FF4"/>
    <w:rsid w:val="00FB4474"/>
    <w:rsid w:val="00FB44C1"/>
    <w:rsid w:val="00FB4ADB"/>
    <w:rsid w:val="00FB5A9E"/>
    <w:rsid w:val="00FB5FD2"/>
    <w:rsid w:val="00FB62C6"/>
    <w:rsid w:val="00FB63BB"/>
    <w:rsid w:val="00FB6665"/>
    <w:rsid w:val="00FB6810"/>
    <w:rsid w:val="00FB725B"/>
    <w:rsid w:val="00FB739F"/>
    <w:rsid w:val="00FB73AB"/>
    <w:rsid w:val="00FB75FD"/>
    <w:rsid w:val="00FB7664"/>
    <w:rsid w:val="00FB7725"/>
    <w:rsid w:val="00FB77B8"/>
    <w:rsid w:val="00FB77E1"/>
    <w:rsid w:val="00FB780C"/>
    <w:rsid w:val="00FB7C13"/>
    <w:rsid w:val="00FB7F56"/>
    <w:rsid w:val="00FC0194"/>
    <w:rsid w:val="00FC02E0"/>
    <w:rsid w:val="00FC095A"/>
    <w:rsid w:val="00FC0A46"/>
    <w:rsid w:val="00FC0B10"/>
    <w:rsid w:val="00FC0E76"/>
    <w:rsid w:val="00FC1103"/>
    <w:rsid w:val="00FC1834"/>
    <w:rsid w:val="00FC1926"/>
    <w:rsid w:val="00FC19B2"/>
    <w:rsid w:val="00FC1C9C"/>
    <w:rsid w:val="00FC1F19"/>
    <w:rsid w:val="00FC20D1"/>
    <w:rsid w:val="00FC227A"/>
    <w:rsid w:val="00FC22EA"/>
    <w:rsid w:val="00FC24E3"/>
    <w:rsid w:val="00FC2611"/>
    <w:rsid w:val="00FC26DC"/>
    <w:rsid w:val="00FC276C"/>
    <w:rsid w:val="00FC27B8"/>
    <w:rsid w:val="00FC27E5"/>
    <w:rsid w:val="00FC2C5C"/>
    <w:rsid w:val="00FC2DE2"/>
    <w:rsid w:val="00FC380B"/>
    <w:rsid w:val="00FC390F"/>
    <w:rsid w:val="00FC396E"/>
    <w:rsid w:val="00FC3C55"/>
    <w:rsid w:val="00FC3D5E"/>
    <w:rsid w:val="00FC3EC0"/>
    <w:rsid w:val="00FC3F3B"/>
    <w:rsid w:val="00FC3FCB"/>
    <w:rsid w:val="00FC4212"/>
    <w:rsid w:val="00FC428F"/>
    <w:rsid w:val="00FC4308"/>
    <w:rsid w:val="00FC448F"/>
    <w:rsid w:val="00FC44F2"/>
    <w:rsid w:val="00FC471D"/>
    <w:rsid w:val="00FC49AB"/>
    <w:rsid w:val="00FC4DF6"/>
    <w:rsid w:val="00FC4E68"/>
    <w:rsid w:val="00FC4F5D"/>
    <w:rsid w:val="00FC5558"/>
    <w:rsid w:val="00FC55CA"/>
    <w:rsid w:val="00FC57F7"/>
    <w:rsid w:val="00FC634D"/>
    <w:rsid w:val="00FC6476"/>
    <w:rsid w:val="00FC64A6"/>
    <w:rsid w:val="00FC6949"/>
    <w:rsid w:val="00FC6C19"/>
    <w:rsid w:val="00FC6EA8"/>
    <w:rsid w:val="00FC72A5"/>
    <w:rsid w:val="00FC73F5"/>
    <w:rsid w:val="00FC7452"/>
    <w:rsid w:val="00FC751C"/>
    <w:rsid w:val="00FC7878"/>
    <w:rsid w:val="00FD0059"/>
    <w:rsid w:val="00FD00F3"/>
    <w:rsid w:val="00FD01A5"/>
    <w:rsid w:val="00FD01E0"/>
    <w:rsid w:val="00FD01EE"/>
    <w:rsid w:val="00FD03FE"/>
    <w:rsid w:val="00FD076B"/>
    <w:rsid w:val="00FD098E"/>
    <w:rsid w:val="00FD09F9"/>
    <w:rsid w:val="00FD0E2B"/>
    <w:rsid w:val="00FD0F01"/>
    <w:rsid w:val="00FD10FA"/>
    <w:rsid w:val="00FD130F"/>
    <w:rsid w:val="00FD1740"/>
    <w:rsid w:val="00FD1884"/>
    <w:rsid w:val="00FD1A31"/>
    <w:rsid w:val="00FD20AC"/>
    <w:rsid w:val="00FD223B"/>
    <w:rsid w:val="00FD249C"/>
    <w:rsid w:val="00FD2513"/>
    <w:rsid w:val="00FD25A6"/>
    <w:rsid w:val="00FD268D"/>
    <w:rsid w:val="00FD26AC"/>
    <w:rsid w:val="00FD27F4"/>
    <w:rsid w:val="00FD297A"/>
    <w:rsid w:val="00FD2C2D"/>
    <w:rsid w:val="00FD2DB1"/>
    <w:rsid w:val="00FD33F8"/>
    <w:rsid w:val="00FD3821"/>
    <w:rsid w:val="00FD3AA8"/>
    <w:rsid w:val="00FD3C6E"/>
    <w:rsid w:val="00FD3CD2"/>
    <w:rsid w:val="00FD3D00"/>
    <w:rsid w:val="00FD3D38"/>
    <w:rsid w:val="00FD3D60"/>
    <w:rsid w:val="00FD3FC7"/>
    <w:rsid w:val="00FD4055"/>
    <w:rsid w:val="00FD433A"/>
    <w:rsid w:val="00FD4C5F"/>
    <w:rsid w:val="00FD5230"/>
    <w:rsid w:val="00FD54C2"/>
    <w:rsid w:val="00FD54E4"/>
    <w:rsid w:val="00FD597A"/>
    <w:rsid w:val="00FD5DDC"/>
    <w:rsid w:val="00FD61CF"/>
    <w:rsid w:val="00FD6442"/>
    <w:rsid w:val="00FD65A8"/>
    <w:rsid w:val="00FD6716"/>
    <w:rsid w:val="00FD69F3"/>
    <w:rsid w:val="00FD69FF"/>
    <w:rsid w:val="00FD6B18"/>
    <w:rsid w:val="00FD6B3C"/>
    <w:rsid w:val="00FD6FEA"/>
    <w:rsid w:val="00FD7181"/>
    <w:rsid w:val="00FD71EC"/>
    <w:rsid w:val="00FD79B7"/>
    <w:rsid w:val="00FD7B86"/>
    <w:rsid w:val="00FD7E80"/>
    <w:rsid w:val="00FD7F27"/>
    <w:rsid w:val="00FE0236"/>
    <w:rsid w:val="00FE0277"/>
    <w:rsid w:val="00FE03FA"/>
    <w:rsid w:val="00FE04DA"/>
    <w:rsid w:val="00FE0692"/>
    <w:rsid w:val="00FE0763"/>
    <w:rsid w:val="00FE08F8"/>
    <w:rsid w:val="00FE0F85"/>
    <w:rsid w:val="00FE17D0"/>
    <w:rsid w:val="00FE1846"/>
    <w:rsid w:val="00FE1B42"/>
    <w:rsid w:val="00FE2146"/>
    <w:rsid w:val="00FE2363"/>
    <w:rsid w:val="00FE2B05"/>
    <w:rsid w:val="00FE2D5D"/>
    <w:rsid w:val="00FE2DE8"/>
    <w:rsid w:val="00FE2FA7"/>
    <w:rsid w:val="00FE32DC"/>
    <w:rsid w:val="00FE34A6"/>
    <w:rsid w:val="00FE3A50"/>
    <w:rsid w:val="00FE3ABB"/>
    <w:rsid w:val="00FE3B14"/>
    <w:rsid w:val="00FE3C62"/>
    <w:rsid w:val="00FE408E"/>
    <w:rsid w:val="00FE416D"/>
    <w:rsid w:val="00FE431E"/>
    <w:rsid w:val="00FE432D"/>
    <w:rsid w:val="00FE43B7"/>
    <w:rsid w:val="00FE43EF"/>
    <w:rsid w:val="00FE45F5"/>
    <w:rsid w:val="00FE4F02"/>
    <w:rsid w:val="00FE5448"/>
    <w:rsid w:val="00FE5525"/>
    <w:rsid w:val="00FE56E7"/>
    <w:rsid w:val="00FE592A"/>
    <w:rsid w:val="00FE5A6B"/>
    <w:rsid w:val="00FE5C6C"/>
    <w:rsid w:val="00FE5EC4"/>
    <w:rsid w:val="00FE614B"/>
    <w:rsid w:val="00FE61C0"/>
    <w:rsid w:val="00FE6247"/>
    <w:rsid w:val="00FE6FA8"/>
    <w:rsid w:val="00FE7162"/>
    <w:rsid w:val="00FE72A3"/>
    <w:rsid w:val="00FE73CA"/>
    <w:rsid w:val="00FE7758"/>
    <w:rsid w:val="00FE7941"/>
    <w:rsid w:val="00FE7AC5"/>
    <w:rsid w:val="00FE7D79"/>
    <w:rsid w:val="00FE7EA9"/>
    <w:rsid w:val="00FF03BF"/>
    <w:rsid w:val="00FF05A3"/>
    <w:rsid w:val="00FF072D"/>
    <w:rsid w:val="00FF08A7"/>
    <w:rsid w:val="00FF099F"/>
    <w:rsid w:val="00FF0A48"/>
    <w:rsid w:val="00FF0AAA"/>
    <w:rsid w:val="00FF0C48"/>
    <w:rsid w:val="00FF0D90"/>
    <w:rsid w:val="00FF1714"/>
    <w:rsid w:val="00FF1816"/>
    <w:rsid w:val="00FF181D"/>
    <w:rsid w:val="00FF1A98"/>
    <w:rsid w:val="00FF1AAE"/>
    <w:rsid w:val="00FF2816"/>
    <w:rsid w:val="00FF2F58"/>
    <w:rsid w:val="00FF306F"/>
    <w:rsid w:val="00FF32A3"/>
    <w:rsid w:val="00FF32FB"/>
    <w:rsid w:val="00FF35B2"/>
    <w:rsid w:val="00FF3663"/>
    <w:rsid w:val="00FF3948"/>
    <w:rsid w:val="00FF3A61"/>
    <w:rsid w:val="00FF3CDA"/>
    <w:rsid w:val="00FF4022"/>
    <w:rsid w:val="00FF427E"/>
    <w:rsid w:val="00FF433B"/>
    <w:rsid w:val="00FF45C5"/>
    <w:rsid w:val="00FF4893"/>
    <w:rsid w:val="00FF48B6"/>
    <w:rsid w:val="00FF4907"/>
    <w:rsid w:val="00FF496B"/>
    <w:rsid w:val="00FF49C6"/>
    <w:rsid w:val="00FF4A09"/>
    <w:rsid w:val="00FF4C20"/>
    <w:rsid w:val="00FF4DD0"/>
    <w:rsid w:val="00FF5069"/>
    <w:rsid w:val="00FF50B7"/>
    <w:rsid w:val="00FF510F"/>
    <w:rsid w:val="00FF519B"/>
    <w:rsid w:val="00FF5291"/>
    <w:rsid w:val="00FF52AE"/>
    <w:rsid w:val="00FF539A"/>
    <w:rsid w:val="00FF55A2"/>
    <w:rsid w:val="00FF56F1"/>
    <w:rsid w:val="00FF592E"/>
    <w:rsid w:val="00FF5A0D"/>
    <w:rsid w:val="00FF5AF2"/>
    <w:rsid w:val="00FF5B53"/>
    <w:rsid w:val="00FF63B1"/>
    <w:rsid w:val="00FF641C"/>
    <w:rsid w:val="00FF6BCD"/>
    <w:rsid w:val="00FF6E8B"/>
    <w:rsid w:val="00FF6F62"/>
    <w:rsid w:val="00FF74AC"/>
    <w:rsid w:val="00FF7A7F"/>
    <w:rsid w:val="00FF7AD0"/>
    <w:rsid w:val="00FF7FCF"/>
  </w:rsids>
  <m:mathPr>
    <m:mathFont m:val="Cambria Math"/>
    <m:brkBin m:val="before"/>
    <m:brkBinSub m:val="--"/>
    <m:smallFrac m:val="0"/>
    <m:dispDef/>
    <m:lMargin m:val="0"/>
    <m:rMargin m:val="0"/>
    <m:defJc m:val="centerGroup"/>
    <m:wrapIndent m:val="1440"/>
    <m:intLim m:val="subSup"/>
    <m:naryLim m:val="undOvr"/>
  </m:mathPr>
  <w:themeFontLang w:val="de-DE"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2B5D4"/>
  <w15:docId w15:val="{CD7AB5F0-AD33-40EE-AE69-15A0258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29"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59"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820"/>
    <w:pPr>
      <w:spacing w:after="200"/>
    </w:pPr>
    <w:rPr>
      <w:rFonts w:ascii="Arial" w:hAnsi="Arial" w:cstheme="minorBidi"/>
      <w:lang w:val="en-GB" w:eastAsia="en-US"/>
    </w:rPr>
  </w:style>
  <w:style w:type="paragraph" w:styleId="Heading1">
    <w:name w:val="heading 1"/>
    <w:next w:val="PARAGRAPH"/>
    <w:link w:val="Heading1Char"/>
    <w:qFormat/>
    <w:rsid w:val="00A86820"/>
    <w:pPr>
      <w:keepNext/>
      <w:numPr>
        <w:numId w:val="7"/>
      </w:numPr>
      <w:suppressAutoHyphens/>
      <w:spacing w:before="200" w:after="200"/>
      <w:outlineLvl w:val="0"/>
    </w:pPr>
    <w:rPr>
      <w:rFonts w:ascii="Arial" w:hAnsi="Arial" w:cs="Arial"/>
      <w:b/>
      <w:bCs/>
      <w:spacing w:val="8"/>
      <w:sz w:val="22"/>
      <w:szCs w:val="22"/>
      <w:lang w:val="en-GB" w:eastAsia="zh-CN"/>
    </w:rPr>
  </w:style>
  <w:style w:type="paragraph" w:styleId="Heading2">
    <w:name w:val="heading 2"/>
    <w:basedOn w:val="Heading1"/>
    <w:next w:val="PARAGRAPH"/>
    <w:link w:val="Heading2Char"/>
    <w:qFormat/>
    <w:rsid w:val="00A86820"/>
    <w:pPr>
      <w:numPr>
        <w:ilvl w:val="1"/>
      </w:numPr>
      <w:spacing w:before="100" w:after="100"/>
      <w:outlineLvl w:val="1"/>
    </w:pPr>
    <w:rPr>
      <w:sz w:val="20"/>
      <w:szCs w:val="20"/>
    </w:rPr>
  </w:style>
  <w:style w:type="paragraph" w:styleId="Heading3">
    <w:name w:val="heading 3"/>
    <w:basedOn w:val="Heading2"/>
    <w:next w:val="PARAGRAPH"/>
    <w:link w:val="Heading3Char"/>
    <w:qFormat/>
    <w:rsid w:val="00A86820"/>
    <w:pPr>
      <w:numPr>
        <w:ilvl w:val="2"/>
      </w:numPr>
      <w:outlineLvl w:val="2"/>
    </w:pPr>
  </w:style>
  <w:style w:type="paragraph" w:styleId="Heading4">
    <w:name w:val="heading 4"/>
    <w:basedOn w:val="Heading3"/>
    <w:next w:val="PARAGRAPH"/>
    <w:link w:val="Heading4Char"/>
    <w:qFormat/>
    <w:rsid w:val="00A86820"/>
    <w:pPr>
      <w:numPr>
        <w:ilvl w:val="3"/>
      </w:numPr>
      <w:outlineLvl w:val="3"/>
    </w:pPr>
  </w:style>
  <w:style w:type="paragraph" w:styleId="Heading5">
    <w:name w:val="heading 5"/>
    <w:basedOn w:val="Heading4"/>
    <w:next w:val="PARAGRAPH"/>
    <w:link w:val="Heading5Char"/>
    <w:qFormat/>
    <w:rsid w:val="00A86820"/>
    <w:pPr>
      <w:numPr>
        <w:ilvl w:val="4"/>
      </w:numPr>
      <w:outlineLvl w:val="4"/>
    </w:pPr>
  </w:style>
  <w:style w:type="paragraph" w:styleId="Heading6">
    <w:name w:val="heading 6"/>
    <w:basedOn w:val="Heading5"/>
    <w:next w:val="PARAGRAPH"/>
    <w:link w:val="Heading6Char"/>
    <w:qFormat/>
    <w:rsid w:val="00A86820"/>
    <w:pPr>
      <w:numPr>
        <w:ilvl w:val="5"/>
      </w:numPr>
      <w:outlineLvl w:val="5"/>
    </w:pPr>
  </w:style>
  <w:style w:type="paragraph" w:styleId="Heading7">
    <w:name w:val="heading 7"/>
    <w:basedOn w:val="Heading6"/>
    <w:next w:val="PARAGRAPH"/>
    <w:link w:val="Heading7Char"/>
    <w:qFormat/>
    <w:rsid w:val="008665D8"/>
    <w:pPr>
      <w:numPr>
        <w:ilvl w:val="6"/>
      </w:numPr>
      <w:ind w:left="1843" w:hanging="1843"/>
      <w:outlineLvl w:val="6"/>
    </w:pPr>
  </w:style>
  <w:style w:type="paragraph" w:styleId="Heading8">
    <w:name w:val="heading 8"/>
    <w:basedOn w:val="Heading7"/>
    <w:next w:val="PARAGRAPH"/>
    <w:link w:val="Heading8Char"/>
    <w:qFormat/>
    <w:rsid w:val="00A86820"/>
    <w:pPr>
      <w:numPr>
        <w:ilvl w:val="7"/>
      </w:numPr>
      <w:outlineLvl w:val="7"/>
    </w:pPr>
  </w:style>
  <w:style w:type="paragraph" w:styleId="Heading9">
    <w:name w:val="heading 9"/>
    <w:basedOn w:val="Heading8"/>
    <w:next w:val="PARAGRAPH"/>
    <w:link w:val="Heading9Char"/>
    <w:qFormat/>
    <w:rsid w:val="00A8682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aliases w:val="PA,PA Zchn Zchn"/>
    <w:link w:val="PARAGRAPHChar"/>
    <w:qFormat/>
    <w:rsid w:val="00A86820"/>
    <w:pPr>
      <w:snapToGrid w:val="0"/>
      <w:spacing w:before="100" w:after="200"/>
      <w:jc w:val="both"/>
    </w:pPr>
    <w:rPr>
      <w:rFonts w:ascii="Arial" w:hAnsi="Arial" w:cs="Arial"/>
      <w:spacing w:val="8"/>
      <w:lang w:val="en-GB" w:eastAsia="zh-CN"/>
    </w:rPr>
  </w:style>
  <w:style w:type="paragraph" w:customStyle="1" w:styleId="FIGURE-title">
    <w:name w:val="FIGURE-title"/>
    <w:basedOn w:val="Normal"/>
    <w:next w:val="PARAGRAPH"/>
    <w:link w:val="FIGURE-titleChar"/>
    <w:qFormat/>
    <w:rsid w:val="00A86820"/>
    <w:pPr>
      <w:snapToGrid w:val="0"/>
      <w:spacing w:before="100"/>
      <w:jc w:val="center"/>
    </w:pPr>
    <w:rPr>
      <w:b/>
      <w:bCs/>
      <w:spacing w:val="8"/>
    </w:rPr>
  </w:style>
  <w:style w:type="paragraph" w:styleId="Header">
    <w:name w:val="header"/>
    <w:basedOn w:val="Normal"/>
    <w:link w:val="HeaderChar"/>
    <w:rsid w:val="00A86820"/>
    <w:pPr>
      <w:tabs>
        <w:tab w:val="center" w:pos="4536"/>
        <w:tab w:val="right" w:pos="9072"/>
      </w:tabs>
      <w:snapToGrid w:val="0"/>
      <w:spacing w:after="0"/>
    </w:pPr>
    <w:rPr>
      <w:spacing w:val="8"/>
    </w:rPr>
  </w:style>
  <w:style w:type="paragraph" w:customStyle="1" w:styleId="AcRepheading1">
    <w:name w:val="AcRep heading 1"/>
    <w:basedOn w:val="Normal"/>
    <w:autoRedefine/>
    <w:uiPriority w:val="1"/>
    <w:qFormat/>
    <w:rsid w:val="00A86820"/>
    <w:rPr>
      <w:b/>
      <w:color w:val="0058A2"/>
      <w:sz w:val="32"/>
    </w:rPr>
  </w:style>
  <w:style w:type="paragraph" w:customStyle="1" w:styleId="AMD-Heading1">
    <w:name w:val="AMD-Heading1"/>
    <w:basedOn w:val="PARAGRAPH"/>
    <w:next w:val="PARAGRAPH"/>
    <w:rsid w:val="00A86820"/>
    <w:pPr>
      <w:keepNext/>
      <w:tabs>
        <w:tab w:val="left" w:pos="397"/>
      </w:tabs>
      <w:suppressAutoHyphens/>
      <w:spacing w:line="260" w:lineRule="exact"/>
      <w:ind w:left="397" w:hanging="397"/>
      <w:jc w:val="left"/>
      <w:outlineLvl w:val="0"/>
    </w:pPr>
    <w:rPr>
      <w:b/>
      <w:sz w:val="22"/>
    </w:rPr>
  </w:style>
  <w:style w:type="paragraph" w:customStyle="1" w:styleId="NOTE">
    <w:name w:val="NOTE"/>
    <w:basedOn w:val="Normal"/>
    <w:next w:val="PARAGRAPH"/>
    <w:link w:val="NOTEChar"/>
    <w:qFormat/>
    <w:rsid w:val="00A86820"/>
    <w:pPr>
      <w:snapToGrid w:val="0"/>
      <w:spacing w:before="100" w:after="100"/>
      <w:jc w:val="both"/>
    </w:pPr>
    <w:rPr>
      <w:spacing w:val="8"/>
      <w:sz w:val="16"/>
      <w:szCs w:val="16"/>
    </w:rPr>
  </w:style>
  <w:style w:type="paragraph" w:customStyle="1" w:styleId="AMD-Heading2">
    <w:name w:val="AMD-Heading2..."/>
    <w:basedOn w:val="PARAGRAPH"/>
    <w:next w:val="PARAGRAPH"/>
    <w:rsid w:val="00A86820"/>
    <w:pPr>
      <w:keepNext/>
      <w:tabs>
        <w:tab w:val="left" w:pos="624"/>
      </w:tabs>
      <w:suppressAutoHyphens/>
      <w:spacing w:after="100"/>
      <w:ind w:left="624" w:hanging="624"/>
      <w:outlineLvl w:val="1"/>
    </w:pPr>
    <w:rPr>
      <w:b/>
    </w:rPr>
  </w:style>
  <w:style w:type="paragraph" w:styleId="List">
    <w:name w:val="List"/>
    <w:aliases w:val="CONTINUE"/>
    <w:basedOn w:val="Normal"/>
    <w:link w:val="ListChar"/>
    <w:qFormat/>
    <w:rsid w:val="00A86820"/>
    <w:pPr>
      <w:tabs>
        <w:tab w:val="left" w:pos="340"/>
      </w:tabs>
      <w:snapToGrid w:val="0"/>
      <w:spacing w:after="100"/>
      <w:ind w:left="340" w:hanging="340"/>
      <w:jc w:val="both"/>
    </w:pPr>
    <w:rPr>
      <w:spacing w:val="8"/>
    </w:rPr>
  </w:style>
  <w:style w:type="paragraph" w:customStyle="1" w:styleId="ANNEX-heading4">
    <w:name w:val="ANNEX-heading4"/>
    <w:basedOn w:val="Heading4"/>
    <w:next w:val="PARAGRAPH"/>
    <w:rsid w:val="00A86820"/>
    <w:pPr>
      <w:numPr>
        <w:ilvl w:val="4"/>
        <w:numId w:val="4"/>
      </w:numPr>
      <w:ind w:left="0" w:firstLine="0"/>
      <w:outlineLvl w:val="4"/>
    </w:pPr>
  </w:style>
  <w:style w:type="paragraph" w:customStyle="1" w:styleId="FOREWORD">
    <w:name w:val="FOREWORD"/>
    <w:basedOn w:val="Normal"/>
    <w:link w:val="FOREWORDChar"/>
    <w:rsid w:val="00A86820"/>
    <w:pPr>
      <w:tabs>
        <w:tab w:val="left" w:pos="284"/>
      </w:tabs>
      <w:snapToGrid w:val="0"/>
      <w:spacing w:after="100"/>
      <w:ind w:left="284" w:hanging="284"/>
      <w:jc w:val="both"/>
    </w:pPr>
    <w:rPr>
      <w:spacing w:val="8"/>
      <w:sz w:val="16"/>
      <w:szCs w:val="16"/>
    </w:rPr>
  </w:style>
  <w:style w:type="paragraph" w:customStyle="1" w:styleId="TABLE-title">
    <w:name w:val="TABLE-title"/>
    <w:basedOn w:val="PARAGRAPH"/>
    <w:next w:val="PARAGRAPH"/>
    <w:link w:val="TABLE-titleChar"/>
    <w:qFormat/>
    <w:rsid w:val="00A86820"/>
    <w:pPr>
      <w:keepNext/>
      <w:jc w:val="center"/>
    </w:pPr>
    <w:rPr>
      <w:b/>
      <w:bCs/>
    </w:rPr>
  </w:style>
  <w:style w:type="paragraph" w:styleId="FootnoteText">
    <w:name w:val="footnote text"/>
    <w:basedOn w:val="Normal"/>
    <w:link w:val="FootnoteTextChar"/>
    <w:rsid w:val="00A86820"/>
    <w:pPr>
      <w:snapToGrid w:val="0"/>
      <w:spacing w:after="100"/>
      <w:ind w:left="284" w:hanging="284"/>
      <w:jc w:val="both"/>
    </w:pPr>
    <w:rPr>
      <w:spacing w:val="8"/>
      <w:sz w:val="16"/>
      <w:szCs w:val="16"/>
    </w:rPr>
  </w:style>
  <w:style w:type="character" w:styleId="FootnoteReference">
    <w:name w:val="footnote reference"/>
    <w:rsid w:val="00A86820"/>
    <w:rPr>
      <w:rFonts w:ascii="Arial" w:hAnsi="Arial"/>
      <w:position w:val="6"/>
      <w:sz w:val="16"/>
      <w:szCs w:val="16"/>
      <w:vertAlign w:val="baseline"/>
    </w:rPr>
  </w:style>
  <w:style w:type="paragraph" w:styleId="TOC1">
    <w:name w:val="toc 1"/>
    <w:aliases w:val="Заголовок1б"/>
    <w:basedOn w:val="Normal"/>
    <w:uiPriority w:val="39"/>
    <w:rsid w:val="00A86820"/>
    <w:pPr>
      <w:tabs>
        <w:tab w:val="left" w:pos="454"/>
        <w:tab w:val="right" w:leader="dot" w:pos="9070"/>
      </w:tabs>
      <w:suppressAutoHyphens/>
      <w:snapToGrid w:val="0"/>
      <w:spacing w:after="100"/>
      <w:ind w:left="454" w:right="680" w:hanging="454"/>
    </w:pPr>
    <w:rPr>
      <w:noProof/>
      <w:spacing w:val="8"/>
    </w:rPr>
  </w:style>
  <w:style w:type="paragraph" w:styleId="TOC2">
    <w:name w:val="toc 2"/>
    <w:basedOn w:val="TOC1"/>
    <w:uiPriority w:val="39"/>
    <w:rsid w:val="00A86820"/>
    <w:pPr>
      <w:tabs>
        <w:tab w:val="clear" w:pos="454"/>
        <w:tab w:val="left" w:pos="993"/>
      </w:tabs>
      <w:spacing w:after="60"/>
      <w:ind w:left="993" w:hanging="709"/>
    </w:pPr>
  </w:style>
  <w:style w:type="paragraph" w:styleId="TOC3">
    <w:name w:val="toc 3"/>
    <w:basedOn w:val="TOC2"/>
    <w:uiPriority w:val="39"/>
    <w:rsid w:val="00A86820"/>
    <w:pPr>
      <w:tabs>
        <w:tab w:val="clear" w:pos="993"/>
        <w:tab w:val="left" w:pos="1560"/>
      </w:tabs>
      <w:ind w:left="1446" w:hanging="992"/>
    </w:pPr>
  </w:style>
  <w:style w:type="paragraph" w:customStyle="1" w:styleId="ANNEX-heading5">
    <w:name w:val="ANNEX-heading5"/>
    <w:basedOn w:val="Heading5"/>
    <w:next w:val="PARAGRAPH"/>
    <w:rsid w:val="00A86820"/>
    <w:pPr>
      <w:numPr>
        <w:ilvl w:val="5"/>
        <w:numId w:val="4"/>
      </w:numPr>
      <w:ind w:left="0" w:firstLine="0"/>
      <w:outlineLvl w:val="5"/>
    </w:pPr>
  </w:style>
  <w:style w:type="paragraph" w:customStyle="1" w:styleId="ANNEX-heading6">
    <w:name w:val="ANNEX-heading6"/>
    <w:basedOn w:val="Heading6"/>
    <w:next w:val="PARAGRAPH"/>
    <w:qFormat/>
    <w:rsid w:val="00A86820"/>
    <w:pPr>
      <w:numPr>
        <w:ilvl w:val="6"/>
        <w:numId w:val="64"/>
      </w:numPr>
      <w:tabs>
        <w:tab w:val="clear" w:pos="1814"/>
      </w:tabs>
      <w:ind w:left="0" w:firstLine="0"/>
      <w:outlineLvl w:val="6"/>
    </w:pPr>
  </w:style>
  <w:style w:type="paragraph" w:styleId="Bibliography">
    <w:name w:val="Bibliography"/>
    <w:basedOn w:val="Normal"/>
    <w:next w:val="Normal"/>
    <w:uiPriority w:val="37"/>
    <w:semiHidden/>
    <w:unhideWhenUsed/>
    <w:rsid w:val="00A86820"/>
  </w:style>
  <w:style w:type="paragraph" w:customStyle="1" w:styleId="BIBLIOGRAPHY-numbered">
    <w:name w:val="BIBLIOGRAPHY-numbered"/>
    <w:basedOn w:val="PARAGRAPH"/>
    <w:qFormat/>
    <w:rsid w:val="00A86820"/>
    <w:pPr>
      <w:numPr>
        <w:numId w:val="59"/>
      </w:numPr>
      <w:tabs>
        <w:tab w:val="clear" w:pos="680"/>
      </w:tabs>
      <w:ind w:left="0" w:firstLine="0"/>
    </w:pPr>
  </w:style>
  <w:style w:type="paragraph" w:styleId="BlockText">
    <w:name w:val="Block Text"/>
    <w:basedOn w:val="Normal"/>
    <w:uiPriority w:val="59"/>
    <w:semiHidden/>
    <w:rsid w:val="00A86820"/>
    <w:pPr>
      <w:spacing w:after="120"/>
      <w:ind w:left="1440" w:right="1440"/>
    </w:pPr>
  </w:style>
  <w:style w:type="paragraph" w:styleId="Caption">
    <w:name w:val="caption"/>
    <w:basedOn w:val="Normal"/>
    <w:next w:val="Normal"/>
    <w:uiPriority w:val="35"/>
    <w:qFormat/>
    <w:rsid w:val="00A86820"/>
    <w:rPr>
      <w:b/>
      <w:bCs/>
    </w:rPr>
  </w:style>
  <w:style w:type="paragraph" w:customStyle="1" w:styleId="HEADINGNonumber">
    <w:name w:val="HEADING(Nonumber)"/>
    <w:basedOn w:val="PARAGRAPH"/>
    <w:next w:val="PARAGRAPH"/>
    <w:qFormat/>
    <w:rsid w:val="00A86820"/>
    <w:pPr>
      <w:keepNext/>
      <w:suppressAutoHyphens/>
      <w:spacing w:before="0"/>
      <w:jc w:val="center"/>
      <w:outlineLvl w:val="0"/>
    </w:pPr>
    <w:rPr>
      <w:sz w:val="24"/>
    </w:rPr>
  </w:style>
  <w:style w:type="character" w:styleId="EndnoteReference">
    <w:name w:val="endnote reference"/>
    <w:semiHidden/>
    <w:rsid w:val="00A86820"/>
    <w:rPr>
      <w:vertAlign w:val="superscript"/>
    </w:rPr>
  </w:style>
  <w:style w:type="paragraph" w:customStyle="1" w:styleId="TABLE-col-heading">
    <w:name w:val="TABLE-col-heading"/>
    <w:basedOn w:val="PARAGRAPH"/>
    <w:link w:val="TABLE-col-headingChar"/>
    <w:qFormat/>
    <w:rsid w:val="00A86820"/>
    <w:pPr>
      <w:keepNext/>
      <w:spacing w:before="60" w:after="60"/>
      <w:jc w:val="center"/>
    </w:pPr>
    <w:rPr>
      <w:b/>
      <w:bCs/>
      <w:sz w:val="16"/>
      <w:szCs w:val="16"/>
    </w:rPr>
  </w:style>
  <w:style w:type="paragraph" w:customStyle="1" w:styleId="ANNEXtitle">
    <w:name w:val="ANNEX_title"/>
    <w:basedOn w:val="MAIN-TITLE"/>
    <w:next w:val="ANNEX-heading1"/>
    <w:qFormat/>
    <w:rsid w:val="00A86820"/>
    <w:pPr>
      <w:pageBreakBefore/>
      <w:numPr>
        <w:numId w:val="4"/>
      </w:numPr>
      <w:spacing w:after="200"/>
      <w:outlineLvl w:val="0"/>
    </w:pPr>
  </w:style>
  <w:style w:type="paragraph" w:customStyle="1" w:styleId="TERM">
    <w:name w:val="TERM"/>
    <w:basedOn w:val="Normal"/>
    <w:next w:val="TERM-definition"/>
    <w:qFormat/>
    <w:rsid w:val="00A86820"/>
    <w:pPr>
      <w:keepNext/>
      <w:snapToGrid w:val="0"/>
      <w:spacing w:after="0"/>
    </w:pPr>
    <w:rPr>
      <w:b/>
      <w:bCs/>
      <w:spacing w:val="8"/>
    </w:rPr>
  </w:style>
  <w:style w:type="paragraph" w:customStyle="1" w:styleId="TERM-definition">
    <w:name w:val="TERM-definition"/>
    <w:basedOn w:val="Normal"/>
    <w:next w:val="TERM-number"/>
    <w:qFormat/>
    <w:rsid w:val="00A86820"/>
    <w:pPr>
      <w:snapToGrid w:val="0"/>
      <w:jc w:val="both"/>
    </w:pPr>
    <w:rPr>
      <w:spacing w:val="8"/>
    </w:rPr>
  </w:style>
  <w:style w:type="paragraph" w:styleId="EnvelopeAddress">
    <w:name w:val="envelope address"/>
    <w:basedOn w:val="Normal"/>
    <w:uiPriority w:val="99"/>
    <w:semiHidden/>
    <w:unhideWhenUsed/>
    <w:rsid w:val="00A86820"/>
    <w:pPr>
      <w:framePr w:w="7920" w:h="1980" w:hRule="exact" w:hSpace="180" w:wrap="auto" w:hAnchor="page" w:xAlign="center" w:yAlign="bottom"/>
      <w:ind w:left="2880"/>
    </w:pPr>
    <w:rPr>
      <w:rFonts w:ascii="Cambria" w:eastAsia="MS Gothic" w:hAnsi="Cambria" w:cs="Times New Roman"/>
      <w:sz w:val="24"/>
      <w:szCs w:val="24"/>
    </w:rPr>
  </w:style>
  <w:style w:type="paragraph" w:styleId="ListNumber3">
    <w:name w:val="List Number 3"/>
    <w:basedOn w:val="ListNumber2"/>
    <w:rsid w:val="00A86820"/>
    <w:pPr>
      <w:numPr>
        <w:ilvl w:val="2"/>
      </w:numPr>
    </w:pPr>
  </w:style>
  <w:style w:type="paragraph" w:styleId="EnvelopeReturn">
    <w:name w:val="envelope return"/>
    <w:basedOn w:val="Normal"/>
    <w:uiPriority w:val="99"/>
    <w:semiHidden/>
    <w:unhideWhenUsed/>
    <w:rsid w:val="00A86820"/>
    <w:rPr>
      <w:rFonts w:ascii="Cambria" w:eastAsia="MS Gothic" w:hAnsi="Cambria" w:cs="Times New Roman"/>
    </w:rPr>
  </w:style>
  <w:style w:type="character" w:styleId="FollowedHyperlink">
    <w:name w:val="FollowedHyperlink"/>
    <w:basedOn w:val="Hyperlink"/>
    <w:uiPriority w:val="99"/>
    <w:rsid w:val="00A86820"/>
    <w:rPr>
      <w:color w:val="auto"/>
      <w:u w:val="none"/>
    </w:rPr>
  </w:style>
  <w:style w:type="paragraph" w:styleId="Footer">
    <w:name w:val="footer"/>
    <w:basedOn w:val="Header"/>
    <w:link w:val="FooterChar"/>
    <w:uiPriority w:val="99"/>
    <w:rsid w:val="00A86820"/>
  </w:style>
  <w:style w:type="character" w:customStyle="1" w:styleId="FooterChar">
    <w:name w:val="Footer Char"/>
    <w:basedOn w:val="DefaultParagraphFont"/>
    <w:link w:val="Footer"/>
    <w:uiPriority w:val="99"/>
    <w:rsid w:val="00A86820"/>
    <w:rPr>
      <w:rFonts w:ascii="Arial" w:hAnsi="Arial" w:cstheme="minorBidi"/>
      <w:spacing w:val="8"/>
      <w:lang w:val="en-GB" w:eastAsia="en-US"/>
    </w:rPr>
  </w:style>
  <w:style w:type="numbering" w:customStyle="1" w:styleId="Headings">
    <w:name w:val="Headings"/>
    <w:rsid w:val="00A86820"/>
    <w:pPr>
      <w:numPr>
        <w:numId w:val="60"/>
      </w:numPr>
    </w:pPr>
  </w:style>
  <w:style w:type="paragraph" w:customStyle="1" w:styleId="TABLE-cell">
    <w:name w:val="TABLE-cell"/>
    <w:basedOn w:val="PARAGRAPH"/>
    <w:link w:val="TABLE-cellChar"/>
    <w:qFormat/>
    <w:rsid w:val="00A86820"/>
    <w:pPr>
      <w:spacing w:before="60" w:after="60"/>
      <w:jc w:val="left"/>
    </w:pPr>
    <w:rPr>
      <w:bCs/>
      <w:sz w:val="16"/>
    </w:rPr>
  </w:style>
  <w:style w:type="character" w:styleId="CommentReference">
    <w:name w:val="annotation reference"/>
    <w:rsid w:val="00A86820"/>
    <w:rPr>
      <w:sz w:val="16"/>
      <w:szCs w:val="16"/>
    </w:rPr>
  </w:style>
  <w:style w:type="paragraph" w:customStyle="1" w:styleId="IECINSTRUCTIONS">
    <w:name w:val="IEC_INSTRUCTIONS"/>
    <w:basedOn w:val="Normal"/>
    <w:uiPriority w:val="99"/>
    <w:qFormat/>
    <w:rsid w:val="00A86820"/>
    <w:pPr>
      <w:pBdr>
        <w:top w:val="dashed" w:sz="6" w:space="5" w:color="C00000"/>
        <w:left w:val="dashed" w:sz="6" w:space="5" w:color="C00000"/>
        <w:bottom w:val="dashed" w:sz="6" w:space="5" w:color="C00000"/>
        <w:right w:val="dashed" w:sz="6" w:space="5" w:color="C00000"/>
      </w:pBdr>
      <w:spacing w:before="60" w:after="60"/>
      <w:ind w:left="567" w:right="567"/>
    </w:pPr>
    <w:rPr>
      <w:rFonts w:ascii="Cambria" w:hAnsi="Cambria"/>
      <w:color w:val="0070C0"/>
    </w:rPr>
  </w:style>
  <w:style w:type="paragraph" w:styleId="ListBullet2">
    <w:name w:val="List Bullet 2"/>
    <w:basedOn w:val="ListBullet"/>
    <w:rsid w:val="00A86820"/>
    <w:pPr>
      <w:numPr>
        <w:numId w:val="1"/>
      </w:numPr>
      <w:tabs>
        <w:tab w:val="clear" w:pos="700"/>
        <w:tab w:val="left" w:pos="680"/>
      </w:tabs>
    </w:pPr>
  </w:style>
  <w:style w:type="paragraph" w:styleId="Index1">
    <w:name w:val="index 1"/>
    <w:basedOn w:val="Normal"/>
    <w:next w:val="Normal"/>
    <w:autoRedefine/>
    <w:uiPriority w:val="99"/>
    <w:unhideWhenUsed/>
    <w:rsid w:val="00A86820"/>
    <w:pPr>
      <w:spacing w:before="120"/>
      <w:jc w:val="center"/>
    </w:pPr>
  </w:style>
  <w:style w:type="paragraph" w:styleId="Index2">
    <w:name w:val="index 2"/>
    <w:basedOn w:val="Normal"/>
    <w:next w:val="Normal"/>
    <w:autoRedefine/>
    <w:uiPriority w:val="99"/>
    <w:semiHidden/>
    <w:unhideWhenUsed/>
    <w:rsid w:val="00A86820"/>
    <w:pPr>
      <w:ind w:left="400" w:hanging="200"/>
    </w:pPr>
  </w:style>
  <w:style w:type="paragraph" w:styleId="ListContinue">
    <w:name w:val="List Continue"/>
    <w:basedOn w:val="Normal"/>
    <w:rsid w:val="00A86820"/>
    <w:pPr>
      <w:snapToGrid w:val="0"/>
      <w:spacing w:after="100"/>
      <w:ind w:left="340"/>
      <w:jc w:val="both"/>
    </w:pPr>
    <w:rPr>
      <w:spacing w:val="8"/>
    </w:rPr>
  </w:style>
  <w:style w:type="paragraph" w:styleId="Index3">
    <w:name w:val="index 3"/>
    <w:basedOn w:val="Normal"/>
    <w:next w:val="Normal"/>
    <w:autoRedefine/>
    <w:uiPriority w:val="99"/>
    <w:semiHidden/>
    <w:unhideWhenUsed/>
    <w:rsid w:val="00A86820"/>
    <w:pPr>
      <w:ind w:left="600" w:hanging="200"/>
    </w:pPr>
  </w:style>
  <w:style w:type="paragraph" w:styleId="Index4">
    <w:name w:val="index 4"/>
    <w:basedOn w:val="Normal"/>
    <w:next w:val="Normal"/>
    <w:autoRedefine/>
    <w:uiPriority w:val="99"/>
    <w:semiHidden/>
    <w:unhideWhenUsed/>
    <w:rsid w:val="00A86820"/>
    <w:pPr>
      <w:ind w:left="800" w:hanging="200"/>
    </w:pPr>
  </w:style>
  <w:style w:type="paragraph" w:styleId="Index5">
    <w:name w:val="index 5"/>
    <w:basedOn w:val="Normal"/>
    <w:next w:val="Normal"/>
    <w:autoRedefine/>
    <w:uiPriority w:val="99"/>
    <w:semiHidden/>
    <w:unhideWhenUsed/>
    <w:rsid w:val="00A86820"/>
    <w:pPr>
      <w:ind w:left="1000" w:hanging="200"/>
    </w:pPr>
  </w:style>
  <w:style w:type="paragraph" w:styleId="Index6">
    <w:name w:val="index 6"/>
    <w:basedOn w:val="Normal"/>
    <w:next w:val="Normal"/>
    <w:autoRedefine/>
    <w:uiPriority w:val="99"/>
    <w:semiHidden/>
    <w:unhideWhenUsed/>
    <w:rsid w:val="00A86820"/>
    <w:pPr>
      <w:ind w:left="1200" w:hanging="200"/>
    </w:pPr>
  </w:style>
  <w:style w:type="paragraph" w:styleId="Index7">
    <w:name w:val="index 7"/>
    <w:basedOn w:val="Normal"/>
    <w:next w:val="Normal"/>
    <w:autoRedefine/>
    <w:uiPriority w:val="99"/>
    <w:semiHidden/>
    <w:unhideWhenUsed/>
    <w:rsid w:val="00A86820"/>
    <w:pPr>
      <w:ind w:left="1400" w:hanging="200"/>
    </w:pPr>
  </w:style>
  <w:style w:type="paragraph" w:styleId="Index8">
    <w:name w:val="index 8"/>
    <w:basedOn w:val="Normal"/>
    <w:next w:val="Normal"/>
    <w:autoRedefine/>
    <w:uiPriority w:val="99"/>
    <w:semiHidden/>
    <w:unhideWhenUsed/>
    <w:rsid w:val="00A86820"/>
    <w:pPr>
      <w:ind w:left="1600" w:hanging="200"/>
    </w:pPr>
  </w:style>
  <w:style w:type="character" w:customStyle="1" w:styleId="VARIABLE">
    <w:name w:val="VARIABLE"/>
    <w:rsid w:val="00A86820"/>
    <w:rPr>
      <w:rFonts w:ascii="Times New Roman" w:hAnsi="Times New Roman"/>
      <w:i/>
      <w:iCs/>
    </w:rPr>
  </w:style>
  <w:style w:type="character" w:styleId="Hyperlink">
    <w:name w:val="Hyperlink"/>
    <w:uiPriority w:val="99"/>
    <w:rsid w:val="00A86820"/>
    <w:rPr>
      <w:color w:val="0060A9"/>
      <w:u w:val="none"/>
    </w:rPr>
  </w:style>
  <w:style w:type="paragraph" w:styleId="ListNumber">
    <w:name w:val="List Number"/>
    <w:basedOn w:val="List"/>
    <w:qFormat/>
    <w:rsid w:val="00A86820"/>
    <w:pPr>
      <w:numPr>
        <w:numId w:val="8"/>
      </w:numPr>
      <w:tabs>
        <w:tab w:val="clear" w:pos="340"/>
      </w:tabs>
    </w:pPr>
  </w:style>
  <w:style w:type="paragraph" w:styleId="ListNumber2">
    <w:name w:val="List Number 2"/>
    <w:basedOn w:val="ListNumber"/>
    <w:rsid w:val="00A86820"/>
    <w:pPr>
      <w:numPr>
        <w:ilvl w:val="1"/>
      </w:numPr>
      <w:tabs>
        <w:tab w:val="left" w:pos="340"/>
      </w:tabs>
    </w:pPr>
  </w:style>
  <w:style w:type="paragraph" w:customStyle="1" w:styleId="MAIN-TITLE">
    <w:name w:val="MAIN-TITLE"/>
    <w:basedOn w:val="Normal"/>
    <w:qFormat/>
    <w:rsid w:val="00A86820"/>
    <w:pPr>
      <w:snapToGrid w:val="0"/>
      <w:spacing w:after="0" w:line="280" w:lineRule="exact"/>
      <w:jc w:val="center"/>
    </w:pPr>
    <w:rPr>
      <w:b/>
      <w:bCs/>
      <w:spacing w:val="8"/>
      <w:sz w:val="24"/>
      <w:szCs w:val="24"/>
    </w:rPr>
  </w:style>
  <w:style w:type="paragraph" w:styleId="Index9">
    <w:name w:val="index 9"/>
    <w:basedOn w:val="Normal"/>
    <w:next w:val="Normal"/>
    <w:autoRedefine/>
    <w:uiPriority w:val="99"/>
    <w:semiHidden/>
    <w:unhideWhenUsed/>
    <w:rsid w:val="00A86820"/>
    <w:pPr>
      <w:ind w:left="1800" w:hanging="200"/>
    </w:pPr>
  </w:style>
  <w:style w:type="paragraph" w:customStyle="1" w:styleId="TABLE-centered">
    <w:name w:val="TABLE-centered"/>
    <w:basedOn w:val="TABLE-cell"/>
    <w:link w:val="TABLE-centeredChar"/>
    <w:rsid w:val="00A86820"/>
    <w:pPr>
      <w:jc w:val="center"/>
    </w:pPr>
  </w:style>
  <w:style w:type="paragraph" w:styleId="IndexHeading">
    <w:name w:val="index heading"/>
    <w:basedOn w:val="Normal"/>
    <w:next w:val="Index1"/>
    <w:uiPriority w:val="99"/>
    <w:semiHidden/>
    <w:unhideWhenUsed/>
    <w:rsid w:val="00A86820"/>
    <w:rPr>
      <w:rFonts w:ascii="Cambria" w:eastAsia="MS Gothic" w:hAnsi="Cambria" w:cs="Times New Roman"/>
      <w:b/>
      <w:bCs/>
    </w:rPr>
  </w:style>
  <w:style w:type="character" w:styleId="IntenseEmphasis">
    <w:name w:val="Intense Emphasis"/>
    <w:qFormat/>
    <w:rsid w:val="00A86820"/>
    <w:rPr>
      <w:b/>
      <w:bCs/>
      <w:i/>
      <w:iCs/>
      <w:color w:val="auto"/>
    </w:rPr>
  </w:style>
  <w:style w:type="paragraph" w:styleId="TableofFigures">
    <w:name w:val="table of figures"/>
    <w:basedOn w:val="TOC1"/>
    <w:uiPriority w:val="99"/>
    <w:rsid w:val="00A86820"/>
    <w:pPr>
      <w:ind w:left="0" w:firstLine="0"/>
    </w:pPr>
  </w:style>
  <w:style w:type="character" w:styleId="LineNumber">
    <w:name w:val="line number"/>
    <w:uiPriority w:val="29"/>
    <w:unhideWhenUsed/>
    <w:rsid w:val="00A86820"/>
    <w:rPr>
      <w:rFonts w:ascii="Arial" w:hAnsi="Arial" w:cs="Arial"/>
      <w:spacing w:val="8"/>
      <w:sz w:val="16"/>
      <w:lang w:val="en-GB" w:eastAsia="zh-CN" w:bidi="ar-SA"/>
    </w:rPr>
  </w:style>
  <w:style w:type="paragraph" w:styleId="List2">
    <w:name w:val="List 2"/>
    <w:basedOn w:val="List"/>
    <w:rsid w:val="00A86820"/>
    <w:pPr>
      <w:tabs>
        <w:tab w:val="clear" w:pos="340"/>
        <w:tab w:val="left" w:pos="680"/>
      </w:tabs>
      <w:ind w:left="680"/>
    </w:pPr>
  </w:style>
  <w:style w:type="paragraph" w:styleId="List3">
    <w:name w:val="List 3"/>
    <w:basedOn w:val="List2"/>
    <w:rsid w:val="00A86820"/>
    <w:pPr>
      <w:tabs>
        <w:tab w:val="clear" w:pos="680"/>
        <w:tab w:val="left" w:pos="1021"/>
      </w:tabs>
      <w:ind w:left="1020"/>
    </w:pPr>
  </w:style>
  <w:style w:type="paragraph" w:customStyle="1" w:styleId="ANNEX-heading1">
    <w:name w:val="ANNEX-heading1"/>
    <w:basedOn w:val="Heading1"/>
    <w:next w:val="PARAGRAPH"/>
    <w:qFormat/>
    <w:rsid w:val="00A86820"/>
    <w:pPr>
      <w:numPr>
        <w:ilvl w:val="1"/>
        <w:numId w:val="4"/>
      </w:numPr>
      <w:outlineLvl w:val="1"/>
    </w:pPr>
  </w:style>
  <w:style w:type="paragraph" w:customStyle="1" w:styleId="ANNEX-heading2">
    <w:name w:val="ANNEX-heading2"/>
    <w:basedOn w:val="Heading2"/>
    <w:next w:val="PARAGRAPH"/>
    <w:qFormat/>
    <w:rsid w:val="00A86820"/>
    <w:pPr>
      <w:numPr>
        <w:ilvl w:val="2"/>
        <w:numId w:val="4"/>
      </w:numPr>
      <w:outlineLvl w:val="2"/>
    </w:pPr>
  </w:style>
  <w:style w:type="paragraph" w:customStyle="1" w:styleId="ANNEX-heading3">
    <w:name w:val="ANNEX-heading3"/>
    <w:basedOn w:val="Heading3"/>
    <w:next w:val="PARAGRAPH"/>
    <w:rsid w:val="00A86820"/>
    <w:pPr>
      <w:numPr>
        <w:ilvl w:val="3"/>
        <w:numId w:val="4"/>
      </w:numPr>
      <w:outlineLvl w:val="3"/>
    </w:pPr>
  </w:style>
  <w:style w:type="paragraph" w:styleId="List4">
    <w:name w:val="List 4"/>
    <w:basedOn w:val="List3"/>
    <w:rsid w:val="00A86820"/>
    <w:pPr>
      <w:tabs>
        <w:tab w:val="clear" w:pos="1021"/>
        <w:tab w:val="left" w:pos="1361"/>
      </w:tabs>
      <w:ind w:left="1361"/>
    </w:pPr>
  </w:style>
  <w:style w:type="paragraph" w:styleId="List5">
    <w:name w:val="List 5"/>
    <w:basedOn w:val="List4"/>
    <w:rsid w:val="00A86820"/>
    <w:pPr>
      <w:tabs>
        <w:tab w:val="clear" w:pos="1361"/>
        <w:tab w:val="left" w:pos="1701"/>
      </w:tabs>
      <w:ind w:left="1701"/>
    </w:pPr>
  </w:style>
  <w:style w:type="character" w:customStyle="1" w:styleId="SUPerscript">
    <w:name w:val="SUPerscript"/>
    <w:rsid w:val="00A86820"/>
    <w:rPr>
      <w:kern w:val="0"/>
      <w:position w:val="6"/>
      <w:sz w:val="16"/>
      <w:szCs w:val="16"/>
    </w:rPr>
  </w:style>
  <w:style w:type="character" w:customStyle="1" w:styleId="SUBscript">
    <w:name w:val="SUBscript"/>
    <w:rsid w:val="00A86820"/>
    <w:rPr>
      <w:kern w:val="0"/>
      <w:position w:val="-6"/>
      <w:sz w:val="16"/>
      <w:szCs w:val="16"/>
    </w:rPr>
  </w:style>
  <w:style w:type="paragraph" w:styleId="ListBullet">
    <w:name w:val="List Bullet"/>
    <w:basedOn w:val="Normal"/>
    <w:link w:val="ListBulletChar"/>
    <w:qFormat/>
    <w:rsid w:val="00A86820"/>
    <w:pPr>
      <w:numPr>
        <w:numId w:val="3"/>
      </w:numPr>
      <w:tabs>
        <w:tab w:val="clear" w:pos="720"/>
        <w:tab w:val="left" w:pos="340"/>
      </w:tabs>
      <w:snapToGrid w:val="0"/>
      <w:spacing w:after="100"/>
      <w:ind w:left="0" w:firstLine="0"/>
      <w:jc w:val="both"/>
    </w:pPr>
    <w:rPr>
      <w:spacing w:val="8"/>
    </w:rPr>
  </w:style>
  <w:style w:type="paragraph" w:customStyle="1" w:styleId="TERM-number3">
    <w:name w:val="TERM-number 3"/>
    <w:basedOn w:val="Heading3"/>
    <w:next w:val="TERM"/>
    <w:rsid w:val="00A86820"/>
    <w:pPr>
      <w:spacing w:after="0"/>
      <w:ind w:left="0" w:firstLine="0"/>
      <w:outlineLvl w:val="9"/>
    </w:pPr>
  </w:style>
  <w:style w:type="paragraph" w:styleId="ListBullet3">
    <w:name w:val="List Bullet 3"/>
    <w:basedOn w:val="ListBullet2"/>
    <w:rsid w:val="00A86820"/>
    <w:pPr>
      <w:tabs>
        <w:tab w:val="clear" w:pos="680"/>
        <w:tab w:val="left" w:pos="1021"/>
      </w:tabs>
      <w:ind w:left="1020"/>
    </w:pPr>
  </w:style>
  <w:style w:type="paragraph" w:styleId="ListBullet4">
    <w:name w:val="List Bullet 4"/>
    <w:basedOn w:val="ListBullet3"/>
    <w:rsid w:val="00A86820"/>
    <w:pPr>
      <w:tabs>
        <w:tab w:val="clear" w:pos="1021"/>
        <w:tab w:val="left" w:pos="1361"/>
      </w:tabs>
      <w:ind w:left="1361"/>
    </w:pPr>
  </w:style>
  <w:style w:type="paragraph" w:styleId="ListBullet5">
    <w:name w:val="List Bullet 5"/>
    <w:basedOn w:val="ListBullet4"/>
    <w:rsid w:val="00A86820"/>
    <w:pPr>
      <w:tabs>
        <w:tab w:val="clear" w:pos="1361"/>
        <w:tab w:val="left" w:pos="1701"/>
      </w:tabs>
      <w:ind w:left="1701"/>
    </w:pPr>
  </w:style>
  <w:style w:type="paragraph" w:styleId="ListContinue3">
    <w:name w:val="List Continue 3"/>
    <w:basedOn w:val="ListContinue2"/>
    <w:rsid w:val="00A86820"/>
    <w:pPr>
      <w:ind w:left="1021"/>
    </w:pPr>
  </w:style>
  <w:style w:type="paragraph" w:styleId="ListContinue2">
    <w:name w:val="List Continue 2"/>
    <w:basedOn w:val="ListContinue"/>
    <w:rsid w:val="00A86820"/>
    <w:pPr>
      <w:ind w:left="680"/>
    </w:pPr>
  </w:style>
  <w:style w:type="paragraph" w:styleId="ListContinue4">
    <w:name w:val="List Continue 4"/>
    <w:basedOn w:val="ListContinue3"/>
    <w:rsid w:val="00A86820"/>
    <w:pPr>
      <w:ind w:left="1361"/>
    </w:pPr>
  </w:style>
  <w:style w:type="paragraph" w:styleId="ListContinue5">
    <w:name w:val="List Continue 5"/>
    <w:basedOn w:val="ListContinue4"/>
    <w:rsid w:val="00A86820"/>
    <w:pPr>
      <w:ind w:left="1701"/>
    </w:pPr>
  </w:style>
  <w:style w:type="paragraph" w:customStyle="1" w:styleId="ListDash">
    <w:name w:val="List Dash"/>
    <w:basedOn w:val="ListBullet"/>
    <w:qFormat/>
    <w:rsid w:val="00A86820"/>
    <w:pPr>
      <w:numPr>
        <w:numId w:val="61"/>
      </w:numPr>
    </w:pPr>
  </w:style>
  <w:style w:type="paragraph" w:customStyle="1" w:styleId="ListDash3">
    <w:name w:val="List Dash 3"/>
    <w:basedOn w:val="ListBullet3"/>
    <w:rsid w:val="00A86820"/>
    <w:pPr>
      <w:numPr>
        <w:numId w:val="62"/>
      </w:numPr>
      <w:tabs>
        <w:tab w:val="clear" w:pos="340"/>
      </w:tabs>
    </w:pPr>
  </w:style>
  <w:style w:type="character" w:styleId="Emphasis">
    <w:name w:val="Emphasis"/>
    <w:uiPriority w:val="20"/>
    <w:qFormat/>
    <w:rsid w:val="00A86820"/>
    <w:rPr>
      <w:i/>
      <w:iCs/>
    </w:rPr>
  </w:style>
  <w:style w:type="character" w:customStyle="1" w:styleId="PARAGRAPHChar">
    <w:name w:val="PARAGRAPH Char"/>
    <w:aliases w:val="PA Char"/>
    <w:link w:val="PARAGRAPH"/>
    <w:rsid w:val="00A86820"/>
    <w:rPr>
      <w:rFonts w:ascii="Arial" w:hAnsi="Arial" w:cs="Arial"/>
      <w:spacing w:val="8"/>
      <w:lang w:val="en-GB" w:eastAsia="zh-CN"/>
    </w:rPr>
  </w:style>
  <w:style w:type="paragraph" w:customStyle="1" w:styleId="ListDash2">
    <w:name w:val="List Dash 2"/>
    <w:basedOn w:val="ListBullet2"/>
    <w:rsid w:val="00A86820"/>
    <w:pPr>
      <w:numPr>
        <w:numId w:val="2"/>
      </w:numPr>
      <w:tabs>
        <w:tab w:val="clear" w:pos="680"/>
      </w:tabs>
      <w:ind w:left="0" w:firstLine="0"/>
    </w:pPr>
  </w:style>
  <w:style w:type="character" w:customStyle="1" w:styleId="FootnoteTextChar">
    <w:name w:val="Footnote Text Char"/>
    <w:basedOn w:val="DefaultParagraphFont"/>
    <w:link w:val="FootnoteText"/>
    <w:rsid w:val="00A86820"/>
    <w:rPr>
      <w:rFonts w:ascii="Arial" w:hAnsi="Arial" w:cstheme="minorBidi"/>
      <w:spacing w:val="8"/>
      <w:sz w:val="16"/>
      <w:szCs w:val="16"/>
      <w:lang w:val="en-GB" w:eastAsia="en-US"/>
    </w:rPr>
  </w:style>
  <w:style w:type="paragraph" w:customStyle="1" w:styleId="ListDash4">
    <w:name w:val="List Dash 4"/>
    <w:basedOn w:val="ListBullet4"/>
    <w:rsid w:val="00A86820"/>
    <w:pPr>
      <w:numPr>
        <w:numId w:val="6"/>
      </w:numPr>
      <w:tabs>
        <w:tab w:val="left" w:pos="1361"/>
      </w:tabs>
      <w:ind w:left="0" w:firstLine="0"/>
    </w:pPr>
  </w:style>
  <w:style w:type="paragraph" w:customStyle="1" w:styleId="PARAEQUATION">
    <w:name w:val="PARAEQUATION"/>
    <w:basedOn w:val="Normal"/>
    <w:next w:val="PARAGRAPH"/>
    <w:qFormat/>
    <w:rsid w:val="00A86820"/>
    <w:pPr>
      <w:tabs>
        <w:tab w:val="center" w:pos="4536"/>
        <w:tab w:val="right" w:pos="9072"/>
      </w:tabs>
      <w:snapToGrid w:val="0"/>
      <w:spacing w:before="200"/>
    </w:pPr>
    <w:rPr>
      <w:spacing w:val="8"/>
    </w:rPr>
  </w:style>
  <w:style w:type="paragraph" w:styleId="ListNumber4">
    <w:name w:val="List Number 4"/>
    <w:basedOn w:val="ListNumber3"/>
    <w:rsid w:val="00A86820"/>
    <w:pPr>
      <w:numPr>
        <w:ilvl w:val="3"/>
      </w:numPr>
      <w:ind w:left="0" w:firstLine="0"/>
    </w:pPr>
  </w:style>
  <w:style w:type="paragraph" w:styleId="ListNumber5">
    <w:name w:val="List Number 5"/>
    <w:basedOn w:val="ListNumber4"/>
    <w:rsid w:val="00A86820"/>
    <w:pPr>
      <w:numPr>
        <w:ilvl w:val="4"/>
      </w:numPr>
      <w:ind w:left="0" w:firstLine="0"/>
    </w:pPr>
  </w:style>
  <w:style w:type="paragraph" w:customStyle="1" w:styleId="TERM-note">
    <w:name w:val="TERM-note"/>
    <w:basedOn w:val="NOTE"/>
    <w:next w:val="TERM-number"/>
    <w:qFormat/>
    <w:rsid w:val="00A86820"/>
  </w:style>
  <w:style w:type="paragraph" w:customStyle="1" w:styleId="EXAMPLE">
    <w:name w:val="EXAMPLE"/>
    <w:basedOn w:val="NOTE"/>
    <w:next w:val="PARAGRAPH"/>
    <w:qFormat/>
    <w:rsid w:val="00A86820"/>
  </w:style>
  <w:style w:type="paragraph" w:customStyle="1" w:styleId="ListNumberalt">
    <w:name w:val="List Number alt"/>
    <w:basedOn w:val="Normal"/>
    <w:qFormat/>
    <w:rsid w:val="00571D4F"/>
    <w:pPr>
      <w:numPr>
        <w:numId w:val="66"/>
      </w:numPr>
      <w:tabs>
        <w:tab w:val="left" w:pos="357"/>
      </w:tabs>
      <w:snapToGrid w:val="0"/>
      <w:spacing w:after="100"/>
      <w:jc w:val="both"/>
    </w:pPr>
    <w:rPr>
      <w:spacing w:val="8"/>
    </w:rPr>
  </w:style>
  <w:style w:type="paragraph" w:styleId="ListParagraph">
    <w:name w:val="List Paragraph"/>
    <w:basedOn w:val="Normal"/>
    <w:uiPriority w:val="34"/>
    <w:qFormat/>
    <w:rsid w:val="00A86820"/>
    <w:pPr>
      <w:ind w:left="567"/>
    </w:pPr>
  </w:style>
  <w:style w:type="character" w:styleId="Strong">
    <w:name w:val="Strong"/>
    <w:qFormat/>
    <w:rsid w:val="00A86820"/>
    <w:rPr>
      <w:b/>
      <w:bCs/>
    </w:rPr>
  </w:style>
  <w:style w:type="paragraph" w:styleId="NoSpacing">
    <w:name w:val="No Spacing"/>
    <w:uiPriority w:val="1"/>
    <w:qFormat/>
    <w:rsid w:val="00A86820"/>
    <w:pPr>
      <w:jc w:val="both"/>
    </w:pPr>
    <w:rPr>
      <w:rFonts w:ascii="Arial" w:hAnsi="Arial" w:cs="Arial"/>
      <w:spacing w:val="8"/>
      <w:lang w:val="en-GB" w:eastAsia="zh-CN"/>
    </w:rPr>
  </w:style>
  <w:style w:type="paragraph" w:styleId="NormalWeb">
    <w:name w:val="Normal (Web)"/>
    <w:basedOn w:val="Normal"/>
    <w:uiPriority w:val="99"/>
    <w:semiHidden/>
    <w:unhideWhenUsed/>
    <w:rsid w:val="00A86820"/>
    <w:rPr>
      <w:rFonts w:ascii="Times New Roman" w:hAnsi="Times New Roman" w:cs="Times New Roman"/>
      <w:sz w:val="24"/>
      <w:szCs w:val="24"/>
    </w:rPr>
  </w:style>
  <w:style w:type="paragraph" w:styleId="NormalIndent">
    <w:name w:val="Normal Indent"/>
    <w:basedOn w:val="Normal"/>
    <w:uiPriority w:val="99"/>
    <w:semiHidden/>
    <w:unhideWhenUsed/>
    <w:rsid w:val="00A86820"/>
    <w:pPr>
      <w:ind w:left="567"/>
    </w:pPr>
  </w:style>
  <w:style w:type="paragraph" w:customStyle="1" w:styleId="NumberedPARAlevel2">
    <w:name w:val="Numbered PARA (level 2)"/>
    <w:basedOn w:val="Heading2"/>
    <w:next w:val="PARAGRAPH"/>
    <w:rsid w:val="00A86820"/>
    <w:pPr>
      <w:keepNext w:val="0"/>
      <w:tabs>
        <w:tab w:val="left" w:pos="624"/>
      </w:tabs>
      <w:spacing w:after="200"/>
      <w:ind w:left="0" w:firstLine="0"/>
      <w:jc w:val="both"/>
      <w:outlineLvl w:val="9"/>
    </w:pPr>
    <w:rPr>
      <w:b w:val="0"/>
      <w:bCs w:val="0"/>
    </w:rPr>
  </w:style>
  <w:style w:type="paragraph" w:customStyle="1" w:styleId="NumberedPARAlevel3">
    <w:name w:val="Numbered PARA (level 3)"/>
    <w:basedOn w:val="Heading3"/>
    <w:next w:val="PARAGRAPH"/>
    <w:rsid w:val="00A86820"/>
    <w:pPr>
      <w:keepNext w:val="0"/>
      <w:tabs>
        <w:tab w:val="clear" w:pos="850"/>
        <w:tab w:val="left" w:pos="851"/>
      </w:tabs>
      <w:spacing w:after="200"/>
      <w:ind w:left="0" w:firstLine="0"/>
      <w:jc w:val="both"/>
      <w:outlineLvl w:val="9"/>
    </w:pPr>
    <w:rPr>
      <w:b w:val="0"/>
      <w:bCs w:val="0"/>
    </w:rPr>
  </w:style>
  <w:style w:type="paragraph" w:customStyle="1" w:styleId="NumberedPARAlevel4">
    <w:name w:val="Numbered PARA (level 4)"/>
    <w:basedOn w:val="Heading4"/>
    <w:qFormat/>
    <w:rsid w:val="00A86820"/>
    <w:pPr>
      <w:keepNext w:val="0"/>
      <w:tabs>
        <w:tab w:val="left" w:pos="1077"/>
      </w:tabs>
      <w:spacing w:after="200"/>
      <w:ind w:left="0" w:firstLine="0"/>
      <w:jc w:val="both"/>
    </w:pPr>
    <w:rPr>
      <w:b w:val="0"/>
      <w:bCs w:val="0"/>
    </w:rPr>
  </w:style>
  <w:style w:type="character" w:styleId="PageNumber">
    <w:name w:val="page number"/>
    <w:unhideWhenUsed/>
    <w:rsid w:val="00A86820"/>
    <w:rPr>
      <w:rFonts w:ascii="Arial" w:hAnsi="Arial"/>
      <w:sz w:val="20"/>
      <w:szCs w:val="20"/>
    </w:rPr>
  </w:style>
  <w:style w:type="character" w:customStyle="1" w:styleId="SUBscript-small">
    <w:name w:val="SUBscript-small"/>
    <w:qFormat/>
    <w:rsid w:val="00A86820"/>
    <w:rPr>
      <w:kern w:val="0"/>
      <w:position w:val="-6"/>
      <w:sz w:val="12"/>
      <w:szCs w:val="16"/>
    </w:rPr>
  </w:style>
  <w:style w:type="character" w:customStyle="1" w:styleId="Reference">
    <w:name w:val="Reference"/>
    <w:uiPriority w:val="29"/>
    <w:semiHidden/>
    <w:rsid w:val="00A86820"/>
    <w:rPr>
      <w:rFonts w:ascii="Arial" w:hAnsi="Arial"/>
      <w:noProof/>
      <w:sz w:val="20"/>
      <w:szCs w:val="20"/>
    </w:rPr>
  </w:style>
  <w:style w:type="character" w:customStyle="1" w:styleId="SMALLCAPS">
    <w:name w:val="SMALL CAPS"/>
    <w:rsid w:val="00A86820"/>
    <w:rPr>
      <w:caps w:val="0"/>
      <w:small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CODE">
    <w:name w:val="CODE"/>
    <w:basedOn w:val="Normal"/>
    <w:rsid w:val="00A86820"/>
    <w:pPr>
      <w:snapToGrid w:val="0"/>
      <w:spacing w:before="100" w:after="100"/>
      <w:contextualSpacing/>
    </w:pPr>
    <w:rPr>
      <w:rFonts w:ascii="Courier New" w:hAnsi="Courier New"/>
      <w:noProof/>
      <w:spacing w:val="-2"/>
      <w:sz w:val="18"/>
    </w:rPr>
  </w:style>
  <w:style w:type="paragraph" w:customStyle="1" w:styleId="FIGURE">
    <w:name w:val="FIGURE"/>
    <w:basedOn w:val="Normal"/>
    <w:next w:val="FIGURE-title"/>
    <w:qFormat/>
    <w:rsid w:val="00A86820"/>
    <w:pPr>
      <w:keepNext/>
      <w:snapToGrid w:val="0"/>
      <w:spacing w:before="100"/>
      <w:jc w:val="center"/>
    </w:pPr>
  </w:style>
  <w:style w:type="character" w:customStyle="1" w:styleId="SMALLCAPSemphasis">
    <w:name w:val="SMALL CAPS emphasis"/>
    <w:qFormat/>
    <w:rsid w:val="00A86820"/>
    <w:rPr>
      <w:i/>
      <w:caps w:val="0"/>
      <w:small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SMALLCAPSstrong">
    <w:name w:val="SMALL CAPS strong"/>
    <w:qFormat/>
    <w:rsid w:val="00A86820"/>
    <w:rPr>
      <w:b/>
      <w:caps w:val="0"/>
      <w:small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TABFIGfootnote">
    <w:name w:val="TAB_FIG_footnote"/>
    <w:basedOn w:val="FootnoteText"/>
    <w:rsid w:val="00A86820"/>
    <w:pPr>
      <w:tabs>
        <w:tab w:val="left" w:pos="284"/>
      </w:tabs>
      <w:spacing w:before="60" w:after="60"/>
    </w:pPr>
  </w:style>
  <w:style w:type="paragraph" w:styleId="TableofAuthorities">
    <w:name w:val="table of authorities"/>
    <w:basedOn w:val="Normal"/>
    <w:next w:val="Normal"/>
    <w:uiPriority w:val="99"/>
    <w:semiHidden/>
    <w:unhideWhenUsed/>
    <w:rsid w:val="00A86820"/>
    <w:pPr>
      <w:ind w:left="200" w:hanging="200"/>
    </w:pPr>
  </w:style>
  <w:style w:type="character" w:customStyle="1" w:styleId="SUPerscript-small">
    <w:name w:val="SUPerscript-small"/>
    <w:qFormat/>
    <w:rsid w:val="00A86820"/>
    <w:rPr>
      <w:kern w:val="0"/>
      <w:position w:val="6"/>
      <w:sz w:val="12"/>
      <w:szCs w:val="16"/>
    </w:rPr>
  </w:style>
  <w:style w:type="paragraph" w:customStyle="1" w:styleId="TERM-admitted">
    <w:name w:val="TERM-admitted"/>
    <w:basedOn w:val="TERM"/>
    <w:next w:val="TERM-definition"/>
    <w:qFormat/>
    <w:rsid w:val="00A86820"/>
    <w:rPr>
      <w:b w:val="0"/>
    </w:rPr>
  </w:style>
  <w:style w:type="paragraph" w:customStyle="1" w:styleId="TERM-deprecated">
    <w:name w:val="TERM-deprecated"/>
    <w:basedOn w:val="TERM"/>
    <w:next w:val="TERM-definition"/>
    <w:qFormat/>
    <w:rsid w:val="00A86820"/>
    <w:rPr>
      <w:b w:val="0"/>
    </w:rPr>
  </w:style>
  <w:style w:type="paragraph" w:customStyle="1" w:styleId="TERM-example">
    <w:name w:val="TERM-example"/>
    <w:basedOn w:val="EXAMPLE"/>
    <w:next w:val="TERM-number"/>
    <w:qFormat/>
    <w:rsid w:val="00A86820"/>
  </w:style>
  <w:style w:type="paragraph" w:customStyle="1" w:styleId="TERM-number">
    <w:name w:val="TERM-number"/>
    <w:basedOn w:val="Heading2"/>
    <w:next w:val="TERM"/>
    <w:qFormat/>
    <w:rsid w:val="00A86820"/>
    <w:pPr>
      <w:spacing w:after="0"/>
      <w:ind w:left="0" w:firstLine="0"/>
      <w:outlineLvl w:val="9"/>
    </w:pPr>
  </w:style>
  <w:style w:type="paragraph" w:customStyle="1" w:styleId="TERM-number4">
    <w:name w:val="TERM-number 4"/>
    <w:basedOn w:val="Heading4"/>
    <w:next w:val="TERM"/>
    <w:qFormat/>
    <w:rsid w:val="00A86820"/>
    <w:pPr>
      <w:spacing w:after="0"/>
      <w:outlineLvl w:val="9"/>
    </w:pPr>
  </w:style>
  <w:style w:type="paragraph" w:customStyle="1" w:styleId="TERM-source">
    <w:name w:val="TERM-source"/>
    <w:basedOn w:val="Normal"/>
    <w:next w:val="TERM-number"/>
    <w:qFormat/>
    <w:rsid w:val="00A86820"/>
    <w:pPr>
      <w:snapToGrid w:val="0"/>
      <w:spacing w:before="100"/>
      <w:jc w:val="both"/>
    </w:pPr>
    <w:rPr>
      <w:spacing w:val="8"/>
    </w:rPr>
  </w:style>
  <w:style w:type="paragraph" w:styleId="Title">
    <w:name w:val="Title"/>
    <w:basedOn w:val="MAIN-TITLE"/>
    <w:link w:val="TitleChar"/>
    <w:qFormat/>
    <w:rsid w:val="00A86820"/>
    <w:rPr>
      <w:kern w:val="28"/>
    </w:rPr>
  </w:style>
  <w:style w:type="character" w:customStyle="1" w:styleId="TitleChar">
    <w:name w:val="Title Char"/>
    <w:basedOn w:val="DefaultParagraphFont"/>
    <w:link w:val="Title"/>
    <w:rsid w:val="00A86820"/>
    <w:rPr>
      <w:rFonts w:ascii="Arial" w:hAnsi="Arial" w:cstheme="minorBidi"/>
      <w:b/>
      <w:bCs/>
      <w:spacing w:val="8"/>
      <w:kern w:val="28"/>
      <w:sz w:val="24"/>
      <w:szCs w:val="24"/>
      <w:lang w:val="en-GB" w:eastAsia="en-US"/>
    </w:rPr>
  </w:style>
  <w:style w:type="paragraph" w:styleId="TOAHeading">
    <w:name w:val="toa heading"/>
    <w:basedOn w:val="Normal"/>
    <w:next w:val="Normal"/>
    <w:uiPriority w:val="99"/>
    <w:semiHidden/>
    <w:unhideWhenUsed/>
    <w:rsid w:val="00A86820"/>
    <w:pPr>
      <w:spacing w:before="120"/>
    </w:pPr>
    <w:rPr>
      <w:rFonts w:ascii="Cambria" w:eastAsia="MS Gothic" w:hAnsi="Cambria" w:cs="Times New Roman"/>
      <w:b/>
      <w:bCs/>
      <w:sz w:val="24"/>
      <w:szCs w:val="24"/>
    </w:rPr>
  </w:style>
  <w:style w:type="paragraph" w:styleId="TOC4">
    <w:name w:val="toc 4"/>
    <w:basedOn w:val="TOC3"/>
    <w:uiPriority w:val="39"/>
    <w:rsid w:val="00A86820"/>
    <w:pPr>
      <w:tabs>
        <w:tab w:val="left" w:pos="2608"/>
      </w:tabs>
      <w:ind w:left="2608" w:hanging="907"/>
    </w:pPr>
  </w:style>
  <w:style w:type="paragraph" w:styleId="TOC5">
    <w:name w:val="toc 5"/>
    <w:basedOn w:val="TOC4"/>
    <w:uiPriority w:val="39"/>
    <w:rsid w:val="00A86820"/>
    <w:pPr>
      <w:tabs>
        <w:tab w:val="clear" w:pos="2608"/>
        <w:tab w:val="left" w:pos="3686"/>
      </w:tabs>
      <w:ind w:left="3685" w:hanging="1077"/>
    </w:pPr>
  </w:style>
  <w:style w:type="paragraph" w:styleId="TOC6">
    <w:name w:val="toc 6"/>
    <w:basedOn w:val="TOC5"/>
    <w:uiPriority w:val="39"/>
    <w:rsid w:val="00A86820"/>
    <w:pPr>
      <w:tabs>
        <w:tab w:val="clear" w:pos="3686"/>
        <w:tab w:val="left" w:pos="4933"/>
      </w:tabs>
      <w:ind w:left="4933" w:hanging="1247"/>
    </w:pPr>
  </w:style>
  <w:style w:type="paragraph" w:styleId="TOC7">
    <w:name w:val="toc 7"/>
    <w:basedOn w:val="TOC1"/>
    <w:uiPriority w:val="39"/>
    <w:rsid w:val="00A86820"/>
    <w:pPr>
      <w:tabs>
        <w:tab w:val="right" w:pos="9070"/>
      </w:tabs>
    </w:pPr>
  </w:style>
  <w:style w:type="paragraph" w:styleId="TOC8">
    <w:name w:val="toc 8"/>
    <w:basedOn w:val="TOC1"/>
    <w:uiPriority w:val="39"/>
    <w:rsid w:val="00A86820"/>
    <w:pPr>
      <w:ind w:left="720" w:hanging="720"/>
    </w:pPr>
  </w:style>
  <w:style w:type="paragraph" w:styleId="TOC9">
    <w:name w:val="toc 9"/>
    <w:basedOn w:val="TOC1"/>
    <w:uiPriority w:val="39"/>
    <w:rsid w:val="00A86820"/>
    <w:pPr>
      <w:ind w:left="720" w:hanging="720"/>
    </w:pPr>
  </w:style>
  <w:style w:type="paragraph" w:styleId="TOCHeading">
    <w:name w:val="TOC Heading"/>
    <w:basedOn w:val="Heading1"/>
    <w:next w:val="Normal"/>
    <w:uiPriority w:val="39"/>
    <w:qFormat/>
    <w:rsid w:val="00A86820"/>
    <w:pPr>
      <w:numPr>
        <w:numId w:val="0"/>
      </w:numPr>
      <w:suppressAutoHyphens w:val="0"/>
      <w:spacing w:before="240" w:after="60"/>
      <w:jc w:val="both"/>
      <w:outlineLvl w:val="9"/>
    </w:pPr>
    <w:rPr>
      <w:rFonts w:ascii="Cambria" w:eastAsia="MS Gothic" w:hAnsi="Cambria" w:cs="Times New Roman"/>
      <w:kern w:val="32"/>
      <w:sz w:val="32"/>
      <w:szCs w:val="32"/>
    </w:rPr>
  </w:style>
  <w:style w:type="paragraph" w:customStyle="1" w:styleId="ListDash5">
    <w:name w:val="List Dash 5"/>
    <w:basedOn w:val="ListBullet5"/>
    <w:qFormat/>
    <w:rsid w:val="00A86820"/>
    <w:pPr>
      <w:numPr>
        <w:numId w:val="63"/>
      </w:numPr>
      <w:ind w:left="0" w:firstLine="0"/>
    </w:pPr>
  </w:style>
  <w:style w:type="character" w:customStyle="1" w:styleId="NOTEChar">
    <w:name w:val="NOTE Char"/>
    <w:link w:val="NOTE"/>
    <w:rsid w:val="0072565E"/>
    <w:rPr>
      <w:rFonts w:ascii="Arial" w:hAnsi="Arial" w:cstheme="minorBidi"/>
      <w:spacing w:val="8"/>
      <w:sz w:val="16"/>
      <w:szCs w:val="16"/>
      <w:lang w:val="en-GB" w:eastAsia="en-US"/>
    </w:rPr>
  </w:style>
  <w:style w:type="character" w:customStyle="1" w:styleId="ListChar">
    <w:name w:val="List Char"/>
    <w:aliases w:val="CONTINUE Char"/>
    <w:link w:val="List"/>
    <w:rsid w:val="004A51A8"/>
    <w:rPr>
      <w:rFonts w:ascii="Arial" w:hAnsi="Arial" w:cstheme="minorBidi"/>
      <w:spacing w:val="8"/>
      <w:lang w:val="en-GB" w:eastAsia="en-US"/>
    </w:rPr>
  </w:style>
  <w:style w:type="character" w:styleId="PlaceholderText">
    <w:name w:val="Placeholder Text"/>
    <w:basedOn w:val="DefaultParagraphFont"/>
    <w:uiPriority w:val="99"/>
    <w:semiHidden/>
    <w:rsid w:val="00A86820"/>
    <w:rPr>
      <w:color w:val="808080"/>
    </w:rPr>
  </w:style>
  <w:style w:type="character" w:customStyle="1" w:styleId="TABLE-col-headingChar">
    <w:name w:val="TABLE-col-heading Char"/>
    <w:link w:val="TABLE-col-heading"/>
    <w:rsid w:val="00E10164"/>
    <w:rPr>
      <w:rFonts w:ascii="Arial" w:hAnsi="Arial" w:cs="Arial"/>
      <w:b/>
      <w:bCs/>
      <w:spacing w:val="8"/>
      <w:sz w:val="16"/>
      <w:szCs w:val="16"/>
      <w:lang w:val="en-GB" w:eastAsia="zh-CN"/>
    </w:rPr>
  </w:style>
  <w:style w:type="character" w:customStyle="1" w:styleId="TABLE-cellChar">
    <w:name w:val="TABLE-cell Char"/>
    <w:link w:val="TABLE-cell"/>
    <w:rsid w:val="00E10164"/>
    <w:rPr>
      <w:rFonts w:ascii="Arial" w:hAnsi="Arial" w:cs="Arial"/>
      <w:bCs/>
      <w:spacing w:val="8"/>
      <w:sz w:val="16"/>
      <w:lang w:val="en-GB" w:eastAsia="zh-CN"/>
    </w:rPr>
  </w:style>
  <w:style w:type="character" w:customStyle="1" w:styleId="TABLE-titleChar">
    <w:name w:val="TABLE-title Char"/>
    <w:link w:val="TABLE-title"/>
    <w:rsid w:val="00E10164"/>
    <w:rPr>
      <w:rFonts w:ascii="Arial" w:hAnsi="Arial" w:cs="Arial"/>
      <w:b/>
      <w:bCs/>
      <w:spacing w:val="8"/>
      <w:lang w:val="en-GB" w:eastAsia="zh-CN"/>
    </w:rPr>
  </w:style>
  <w:style w:type="character" w:customStyle="1" w:styleId="FIGURE-titleChar">
    <w:name w:val="FIGURE-title Char"/>
    <w:link w:val="FIGURE-title"/>
    <w:rsid w:val="00E10164"/>
    <w:rPr>
      <w:rFonts w:ascii="Arial" w:hAnsi="Arial" w:cstheme="minorBidi"/>
      <w:b/>
      <w:bCs/>
      <w:spacing w:val="8"/>
      <w:lang w:val="en-GB" w:eastAsia="en-US"/>
    </w:rPr>
  </w:style>
  <w:style w:type="paragraph" w:customStyle="1" w:styleId="TABLE-centred">
    <w:name w:val="TABLE-centred"/>
    <w:basedOn w:val="TABLE-centered"/>
    <w:rsid w:val="00A86820"/>
    <w:rPr>
      <w:bCs w:val="0"/>
    </w:rPr>
  </w:style>
  <w:style w:type="character" w:customStyle="1" w:styleId="Heading4Char">
    <w:name w:val="Heading 4 Char"/>
    <w:basedOn w:val="DefaultParagraphFont"/>
    <w:link w:val="Heading4"/>
    <w:rsid w:val="00A86820"/>
    <w:rPr>
      <w:rFonts w:ascii="Arial" w:hAnsi="Arial" w:cs="Arial"/>
      <w:b/>
      <w:bCs/>
      <w:spacing w:val="8"/>
      <w:lang w:val="en-GB" w:eastAsia="zh-CN"/>
    </w:rPr>
  </w:style>
  <w:style w:type="character" w:customStyle="1" w:styleId="TABLE-centeredChar">
    <w:name w:val="TABLE-centered Char"/>
    <w:link w:val="TABLE-centered"/>
    <w:rsid w:val="0017282D"/>
    <w:rPr>
      <w:rFonts w:ascii="Arial" w:hAnsi="Arial" w:cs="Arial"/>
      <w:bCs/>
      <w:spacing w:val="8"/>
      <w:sz w:val="16"/>
      <w:lang w:val="en-GB" w:eastAsia="zh-CN"/>
    </w:rPr>
  </w:style>
  <w:style w:type="character" w:customStyle="1" w:styleId="Heading2Char">
    <w:name w:val="Heading 2 Char"/>
    <w:basedOn w:val="DefaultParagraphFont"/>
    <w:link w:val="Heading2"/>
    <w:rsid w:val="00A86820"/>
    <w:rPr>
      <w:rFonts w:ascii="Arial" w:hAnsi="Arial" w:cs="Arial"/>
      <w:b/>
      <w:bCs/>
      <w:spacing w:val="8"/>
      <w:lang w:val="en-GB" w:eastAsia="zh-CN"/>
    </w:rPr>
  </w:style>
  <w:style w:type="character" w:customStyle="1" w:styleId="Heading3Char">
    <w:name w:val="Heading 3 Char"/>
    <w:basedOn w:val="DefaultParagraphFont"/>
    <w:link w:val="Heading3"/>
    <w:rsid w:val="00A86820"/>
    <w:rPr>
      <w:rFonts w:ascii="Arial" w:hAnsi="Arial" w:cs="Arial"/>
      <w:b/>
      <w:bCs/>
      <w:spacing w:val="8"/>
      <w:lang w:val="en-GB" w:eastAsia="zh-CN"/>
    </w:rPr>
  </w:style>
  <w:style w:type="character" w:customStyle="1" w:styleId="Heading1Char">
    <w:name w:val="Heading 1 Char"/>
    <w:basedOn w:val="DefaultParagraphFont"/>
    <w:link w:val="Heading1"/>
    <w:rsid w:val="00A86820"/>
    <w:rPr>
      <w:rFonts w:ascii="Arial" w:hAnsi="Arial" w:cs="Arial"/>
      <w:b/>
      <w:bCs/>
      <w:spacing w:val="8"/>
      <w:sz w:val="22"/>
      <w:szCs w:val="22"/>
      <w:lang w:val="en-GB" w:eastAsia="zh-CN"/>
    </w:rPr>
  </w:style>
  <w:style w:type="paragraph" w:styleId="Revision">
    <w:name w:val="Revision"/>
    <w:hidden/>
    <w:uiPriority w:val="99"/>
    <w:semiHidden/>
    <w:rsid w:val="00F91EC6"/>
    <w:rPr>
      <w:rFonts w:ascii="Arial" w:hAnsi="Arial" w:cs="Arial"/>
      <w:spacing w:val="8"/>
      <w:lang w:val="en-GB" w:eastAsia="zh-CN"/>
    </w:rPr>
  </w:style>
  <w:style w:type="character" w:customStyle="1" w:styleId="SUBscript-small-variable">
    <w:name w:val="SUBscript-small-variable"/>
    <w:basedOn w:val="SUBscript-small"/>
    <w:rsid w:val="00A86820"/>
    <w:rPr>
      <w:rFonts w:ascii="Times New Roman" w:hAnsi="Times New Roman"/>
      <w:i/>
      <w:kern w:val="0"/>
      <w:position w:val="-6"/>
      <w:sz w:val="12"/>
      <w:szCs w:val="16"/>
    </w:rPr>
  </w:style>
  <w:style w:type="table" w:styleId="TableGrid">
    <w:name w:val="Table Grid"/>
    <w:basedOn w:val="TableNormal"/>
    <w:uiPriority w:val="59"/>
    <w:rsid w:val="00A86820"/>
    <w:rPr>
      <w:rFonts w:ascii="Arial" w:hAnsi="Arial" w:cstheme="minorBid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small-variable">
    <w:name w:val="SUPerscript-small-variable"/>
    <w:basedOn w:val="SUPerscript-small"/>
    <w:rsid w:val="00A86820"/>
    <w:rPr>
      <w:rFonts w:ascii="Times New Roman" w:hAnsi="Times New Roman"/>
      <w:i/>
      <w:kern w:val="0"/>
      <w:position w:val="6"/>
      <w:sz w:val="12"/>
      <w:szCs w:val="16"/>
    </w:rPr>
  </w:style>
  <w:style w:type="paragraph" w:customStyle="1" w:styleId="CODE-TableCell">
    <w:name w:val="CODE-TableCell"/>
    <w:basedOn w:val="CODE"/>
    <w:qFormat/>
    <w:rsid w:val="00A86820"/>
    <w:rPr>
      <w:sz w:val="16"/>
    </w:rPr>
  </w:style>
  <w:style w:type="character" w:customStyle="1" w:styleId="Heading5Char">
    <w:name w:val="Heading 5 Char"/>
    <w:basedOn w:val="DefaultParagraphFont"/>
    <w:link w:val="Heading5"/>
    <w:rsid w:val="00A86820"/>
    <w:rPr>
      <w:rFonts w:ascii="Arial" w:hAnsi="Arial" w:cs="Arial"/>
      <w:b/>
      <w:bCs/>
      <w:spacing w:val="8"/>
      <w:lang w:val="en-GB" w:eastAsia="zh-CN"/>
    </w:rPr>
  </w:style>
  <w:style w:type="character" w:customStyle="1" w:styleId="SUPerscript-variable">
    <w:name w:val="SUPerscript-variable"/>
    <w:basedOn w:val="SUPerscript"/>
    <w:rsid w:val="00A86820"/>
    <w:rPr>
      <w:rFonts w:ascii="Times New Roman" w:hAnsi="Times New Roman"/>
      <w:i/>
      <w:kern w:val="0"/>
      <w:position w:val="6"/>
      <w:sz w:val="16"/>
      <w:szCs w:val="16"/>
    </w:rPr>
  </w:style>
  <w:style w:type="character" w:customStyle="1" w:styleId="HeaderChar">
    <w:name w:val="Header Char"/>
    <w:basedOn w:val="DefaultParagraphFont"/>
    <w:link w:val="Header"/>
    <w:rsid w:val="00A86820"/>
    <w:rPr>
      <w:rFonts w:ascii="Arial" w:hAnsi="Arial" w:cstheme="minorBidi"/>
      <w:spacing w:val="8"/>
      <w:lang w:val="en-GB" w:eastAsia="en-US"/>
    </w:rPr>
  </w:style>
  <w:style w:type="paragraph" w:customStyle="1" w:styleId="Inlineequationparagraph">
    <w:name w:val="Inline equation paragraph"/>
    <w:basedOn w:val="PARAGRAPH"/>
    <w:next w:val="PARAGRAPH"/>
    <w:qFormat/>
    <w:rsid w:val="00A86820"/>
  </w:style>
  <w:style w:type="character" w:customStyle="1" w:styleId="FOREWORDChar">
    <w:name w:val="FOREWORD Char"/>
    <w:link w:val="FOREWORD"/>
    <w:rsid w:val="00A86820"/>
    <w:rPr>
      <w:rFonts w:ascii="Arial" w:hAnsi="Arial" w:cstheme="minorBidi"/>
      <w:spacing w:val="8"/>
      <w:sz w:val="16"/>
      <w:szCs w:val="16"/>
      <w:lang w:val="en-GB" w:eastAsia="en-US"/>
    </w:rPr>
  </w:style>
  <w:style w:type="character" w:customStyle="1" w:styleId="Heading6Char">
    <w:name w:val="Heading 6 Char"/>
    <w:basedOn w:val="DefaultParagraphFont"/>
    <w:link w:val="Heading6"/>
    <w:rsid w:val="00A86820"/>
    <w:rPr>
      <w:rFonts w:ascii="Arial" w:hAnsi="Arial" w:cs="Arial"/>
      <w:b/>
      <w:bCs/>
      <w:spacing w:val="8"/>
      <w:lang w:val="en-GB" w:eastAsia="zh-CN"/>
    </w:rPr>
  </w:style>
  <w:style w:type="character" w:customStyle="1" w:styleId="Heading7Char">
    <w:name w:val="Heading 7 Char"/>
    <w:basedOn w:val="DefaultParagraphFont"/>
    <w:link w:val="Heading7"/>
    <w:rsid w:val="008665D8"/>
    <w:rPr>
      <w:rFonts w:ascii="Arial" w:hAnsi="Arial" w:cs="Arial"/>
      <w:b/>
      <w:bCs/>
      <w:spacing w:val="8"/>
      <w:lang w:val="en-GB" w:eastAsia="zh-CN"/>
    </w:rPr>
  </w:style>
  <w:style w:type="character" w:customStyle="1" w:styleId="Heading8Char">
    <w:name w:val="Heading 8 Char"/>
    <w:basedOn w:val="DefaultParagraphFont"/>
    <w:link w:val="Heading8"/>
    <w:rsid w:val="00A86820"/>
    <w:rPr>
      <w:rFonts w:ascii="Arial" w:hAnsi="Arial" w:cs="Arial"/>
      <w:b/>
      <w:bCs/>
      <w:spacing w:val="8"/>
      <w:lang w:val="en-GB" w:eastAsia="zh-CN"/>
    </w:rPr>
  </w:style>
  <w:style w:type="character" w:customStyle="1" w:styleId="Heading9Char">
    <w:name w:val="Heading 9 Char"/>
    <w:basedOn w:val="DefaultParagraphFont"/>
    <w:link w:val="Heading9"/>
    <w:rsid w:val="00A86820"/>
    <w:rPr>
      <w:rFonts w:ascii="Arial" w:hAnsi="Arial" w:cs="Arial"/>
      <w:b/>
      <w:bCs/>
      <w:spacing w:val="8"/>
      <w:lang w:val="en-GB" w:eastAsia="zh-CN"/>
    </w:rPr>
  </w:style>
  <w:style w:type="paragraph" w:customStyle="1" w:styleId="ANNEXEtitre">
    <w:name w:val="ANNEXE_titre"/>
    <w:basedOn w:val="MAIN-TITLE"/>
    <w:next w:val="ANNEXE-heading1"/>
    <w:uiPriority w:val="1"/>
    <w:qFormat/>
    <w:rsid w:val="00A86820"/>
    <w:pPr>
      <w:pageBreakBefore/>
      <w:numPr>
        <w:numId w:val="65"/>
      </w:numPr>
      <w:spacing w:after="200" w:line="240" w:lineRule="auto"/>
      <w:ind w:firstLine="0"/>
    </w:pPr>
    <w:rPr>
      <w:rFonts w:cs="Arial"/>
      <w:bCs w:val="0"/>
      <w:lang w:val="fr-FR"/>
      <w14:scene3d>
        <w14:camera w14:prst="orthographicFront"/>
        <w14:lightRig w14:rig="threePt" w14:dir="t">
          <w14:rot w14:lat="0" w14:lon="0" w14:rev="0"/>
        </w14:lightRig>
      </w14:scene3d>
    </w:rPr>
  </w:style>
  <w:style w:type="paragraph" w:customStyle="1" w:styleId="ANNEXE-heading1">
    <w:name w:val="ANNEXE-heading1"/>
    <w:basedOn w:val="Heading1"/>
    <w:next w:val="PARAGRAPH"/>
    <w:uiPriority w:val="1"/>
    <w:qFormat/>
    <w:rsid w:val="00A86820"/>
    <w:pPr>
      <w:numPr>
        <w:ilvl w:val="1"/>
        <w:numId w:val="65"/>
      </w:numPr>
      <w:ind w:left="0" w:firstLine="0"/>
    </w:pPr>
    <w:rPr>
      <w:lang w:val="fr-FR"/>
    </w:rPr>
  </w:style>
  <w:style w:type="paragraph" w:customStyle="1" w:styleId="ANNEXE-heading2">
    <w:name w:val="ANNEXE-heading2"/>
    <w:basedOn w:val="Heading2"/>
    <w:next w:val="PARAGRAPH"/>
    <w:uiPriority w:val="1"/>
    <w:qFormat/>
    <w:rsid w:val="00A86820"/>
    <w:pPr>
      <w:numPr>
        <w:ilvl w:val="2"/>
        <w:numId w:val="65"/>
      </w:numPr>
      <w:ind w:left="0" w:firstLine="0"/>
    </w:pPr>
    <w:rPr>
      <w:lang w:val="fr-FR"/>
    </w:rPr>
  </w:style>
  <w:style w:type="paragraph" w:customStyle="1" w:styleId="ANNEXE-heading3">
    <w:name w:val="ANNEXE-heading3"/>
    <w:basedOn w:val="Heading3"/>
    <w:next w:val="PARAGRAPH"/>
    <w:uiPriority w:val="1"/>
    <w:qFormat/>
    <w:rsid w:val="00A86820"/>
    <w:pPr>
      <w:numPr>
        <w:ilvl w:val="3"/>
        <w:numId w:val="65"/>
      </w:numPr>
      <w:ind w:left="0" w:firstLine="0"/>
    </w:pPr>
    <w:rPr>
      <w:lang w:val="fr-FR"/>
    </w:rPr>
  </w:style>
  <w:style w:type="character" w:customStyle="1" w:styleId="SUBscript-variable">
    <w:name w:val="SUBscript-variable"/>
    <w:basedOn w:val="SUBscript"/>
    <w:rsid w:val="00A86820"/>
    <w:rPr>
      <w:rFonts w:ascii="Times New Roman" w:hAnsi="Times New Roman"/>
      <w:i/>
      <w:kern w:val="0"/>
      <w:position w:val="-6"/>
      <w:sz w:val="16"/>
      <w:szCs w:val="16"/>
    </w:rPr>
  </w:style>
  <w:style w:type="paragraph" w:customStyle="1" w:styleId="ANNEXE-heading4">
    <w:name w:val="ANNEXE-heading4"/>
    <w:basedOn w:val="Heading4"/>
    <w:next w:val="PARAGRAPH"/>
    <w:uiPriority w:val="1"/>
    <w:qFormat/>
    <w:rsid w:val="00A86820"/>
    <w:pPr>
      <w:numPr>
        <w:ilvl w:val="4"/>
        <w:numId w:val="65"/>
      </w:numPr>
      <w:ind w:left="0" w:firstLine="0"/>
    </w:pPr>
    <w:rPr>
      <w:lang w:val="fr-FR"/>
    </w:rPr>
  </w:style>
  <w:style w:type="paragraph" w:customStyle="1" w:styleId="ANNEXE-heading5">
    <w:name w:val="ANNEXE-heading5"/>
    <w:basedOn w:val="Heading5"/>
    <w:next w:val="PARAGRAPH"/>
    <w:uiPriority w:val="1"/>
    <w:qFormat/>
    <w:rsid w:val="00A86820"/>
    <w:pPr>
      <w:numPr>
        <w:ilvl w:val="5"/>
        <w:numId w:val="65"/>
      </w:numPr>
      <w:ind w:left="0" w:firstLine="0"/>
    </w:pPr>
    <w:rPr>
      <w:lang w:val="fr-FR"/>
    </w:rPr>
  </w:style>
  <w:style w:type="numbering" w:customStyle="1" w:styleId="Annexes">
    <w:name w:val="Annexes"/>
    <w:rsid w:val="00A86820"/>
    <w:pPr>
      <w:numPr>
        <w:numId w:val="74"/>
      </w:numPr>
    </w:pPr>
  </w:style>
  <w:style w:type="numbering" w:customStyle="1" w:styleId="AnnexesF">
    <w:name w:val="AnnexesF"/>
    <w:basedOn w:val="NoList"/>
    <w:uiPriority w:val="99"/>
    <w:rsid w:val="00A86820"/>
    <w:pPr>
      <w:numPr>
        <w:numId w:val="72"/>
      </w:numPr>
    </w:pPr>
  </w:style>
  <w:style w:type="paragraph" w:styleId="BalloonText">
    <w:name w:val="Balloon Text"/>
    <w:basedOn w:val="Normal"/>
    <w:link w:val="BalloonTextChar"/>
    <w:uiPriority w:val="99"/>
    <w:semiHidden/>
    <w:unhideWhenUsed/>
    <w:rsid w:val="00A8682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820"/>
    <w:rPr>
      <w:rFonts w:ascii="Segoe UI" w:hAnsi="Segoe UI" w:cs="Segoe UI"/>
      <w:sz w:val="18"/>
      <w:szCs w:val="18"/>
      <w:lang w:val="en-GB" w:eastAsia="en-US"/>
    </w:rPr>
  </w:style>
  <w:style w:type="character" w:styleId="UnresolvedMention">
    <w:name w:val="Unresolved Mention"/>
    <w:basedOn w:val="DefaultParagraphFont"/>
    <w:uiPriority w:val="99"/>
    <w:semiHidden/>
    <w:unhideWhenUsed/>
    <w:rsid w:val="00A86820"/>
    <w:rPr>
      <w:color w:val="605E5C"/>
      <w:shd w:val="clear" w:color="auto" w:fill="E1DFDD"/>
    </w:rPr>
  </w:style>
  <w:style w:type="paragraph" w:customStyle="1" w:styleId="Special">
    <w:name w:val="Special"/>
    <w:basedOn w:val="Normal"/>
    <w:next w:val="Normal"/>
    <w:rsid w:val="00A86820"/>
    <w:pPr>
      <w:spacing w:after="240" w:line="230" w:lineRule="atLeast"/>
      <w:jc w:val="both"/>
    </w:pPr>
    <w:rPr>
      <w:rFonts w:eastAsia="MS Mincho" w:cs="Times New Roman"/>
      <w:lang w:eastAsia="ja-JP"/>
    </w:rPr>
  </w:style>
  <w:style w:type="paragraph" w:customStyle="1" w:styleId="MTDisplayEquation">
    <w:name w:val="MTDisplayEquation"/>
    <w:basedOn w:val="ListBullet"/>
    <w:link w:val="MTDisplayEquationChar"/>
    <w:rsid w:val="00A86820"/>
    <w:pPr>
      <w:keepNext/>
    </w:pPr>
  </w:style>
  <w:style w:type="character" w:customStyle="1" w:styleId="YANGCODETEXT">
    <w:name w:val="YANG CODE TEXT"/>
    <w:basedOn w:val="DefaultParagraphFont"/>
    <w:uiPriority w:val="1"/>
    <w:qFormat/>
    <w:rsid w:val="005F7E47"/>
    <w:rPr>
      <w:rFonts w:ascii="Courier New" w:hAnsi="Courier New" w:cs="Courier New"/>
      <w:lang w:val="en-US"/>
    </w:rPr>
  </w:style>
  <w:style w:type="character" w:customStyle="1" w:styleId="ui-provider">
    <w:name w:val="ui-provider"/>
    <w:basedOn w:val="DefaultParagraphFont"/>
    <w:rsid w:val="00CC3D7D"/>
  </w:style>
  <w:style w:type="character" w:customStyle="1" w:styleId="TableTextChar">
    <w:name w:val="Table Text Char"/>
    <w:basedOn w:val="DefaultParagraphFont"/>
    <w:link w:val="TableText"/>
    <w:locked/>
    <w:rsid w:val="00EC6BE4"/>
  </w:style>
  <w:style w:type="paragraph" w:customStyle="1" w:styleId="TableText">
    <w:name w:val="Table Text"/>
    <w:basedOn w:val="Normal"/>
    <w:link w:val="TableTextChar"/>
    <w:qFormat/>
    <w:rsid w:val="00EC6BE4"/>
    <w:pPr>
      <w:spacing w:after="0"/>
    </w:pPr>
    <w:rPr>
      <w:rFonts w:ascii="Times New Roman" w:hAnsi="Times New Roman" w:cs="Times New Roman"/>
      <w:lang w:val="de-DE" w:eastAsia="de-DE"/>
    </w:rPr>
  </w:style>
  <w:style w:type="character" w:customStyle="1" w:styleId="ListBulletChar">
    <w:name w:val="List Bullet Char"/>
    <w:basedOn w:val="DefaultParagraphFont"/>
    <w:link w:val="ListBullet"/>
    <w:rsid w:val="00A86820"/>
    <w:rPr>
      <w:rFonts w:ascii="Arial" w:hAnsi="Arial" w:cstheme="minorBidi"/>
      <w:spacing w:val="8"/>
      <w:lang w:val="en-GB" w:eastAsia="en-US"/>
    </w:rPr>
  </w:style>
  <w:style w:type="character" w:customStyle="1" w:styleId="MTDisplayEquationChar">
    <w:name w:val="MTDisplayEquation Char"/>
    <w:basedOn w:val="ListBulletChar"/>
    <w:link w:val="MTDisplayEquation"/>
    <w:rsid w:val="00A86820"/>
    <w:rPr>
      <w:rFonts w:ascii="Arial" w:hAnsi="Arial" w:cstheme="minorBidi"/>
      <w:spacing w:val="8"/>
      <w:lang w:val="en-GB" w:eastAsia="en-US"/>
    </w:rPr>
  </w:style>
  <w:style w:type="paragraph" w:customStyle="1" w:styleId="Code0">
    <w:name w:val="Code"/>
    <w:basedOn w:val="Normal"/>
    <w:qFormat/>
    <w:rsid w:val="00AE0B27"/>
    <w:pPr>
      <w:tabs>
        <w:tab w:val="left" w:pos="567"/>
        <w:tab w:val="left" w:pos="1134"/>
        <w:tab w:val="left" w:pos="1701"/>
        <w:tab w:val="left" w:pos="2268"/>
        <w:tab w:val="left" w:pos="2835"/>
        <w:tab w:val="left" w:pos="3402"/>
        <w:tab w:val="left" w:pos="3969"/>
        <w:tab w:val="center" w:pos="4536"/>
        <w:tab w:val="right" w:pos="9072"/>
      </w:tabs>
      <w:suppressAutoHyphens/>
      <w:spacing w:before="120" w:after="0"/>
      <w:contextualSpacing/>
      <w:jc w:val="both"/>
    </w:pPr>
    <w:rPr>
      <w:rFonts w:ascii="Courier New" w:hAnsi="Courier New" w:cs="Courier New"/>
      <w:color w:val="000000"/>
      <w:lang w:val="en-US" w:eastAsia="de-DE"/>
    </w:rPr>
  </w:style>
  <w:style w:type="paragraph" w:styleId="PlainText">
    <w:name w:val="Plain Text"/>
    <w:basedOn w:val="Normal"/>
    <w:link w:val="PlainTextChar"/>
    <w:uiPriority w:val="99"/>
    <w:unhideWhenUsed/>
    <w:rsid w:val="00BD17EA"/>
    <w:pPr>
      <w:spacing w:after="0"/>
    </w:pPr>
    <w:rPr>
      <w:rFonts w:ascii="Consolas" w:eastAsiaTheme="minorHAnsi" w:hAnsi="Consolas"/>
      <w:kern w:val="2"/>
      <w:sz w:val="21"/>
      <w:szCs w:val="21"/>
      <w:lang w:val="en-US"/>
      <w14:ligatures w14:val="standardContextual"/>
    </w:rPr>
  </w:style>
  <w:style w:type="character" w:customStyle="1" w:styleId="PlainTextChar">
    <w:name w:val="Plain Text Char"/>
    <w:basedOn w:val="DefaultParagraphFont"/>
    <w:link w:val="PlainText"/>
    <w:uiPriority w:val="99"/>
    <w:rsid w:val="00BD17EA"/>
    <w:rPr>
      <w:rFonts w:ascii="Consolas" w:eastAsiaTheme="minorHAnsi" w:hAnsi="Consolas" w:cstheme="minorBidi"/>
      <w:kern w:val="2"/>
      <w:sz w:val="21"/>
      <w:szCs w:val="21"/>
      <w:lang w:val="en-US" w:eastAsia="en-US"/>
      <w14:ligatures w14:val="standardContextual"/>
    </w:rPr>
  </w:style>
  <w:style w:type="paragraph" w:customStyle="1" w:styleId="TABLE-cell-indent">
    <w:name w:val="TABLE-cell-indent"/>
    <w:basedOn w:val="TABLE-cell"/>
    <w:rsid w:val="00604872"/>
    <w:pPr>
      <w:ind w:left="284" w:hanging="284"/>
    </w:pPr>
    <w:rPr>
      <w:lang w:val="en-US"/>
    </w:rPr>
  </w:style>
  <w:style w:type="paragraph" w:styleId="CommentText">
    <w:name w:val="annotation text"/>
    <w:basedOn w:val="Normal"/>
    <w:link w:val="CommentTextChar"/>
    <w:uiPriority w:val="99"/>
    <w:unhideWhenUsed/>
    <w:rsid w:val="00FC57F7"/>
  </w:style>
  <w:style w:type="character" w:customStyle="1" w:styleId="CommentTextChar">
    <w:name w:val="Comment Text Char"/>
    <w:basedOn w:val="DefaultParagraphFont"/>
    <w:link w:val="CommentText"/>
    <w:uiPriority w:val="99"/>
    <w:rsid w:val="00FC57F7"/>
    <w:rPr>
      <w:rFonts w:ascii="Arial" w:hAnsi="Arial" w:cstheme="minorBidi"/>
      <w:lang w:val="en-GB" w:eastAsia="en-US"/>
    </w:rPr>
  </w:style>
  <w:style w:type="paragraph" w:styleId="CommentSubject">
    <w:name w:val="annotation subject"/>
    <w:basedOn w:val="CommentText"/>
    <w:next w:val="CommentText"/>
    <w:link w:val="CommentSubjectChar"/>
    <w:uiPriority w:val="99"/>
    <w:semiHidden/>
    <w:unhideWhenUsed/>
    <w:rsid w:val="00FC57F7"/>
    <w:rPr>
      <w:b/>
      <w:bCs/>
    </w:rPr>
  </w:style>
  <w:style w:type="character" w:customStyle="1" w:styleId="CommentSubjectChar">
    <w:name w:val="Comment Subject Char"/>
    <w:basedOn w:val="CommentTextChar"/>
    <w:link w:val="CommentSubject"/>
    <w:uiPriority w:val="99"/>
    <w:semiHidden/>
    <w:rsid w:val="00FC57F7"/>
    <w:rPr>
      <w:rFonts w:ascii="Arial" w:hAnsi="Arial" w:cstheme="minorBid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2739">
      <w:bodyDiv w:val="1"/>
      <w:marLeft w:val="0"/>
      <w:marRight w:val="0"/>
      <w:marTop w:val="0"/>
      <w:marBottom w:val="0"/>
      <w:divBdr>
        <w:top w:val="none" w:sz="0" w:space="0" w:color="auto"/>
        <w:left w:val="none" w:sz="0" w:space="0" w:color="auto"/>
        <w:bottom w:val="none" w:sz="0" w:space="0" w:color="auto"/>
        <w:right w:val="none" w:sz="0" w:space="0" w:color="auto"/>
      </w:divBdr>
    </w:div>
    <w:div w:id="22096140">
      <w:bodyDiv w:val="1"/>
      <w:marLeft w:val="0"/>
      <w:marRight w:val="0"/>
      <w:marTop w:val="0"/>
      <w:marBottom w:val="0"/>
      <w:divBdr>
        <w:top w:val="none" w:sz="0" w:space="0" w:color="auto"/>
        <w:left w:val="none" w:sz="0" w:space="0" w:color="auto"/>
        <w:bottom w:val="none" w:sz="0" w:space="0" w:color="auto"/>
        <w:right w:val="none" w:sz="0" w:space="0" w:color="auto"/>
      </w:divBdr>
    </w:div>
    <w:div w:id="47463880">
      <w:bodyDiv w:val="1"/>
      <w:marLeft w:val="0"/>
      <w:marRight w:val="0"/>
      <w:marTop w:val="0"/>
      <w:marBottom w:val="0"/>
      <w:divBdr>
        <w:top w:val="none" w:sz="0" w:space="0" w:color="auto"/>
        <w:left w:val="none" w:sz="0" w:space="0" w:color="auto"/>
        <w:bottom w:val="none" w:sz="0" w:space="0" w:color="auto"/>
        <w:right w:val="none" w:sz="0" w:space="0" w:color="auto"/>
      </w:divBdr>
    </w:div>
    <w:div w:id="66389481">
      <w:bodyDiv w:val="1"/>
      <w:marLeft w:val="0"/>
      <w:marRight w:val="0"/>
      <w:marTop w:val="0"/>
      <w:marBottom w:val="0"/>
      <w:divBdr>
        <w:top w:val="none" w:sz="0" w:space="0" w:color="auto"/>
        <w:left w:val="none" w:sz="0" w:space="0" w:color="auto"/>
        <w:bottom w:val="none" w:sz="0" w:space="0" w:color="auto"/>
        <w:right w:val="none" w:sz="0" w:space="0" w:color="auto"/>
      </w:divBdr>
    </w:div>
    <w:div w:id="66657221">
      <w:bodyDiv w:val="1"/>
      <w:marLeft w:val="0"/>
      <w:marRight w:val="0"/>
      <w:marTop w:val="0"/>
      <w:marBottom w:val="0"/>
      <w:divBdr>
        <w:top w:val="none" w:sz="0" w:space="0" w:color="auto"/>
        <w:left w:val="none" w:sz="0" w:space="0" w:color="auto"/>
        <w:bottom w:val="none" w:sz="0" w:space="0" w:color="auto"/>
        <w:right w:val="none" w:sz="0" w:space="0" w:color="auto"/>
      </w:divBdr>
    </w:div>
    <w:div w:id="75129212">
      <w:bodyDiv w:val="1"/>
      <w:marLeft w:val="0"/>
      <w:marRight w:val="0"/>
      <w:marTop w:val="0"/>
      <w:marBottom w:val="0"/>
      <w:divBdr>
        <w:top w:val="none" w:sz="0" w:space="0" w:color="auto"/>
        <w:left w:val="none" w:sz="0" w:space="0" w:color="auto"/>
        <w:bottom w:val="none" w:sz="0" w:space="0" w:color="auto"/>
        <w:right w:val="none" w:sz="0" w:space="0" w:color="auto"/>
      </w:divBdr>
    </w:div>
    <w:div w:id="80610165">
      <w:bodyDiv w:val="1"/>
      <w:marLeft w:val="0"/>
      <w:marRight w:val="0"/>
      <w:marTop w:val="0"/>
      <w:marBottom w:val="0"/>
      <w:divBdr>
        <w:top w:val="none" w:sz="0" w:space="0" w:color="auto"/>
        <w:left w:val="none" w:sz="0" w:space="0" w:color="auto"/>
        <w:bottom w:val="none" w:sz="0" w:space="0" w:color="auto"/>
        <w:right w:val="none" w:sz="0" w:space="0" w:color="auto"/>
      </w:divBdr>
    </w:div>
    <w:div w:id="81265877">
      <w:bodyDiv w:val="1"/>
      <w:marLeft w:val="0"/>
      <w:marRight w:val="0"/>
      <w:marTop w:val="0"/>
      <w:marBottom w:val="0"/>
      <w:divBdr>
        <w:top w:val="none" w:sz="0" w:space="0" w:color="auto"/>
        <w:left w:val="none" w:sz="0" w:space="0" w:color="auto"/>
        <w:bottom w:val="none" w:sz="0" w:space="0" w:color="auto"/>
        <w:right w:val="none" w:sz="0" w:space="0" w:color="auto"/>
      </w:divBdr>
    </w:div>
    <w:div w:id="94911034">
      <w:bodyDiv w:val="1"/>
      <w:marLeft w:val="0"/>
      <w:marRight w:val="0"/>
      <w:marTop w:val="0"/>
      <w:marBottom w:val="0"/>
      <w:divBdr>
        <w:top w:val="none" w:sz="0" w:space="0" w:color="auto"/>
        <w:left w:val="none" w:sz="0" w:space="0" w:color="auto"/>
        <w:bottom w:val="none" w:sz="0" w:space="0" w:color="auto"/>
        <w:right w:val="none" w:sz="0" w:space="0" w:color="auto"/>
      </w:divBdr>
    </w:div>
    <w:div w:id="102382400">
      <w:bodyDiv w:val="1"/>
      <w:marLeft w:val="0"/>
      <w:marRight w:val="0"/>
      <w:marTop w:val="0"/>
      <w:marBottom w:val="0"/>
      <w:divBdr>
        <w:top w:val="none" w:sz="0" w:space="0" w:color="auto"/>
        <w:left w:val="none" w:sz="0" w:space="0" w:color="auto"/>
        <w:bottom w:val="none" w:sz="0" w:space="0" w:color="auto"/>
        <w:right w:val="none" w:sz="0" w:space="0" w:color="auto"/>
      </w:divBdr>
    </w:div>
    <w:div w:id="116801591">
      <w:bodyDiv w:val="1"/>
      <w:marLeft w:val="0"/>
      <w:marRight w:val="0"/>
      <w:marTop w:val="0"/>
      <w:marBottom w:val="0"/>
      <w:divBdr>
        <w:top w:val="none" w:sz="0" w:space="0" w:color="auto"/>
        <w:left w:val="none" w:sz="0" w:space="0" w:color="auto"/>
        <w:bottom w:val="none" w:sz="0" w:space="0" w:color="auto"/>
        <w:right w:val="none" w:sz="0" w:space="0" w:color="auto"/>
      </w:divBdr>
    </w:div>
    <w:div w:id="118036042">
      <w:bodyDiv w:val="1"/>
      <w:marLeft w:val="0"/>
      <w:marRight w:val="0"/>
      <w:marTop w:val="0"/>
      <w:marBottom w:val="0"/>
      <w:divBdr>
        <w:top w:val="none" w:sz="0" w:space="0" w:color="auto"/>
        <w:left w:val="none" w:sz="0" w:space="0" w:color="auto"/>
        <w:bottom w:val="none" w:sz="0" w:space="0" w:color="auto"/>
        <w:right w:val="none" w:sz="0" w:space="0" w:color="auto"/>
      </w:divBdr>
    </w:div>
    <w:div w:id="139689391">
      <w:bodyDiv w:val="1"/>
      <w:marLeft w:val="0"/>
      <w:marRight w:val="0"/>
      <w:marTop w:val="0"/>
      <w:marBottom w:val="0"/>
      <w:divBdr>
        <w:top w:val="none" w:sz="0" w:space="0" w:color="auto"/>
        <w:left w:val="none" w:sz="0" w:space="0" w:color="auto"/>
        <w:bottom w:val="none" w:sz="0" w:space="0" w:color="auto"/>
        <w:right w:val="none" w:sz="0" w:space="0" w:color="auto"/>
      </w:divBdr>
    </w:div>
    <w:div w:id="141315878">
      <w:bodyDiv w:val="1"/>
      <w:marLeft w:val="0"/>
      <w:marRight w:val="0"/>
      <w:marTop w:val="0"/>
      <w:marBottom w:val="0"/>
      <w:divBdr>
        <w:top w:val="none" w:sz="0" w:space="0" w:color="auto"/>
        <w:left w:val="none" w:sz="0" w:space="0" w:color="auto"/>
        <w:bottom w:val="none" w:sz="0" w:space="0" w:color="auto"/>
        <w:right w:val="none" w:sz="0" w:space="0" w:color="auto"/>
      </w:divBdr>
    </w:div>
    <w:div w:id="152992317">
      <w:bodyDiv w:val="1"/>
      <w:marLeft w:val="0"/>
      <w:marRight w:val="0"/>
      <w:marTop w:val="0"/>
      <w:marBottom w:val="0"/>
      <w:divBdr>
        <w:top w:val="none" w:sz="0" w:space="0" w:color="auto"/>
        <w:left w:val="none" w:sz="0" w:space="0" w:color="auto"/>
        <w:bottom w:val="none" w:sz="0" w:space="0" w:color="auto"/>
        <w:right w:val="none" w:sz="0" w:space="0" w:color="auto"/>
      </w:divBdr>
    </w:div>
    <w:div w:id="159585885">
      <w:bodyDiv w:val="1"/>
      <w:marLeft w:val="0"/>
      <w:marRight w:val="0"/>
      <w:marTop w:val="0"/>
      <w:marBottom w:val="0"/>
      <w:divBdr>
        <w:top w:val="none" w:sz="0" w:space="0" w:color="auto"/>
        <w:left w:val="none" w:sz="0" w:space="0" w:color="auto"/>
        <w:bottom w:val="none" w:sz="0" w:space="0" w:color="auto"/>
        <w:right w:val="none" w:sz="0" w:space="0" w:color="auto"/>
      </w:divBdr>
    </w:div>
    <w:div w:id="171190682">
      <w:bodyDiv w:val="1"/>
      <w:marLeft w:val="0"/>
      <w:marRight w:val="0"/>
      <w:marTop w:val="0"/>
      <w:marBottom w:val="0"/>
      <w:divBdr>
        <w:top w:val="none" w:sz="0" w:space="0" w:color="auto"/>
        <w:left w:val="none" w:sz="0" w:space="0" w:color="auto"/>
        <w:bottom w:val="none" w:sz="0" w:space="0" w:color="auto"/>
        <w:right w:val="none" w:sz="0" w:space="0" w:color="auto"/>
      </w:divBdr>
    </w:div>
    <w:div w:id="198862851">
      <w:bodyDiv w:val="1"/>
      <w:marLeft w:val="0"/>
      <w:marRight w:val="0"/>
      <w:marTop w:val="0"/>
      <w:marBottom w:val="0"/>
      <w:divBdr>
        <w:top w:val="none" w:sz="0" w:space="0" w:color="auto"/>
        <w:left w:val="none" w:sz="0" w:space="0" w:color="auto"/>
        <w:bottom w:val="none" w:sz="0" w:space="0" w:color="auto"/>
        <w:right w:val="none" w:sz="0" w:space="0" w:color="auto"/>
      </w:divBdr>
    </w:div>
    <w:div w:id="200437762">
      <w:bodyDiv w:val="1"/>
      <w:marLeft w:val="0"/>
      <w:marRight w:val="0"/>
      <w:marTop w:val="0"/>
      <w:marBottom w:val="0"/>
      <w:divBdr>
        <w:top w:val="none" w:sz="0" w:space="0" w:color="auto"/>
        <w:left w:val="none" w:sz="0" w:space="0" w:color="auto"/>
        <w:bottom w:val="none" w:sz="0" w:space="0" w:color="auto"/>
        <w:right w:val="none" w:sz="0" w:space="0" w:color="auto"/>
      </w:divBdr>
    </w:div>
    <w:div w:id="201290420">
      <w:bodyDiv w:val="1"/>
      <w:marLeft w:val="0"/>
      <w:marRight w:val="0"/>
      <w:marTop w:val="0"/>
      <w:marBottom w:val="0"/>
      <w:divBdr>
        <w:top w:val="none" w:sz="0" w:space="0" w:color="auto"/>
        <w:left w:val="none" w:sz="0" w:space="0" w:color="auto"/>
        <w:bottom w:val="none" w:sz="0" w:space="0" w:color="auto"/>
        <w:right w:val="none" w:sz="0" w:space="0" w:color="auto"/>
      </w:divBdr>
    </w:div>
    <w:div w:id="201552300">
      <w:bodyDiv w:val="1"/>
      <w:marLeft w:val="0"/>
      <w:marRight w:val="0"/>
      <w:marTop w:val="0"/>
      <w:marBottom w:val="0"/>
      <w:divBdr>
        <w:top w:val="none" w:sz="0" w:space="0" w:color="auto"/>
        <w:left w:val="none" w:sz="0" w:space="0" w:color="auto"/>
        <w:bottom w:val="none" w:sz="0" w:space="0" w:color="auto"/>
        <w:right w:val="none" w:sz="0" w:space="0" w:color="auto"/>
      </w:divBdr>
    </w:div>
    <w:div w:id="201938084">
      <w:bodyDiv w:val="1"/>
      <w:marLeft w:val="0"/>
      <w:marRight w:val="0"/>
      <w:marTop w:val="0"/>
      <w:marBottom w:val="0"/>
      <w:divBdr>
        <w:top w:val="none" w:sz="0" w:space="0" w:color="auto"/>
        <w:left w:val="none" w:sz="0" w:space="0" w:color="auto"/>
        <w:bottom w:val="none" w:sz="0" w:space="0" w:color="auto"/>
        <w:right w:val="none" w:sz="0" w:space="0" w:color="auto"/>
      </w:divBdr>
    </w:div>
    <w:div w:id="208956245">
      <w:bodyDiv w:val="1"/>
      <w:marLeft w:val="0"/>
      <w:marRight w:val="0"/>
      <w:marTop w:val="0"/>
      <w:marBottom w:val="0"/>
      <w:divBdr>
        <w:top w:val="none" w:sz="0" w:space="0" w:color="auto"/>
        <w:left w:val="none" w:sz="0" w:space="0" w:color="auto"/>
        <w:bottom w:val="none" w:sz="0" w:space="0" w:color="auto"/>
        <w:right w:val="none" w:sz="0" w:space="0" w:color="auto"/>
      </w:divBdr>
    </w:div>
    <w:div w:id="213321391">
      <w:bodyDiv w:val="1"/>
      <w:marLeft w:val="0"/>
      <w:marRight w:val="0"/>
      <w:marTop w:val="0"/>
      <w:marBottom w:val="0"/>
      <w:divBdr>
        <w:top w:val="none" w:sz="0" w:space="0" w:color="auto"/>
        <w:left w:val="none" w:sz="0" w:space="0" w:color="auto"/>
        <w:bottom w:val="none" w:sz="0" w:space="0" w:color="auto"/>
        <w:right w:val="none" w:sz="0" w:space="0" w:color="auto"/>
      </w:divBdr>
    </w:div>
    <w:div w:id="216210734">
      <w:bodyDiv w:val="1"/>
      <w:marLeft w:val="0"/>
      <w:marRight w:val="0"/>
      <w:marTop w:val="0"/>
      <w:marBottom w:val="0"/>
      <w:divBdr>
        <w:top w:val="none" w:sz="0" w:space="0" w:color="auto"/>
        <w:left w:val="none" w:sz="0" w:space="0" w:color="auto"/>
        <w:bottom w:val="none" w:sz="0" w:space="0" w:color="auto"/>
        <w:right w:val="none" w:sz="0" w:space="0" w:color="auto"/>
      </w:divBdr>
    </w:div>
    <w:div w:id="217976300">
      <w:bodyDiv w:val="1"/>
      <w:marLeft w:val="0"/>
      <w:marRight w:val="0"/>
      <w:marTop w:val="0"/>
      <w:marBottom w:val="0"/>
      <w:divBdr>
        <w:top w:val="none" w:sz="0" w:space="0" w:color="auto"/>
        <w:left w:val="none" w:sz="0" w:space="0" w:color="auto"/>
        <w:bottom w:val="none" w:sz="0" w:space="0" w:color="auto"/>
        <w:right w:val="none" w:sz="0" w:space="0" w:color="auto"/>
      </w:divBdr>
    </w:div>
    <w:div w:id="218784045">
      <w:bodyDiv w:val="1"/>
      <w:marLeft w:val="0"/>
      <w:marRight w:val="0"/>
      <w:marTop w:val="0"/>
      <w:marBottom w:val="0"/>
      <w:divBdr>
        <w:top w:val="none" w:sz="0" w:space="0" w:color="auto"/>
        <w:left w:val="none" w:sz="0" w:space="0" w:color="auto"/>
        <w:bottom w:val="none" w:sz="0" w:space="0" w:color="auto"/>
        <w:right w:val="none" w:sz="0" w:space="0" w:color="auto"/>
      </w:divBdr>
    </w:div>
    <w:div w:id="239802207">
      <w:bodyDiv w:val="1"/>
      <w:marLeft w:val="0"/>
      <w:marRight w:val="0"/>
      <w:marTop w:val="0"/>
      <w:marBottom w:val="0"/>
      <w:divBdr>
        <w:top w:val="none" w:sz="0" w:space="0" w:color="auto"/>
        <w:left w:val="none" w:sz="0" w:space="0" w:color="auto"/>
        <w:bottom w:val="none" w:sz="0" w:space="0" w:color="auto"/>
        <w:right w:val="none" w:sz="0" w:space="0" w:color="auto"/>
      </w:divBdr>
    </w:div>
    <w:div w:id="253126513">
      <w:bodyDiv w:val="1"/>
      <w:marLeft w:val="0"/>
      <w:marRight w:val="0"/>
      <w:marTop w:val="0"/>
      <w:marBottom w:val="0"/>
      <w:divBdr>
        <w:top w:val="none" w:sz="0" w:space="0" w:color="auto"/>
        <w:left w:val="none" w:sz="0" w:space="0" w:color="auto"/>
        <w:bottom w:val="none" w:sz="0" w:space="0" w:color="auto"/>
        <w:right w:val="none" w:sz="0" w:space="0" w:color="auto"/>
      </w:divBdr>
    </w:div>
    <w:div w:id="256403558">
      <w:bodyDiv w:val="1"/>
      <w:marLeft w:val="0"/>
      <w:marRight w:val="0"/>
      <w:marTop w:val="0"/>
      <w:marBottom w:val="0"/>
      <w:divBdr>
        <w:top w:val="none" w:sz="0" w:space="0" w:color="auto"/>
        <w:left w:val="none" w:sz="0" w:space="0" w:color="auto"/>
        <w:bottom w:val="none" w:sz="0" w:space="0" w:color="auto"/>
        <w:right w:val="none" w:sz="0" w:space="0" w:color="auto"/>
      </w:divBdr>
    </w:div>
    <w:div w:id="263154666">
      <w:bodyDiv w:val="1"/>
      <w:marLeft w:val="0"/>
      <w:marRight w:val="0"/>
      <w:marTop w:val="0"/>
      <w:marBottom w:val="0"/>
      <w:divBdr>
        <w:top w:val="none" w:sz="0" w:space="0" w:color="auto"/>
        <w:left w:val="none" w:sz="0" w:space="0" w:color="auto"/>
        <w:bottom w:val="none" w:sz="0" w:space="0" w:color="auto"/>
        <w:right w:val="none" w:sz="0" w:space="0" w:color="auto"/>
      </w:divBdr>
    </w:div>
    <w:div w:id="266936474">
      <w:bodyDiv w:val="1"/>
      <w:marLeft w:val="0"/>
      <w:marRight w:val="0"/>
      <w:marTop w:val="0"/>
      <w:marBottom w:val="0"/>
      <w:divBdr>
        <w:top w:val="none" w:sz="0" w:space="0" w:color="auto"/>
        <w:left w:val="none" w:sz="0" w:space="0" w:color="auto"/>
        <w:bottom w:val="none" w:sz="0" w:space="0" w:color="auto"/>
        <w:right w:val="none" w:sz="0" w:space="0" w:color="auto"/>
      </w:divBdr>
    </w:div>
    <w:div w:id="288753183">
      <w:bodyDiv w:val="1"/>
      <w:marLeft w:val="0"/>
      <w:marRight w:val="0"/>
      <w:marTop w:val="0"/>
      <w:marBottom w:val="0"/>
      <w:divBdr>
        <w:top w:val="none" w:sz="0" w:space="0" w:color="auto"/>
        <w:left w:val="none" w:sz="0" w:space="0" w:color="auto"/>
        <w:bottom w:val="none" w:sz="0" w:space="0" w:color="auto"/>
        <w:right w:val="none" w:sz="0" w:space="0" w:color="auto"/>
      </w:divBdr>
    </w:div>
    <w:div w:id="296764133">
      <w:bodyDiv w:val="1"/>
      <w:marLeft w:val="0"/>
      <w:marRight w:val="0"/>
      <w:marTop w:val="0"/>
      <w:marBottom w:val="0"/>
      <w:divBdr>
        <w:top w:val="none" w:sz="0" w:space="0" w:color="auto"/>
        <w:left w:val="none" w:sz="0" w:space="0" w:color="auto"/>
        <w:bottom w:val="none" w:sz="0" w:space="0" w:color="auto"/>
        <w:right w:val="none" w:sz="0" w:space="0" w:color="auto"/>
      </w:divBdr>
    </w:div>
    <w:div w:id="303852455">
      <w:bodyDiv w:val="1"/>
      <w:marLeft w:val="0"/>
      <w:marRight w:val="0"/>
      <w:marTop w:val="0"/>
      <w:marBottom w:val="0"/>
      <w:divBdr>
        <w:top w:val="none" w:sz="0" w:space="0" w:color="auto"/>
        <w:left w:val="none" w:sz="0" w:space="0" w:color="auto"/>
        <w:bottom w:val="none" w:sz="0" w:space="0" w:color="auto"/>
        <w:right w:val="none" w:sz="0" w:space="0" w:color="auto"/>
      </w:divBdr>
    </w:div>
    <w:div w:id="304970214">
      <w:bodyDiv w:val="1"/>
      <w:marLeft w:val="0"/>
      <w:marRight w:val="0"/>
      <w:marTop w:val="0"/>
      <w:marBottom w:val="0"/>
      <w:divBdr>
        <w:top w:val="none" w:sz="0" w:space="0" w:color="auto"/>
        <w:left w:val="none" w:sz="0" w:space="0" w:color="auto"/>
        <w:bottom w:val="none" w:sz="0" w:space="0" w:color="auto"/>
        <w:right w:val="none" w:sz="0" w:space="0" w:color="auto"/>
      </w:divBdr>
    </w:div>
    <w:div w:id="308364407">
      <w:bodyDiv w:val="1"/>
      <w:marLeft w:val="0"/>
      <w:marRight w:val="0"/>
      <w:marTop w:val="0"/>
      <w:marBottom w:val="0"/>
      <w:divBdr>
        <w:top w:val="none" w:sz="0" w:space="0" w:color="auto"/>
        <w:left w:val="none" w:sz="0" w:space="0" w:color="auto"/>
        <w:bottom w:val="none" w:sz="0" w:space="0" w:color="auto"/>
        <w:right w:val="none" w:sz="0" w:space="0" w:color="auto"/>
      </w:divBdr>
    </w:div>
    <w:div w:id="311716544">
      <w:bodyDiv w:val="1"/>
      <w:marLeft w:val="0"/>
      <w:marRight w:val="0"/>
      <w:marTop w:val="0"/>
      <w:marBottom w:val="0"/>
      <w:divBdr>
        <w:top w:val="none" w:sz="0" w:space="0" w:color="auto"/>
        <w:left w:val="none" w:sz="0" w:space="0" w:color="auto"/>
        <w:bottom w:val="none" w:sz="0" w:space="0" w:color="auto"/>
        <w:right w:val="none" w:sz="0" w:space="0" w:color="auto"/>
      </w:divBdr>
    </w:div>
    <w:div w:id="322707354">
      <w:bodyDiv w:val="1"/>
      <w:marLeft w:val="0"/>
      <w:marRight w:val="0"/>
      <w:marTop w:val="0"/>
      <w:marBottom w:val="0"/>
      <w:divBdr>
        <w:top w:val="none" w:sz="0" w:space="0" w:color="auto"/>
        <w:left w:val="none" w:sz="0" w:space="0" w:color="auto"/>
        <w:bottom w:val="none" w:sz="0" w:space="0" w:color="auto"/>
        <w:right w:val="none" w:sz="0" w:space="0" w:color="auto"/>
      </w:divBdr>
    </w:div>
    <w:div w:id="325474640">
      <w:bodyDiv w:val="1"/>
      <w:marLeft w:val="0"/>
      <w:marRight w:val="0"/>
      <w:marTop w:val="0"/>
      <w:marBottom w:val="0"/>
      <w:divBdr>
        <w:top w:val="none" w:sz="0" w:space="0" w:color="auto"/>
        <w:left w:val="none" w:sz="0" w:space="0" w:color="auto"/>
        <w:bottom w:val="none" w:sz="0" w:space="0" w:color="auto"/>
        <w:right w:val="none" w:sz="0" w:space="0" w:color="auto"/>
      </w:divBdr>
    </w:div>
    <w:div w:id="329674576">
      <w:bodyDiv w:val="1"/>
      <w:marLeft w:val="0"/>
      <w:marRight w:val="0"/>
      <w:marTop w:val="0"/>
      <w:marBottom w:val="0"/>
      <w:divBdr>
        <w:top w:val="none" w:sz="0" w:space="0" w:color="auto"/>
        <w:left w:val="none" w:sz="0" w:space="0" w:color="auto"/>
        <w:bottom w:val="none" w:sz="0" w:space="0" w:color="auto"/>
        <w:right w:val="none" w:sz="0" w:space="0" w:color="auto"/>
      </w:divBdr>
    </w:div>
    <w:div w:id="329985606">
      <w:bodyDiv w:val="1"/>
      <w:marLeft w:val="0"/>
      <w:marRight w:val="0"/>
      <w:marTop w:val="0"/>
      <w:marBottom w:val="0"/>
      <w:divBdr>
        <w:top w:val="none" w:sz="0" w:space="0" w:color="auto"/>
        <w:left w:val="none" w:sz="0" w:space="0" w:color="auto"/>
        <w:bottom w:val="none" w:sz="0" w:space="0" w:color="auto"/>
        <w:right w:val="none" w:sz="0" w:space="0" w:color="auto"/>
      </w:divBdr>
    </w:div>
    <w:div w:id="337273128">
      <w:bodyDiv w:val="1"/>
      <w:marLeft w:val="0"/>
      <w:marRight w:val="0"/>
      <w:marTop w:val="0"/>
      <w:marBottom w:val="0"/>
      <w:divBdr>
        <w:top w:val="none" w:sz="0" w:space="0" w:color="auto"/>
        <w:left w:val="none" w:sz="0" w:space="0" w:color="auto"/>
        <w:bottom w:val="none" w:sz="0" w:space="0" w:color="auto"/>
        <w:right w:val="none" w:sz="0" w:space="0" w:color="auto"/>
      </w:divBdr>
    </w:div>
    <w:div w:id="348718258">
      <w:bodyDiv w:val="1"/>
      <w:marLeft w:val="0"/>
      <w:marRight w:val="0"/>
      <w:marTop w:val="0"/>
      <w:marBottom w:val="0"/>
      <w:divBdr>
        <w:top w:val="none" w:sz="0" w:space="0" w:color="auto"/>
        <w:left w:val="none" w:sz="0" w:space="0" w:color="auto"/>
        <w:bottom w:val="none" w:sz="0" w:space="0" w:color="auto"/>
        <w:right w:val="none" w:sz="0" w:space="0" w:color="auto"/>
      </w:divBdr>
    </w:div>
    <w:div w:id="353580791">
      <w:bodyDiv w:val="1"/>
      <w:marLeft w:val="0"/>
      <w:marRight w:val="0"/>
      <w:marTop w:val="0"/>
      <w:marBottom w:val="0"/>
      <w:divBdr>
        <w:top w:val="none" w:sz="0" w:space="0" w:color="auto"/>
        <w:left w:val="none" w:sz="0" w:space="0" w:color="auto"/>
        <w:bottom w:val="none" w:sz="0" w:space="0" w:color="auto"/>
        <w:right w:val="none" w:sz="0" w:space="0" w:color="auto"/>
      </w:divBdr>
    </w:div>
    <w:div w:id="355346556">
      <w:bodyDiv w:val="1"/>
      <w:marLeft w:val="0"/>
      <w:marRight w:val="0"/>
      <w:marTop w:val="0"/>
      <w:marBottom w:val="0"/>
      <w:divBdr>
        <w:top w:val="none" w:sz="0" w:space="0" w:color="auto"/>
        <w:left w:val="none" w:sz="0" w:space="0" w:color="auto"/>
        <w:bottom w:val="none" w:sz="0" w:space="0" w:color="auto"/>
        <w:right w:val="none" w:sz="0" w:space="0" w:color="auto"/>
      </w:divBdr>
    </w:div>
    <w:div w:id="355740036">
      <w:bodyDiv w:val="1"/>
      <w:marLeft w:val="0"/>
      <w:marRight w:val="0"/>
      <w:marTop w:val="0"/>
      <w:marBottom w:val="0"/>
      <w:divBdr>
        <w:top w:val="none" w:sz="0" w:space="0" w:color="auto"/>
        <w:left w:val="none" w:sz="0" w:space="0" w:color="auto"/>
        <w:bottom w:val="none" w:sz="0" w:space="0" w:color="auto"/>
        <w:right w:val="none" w:sz="0" w:space="0" w:color="auto"/>
      </w:divBdr>
    </w:div>
    <w:div w:id="358704004">
      <w:bodyDiv w:val="1"/>
      <w:marLeft w:val="0"/>
      <w:marRight w:val="0"/>
      <w:marTop w:val="0"/>
      <w:marBottom w:val="0"/>
      <w:divBdr>
        <w:top w:val="none" w:sz="0" w:space="0" w:color="auto"/>
        <w:left w:val="none" w:sz="0" w:space="0" w:color="auto"/>
        <w:bottom w:val="none" w:sz="0" w:space="0" w:color="auto"/>
        <w:right w:val="none" w:sz="0" w:space="0" w:color="auto"/>
      </w:divBdr>
    </w:div>
    <w:div w:id="359935531">
      <w:bodyDiv w:val="1"/>
      <w:marLeft w:val="0"/>
      <w:marRight w:val="0"/>
      <w:marTop w:val="0"/>
      <w:marBottom w:val="0"/>
      <w:divBdr>
        <w:top w:val="none" w:sz="0" w:space="0" w:color="auto"/>
        <w:left w:val="none" w:sz="0" w:space="0" w:color="auto"/>
        <w:bottom w:val="none" w:sz="0" w:space="0" w:color="auto"/>
        <w:right w:val="none" w:sz="0" w:space="0" w:color="auto"/>
      </w:divBdr>
    </w:div>
    <w:div w:id="361052493">
      <w:bodyDiv w:val="1"/>
      <w:marLeft w:val="0"/>
      <w:marRight w:val="0"/>
      <w:marTop w:val="0"/>
      <w:marBottom w:val="0"/>
      <w:divBdr>
        <w:top w:val="none" w:sz="0" w:space="0" w:color="auto"/>
        <w:left w:val="none" w:sz="0" w:space="0" w:color="auto"/>
        <w:bottom w:val="none" w:sz="0" w:space="0" w:color="auto"/>
        <w:right w:val="none" w:sz="0" w:space="0" w:color="auto"/>
      </w:divBdr>
    </w:div>
    <w:div w:id="363138768">
      <w:bodyDiv w:val="1"/>
      <w:marLeft w:val="0"/>
      <w:marRight w:val="0"/>
      <w:marTop w:val="0"/>
      <w:marBottom w:val="0"/>
      <w:divBdr>
        <w:top w:val="none" w:sz="0" w:space="0" w:color="auto"/>
        <w:left w:val="none" w:sz="0" w:space="0" w:color="auto"/>
        <w:bottom w:val="none" w:sz="0" w:space="0" w:color="auto"/>
        <w:right w:val="none" w:sz="0" w:space="0" w:color="auto"/>
      </w:divBdr>
    </w:div>
    <w:div w:id="374089814">
      <w:bodyDiv w:val="1"/>
      <w:marLeft w:val="0"/>
      <w:marRight w:val="0"/>
      <w:marTop w:val="0"/>
      <w:marBottom w:val="0"/>
      <w:divBdr>
        <w:top w:val="none" w:sz="0" w:space="0" w:color="auto"/>
        <w:left w:val="none" w:sz="0" w:space="0" w:color="auto"/>
        <w:bottom w:val="none" w:sz="0" w:space="0" w:color="auto"/>
        <w:right w:val="none" w:sz="0" w:space="0" w:color="auto"/>
      </w:divBdr>
    </w:div>
    <w:div w:id="377706859">
      <w:bodyDiv w:val="1"/>
      <w:marLeft w:val="0"/>
      <w:marRight w:val="0"/>
      <w:marTop w:val="0"/>
      <w:marBottom w:val="0"/>
      <w:divBdr>
        <w:top w:val="none" w:sz="0" w:space="0" w:color="auto"/>
        <w:left w:val="none" w:sz="0" w:space="0" w:color="auto"/>
        <w:bottom w:val="none" w:sz="0" w:space="0" w:color="auto"/>
        <w:right w:val="none" w:sz="0" w:space="0" w:color="auto"/>
      </w:divBdr>
    </w:div>
    <w:div w:id="388308663">
      <w:bodyDiv w:val="1"/>
      <w:marLeft w:val="0"/>
      <w:marRight w:val="0"/>
      <w:marTop w:val="0"/>
      <w:marBottom w:val="0"/>
      <w:divBdr>
        <w:top w:val="none" w:sz="0" w:space="0" w:color="auto"/>
        <w:left w:val="none" w:sz="0" w:space="0" w:color="auto"/>
        <w:bottom w:val="none" w:sz="0" w:space="0" w:color="auto"/>
        <w:right w:val="none" w:sz="0" w:space="0" w:color="auto"/>
      </w:divBdr>
      <w:divsChild>
        <w:div w:id="262148314">
          <w:marLeft w:val="1080"/>
          <w:marRight w:val="0"/>
          <w:marTop w:val="100"/>
          <w:marBottom w:val="120"/>
          <w:divBdr>
            <w:top w:val="none" w:sz="0" w:space="0" w:color="auto"/>
            <w:left w:val="none" w:sz="0" w:space="0" w:color="auto"/>
            <w:bottom w:val="none" w:sz="0" w:space="0" w:color="auto"/>
            <w:right w:val="none" w:sz="0" w:space="0" w:color="auto"/>
          </w:divBdr>
        </w:div>
        <w:div w:id="1361777658">
          <w:marLeft w:val="360"/>
          <w:marRight w:val="0"/>
          <w:marTop w:val="200"/>
          <w:marBottom w:val="120"/>
          <w:divBdr>
            <w:top w:val="none" w:sz="0" w:space="0" w:color="auto"/>
            <w:left w:val="none" w:sz="0" w:space="0" w:color="auto"/>
            <w:bottom w:val="none" w:sz="0" w:space="0" w:color="auto"/>
            <w:right w:val="none" w:sz="0" w:space="0" w:color="auto"/>
          </w:divBdr>
        </w:div>
      </w:divsChild>
    </w:div>
    <w:div w:id="392198627">
      <w:bodyDiv w:val="1"/>
      <w:marLeft w:val="0"/>
      <w:marRight w:val="0"/>
      <w:marTop w:val="0"/>
      <w:marBottom w:val="0"/>
      <w:divBdr>
        <w:top w:val="none" w:sz="0" w:space="0" w:color="auto"/>
        <w:left w:val="none" w:sz="0" w:space="0" w:color="auto"/>
        <w:bottom w:val="none" w:sz="0" w:space="0" w:color="auto"/>
        <w:right w:val="none" w:sz="0" w:space="0" w:color="auto"/>
      </w:divBdr>
    </w:div>
    <w:div w:id="398480250">
      <w:bodyDiv w:val="1"/>
      <w:marLeft w:val="0"/>
      <w:marRight w:val="0"/>
      <w:marTop w:val="0"/>
      <w:marBottom w:val="0"/>
      <w:divBdr>
        <w:top w:val="none" w:sz="0" w:space="0" w:color="auto"/>
        <w:left w:val="none" w:sz="0" w:space="0" w:color="auto"/>
        <w:bottom w:val="none" w:sz="0" w:space="0" w:color="auto"/>
        <w:right w:val="none" w:sz="0" w:space="0" w:color="auto"/>
      </w:divBdr>
    </w:div>
    <w:div w:id="402872271">
      <w:bodyDiv w:val="1"/>
      <w:marLeft w:val="0"/>
      <w:marRight w:val="0"/>
      <w:marTop w:val="0"/>
      <w:marBottom w:val="0"/>
      <w:divBdr>
        <w:top w:val="none" w:sz="0" w:space="0" w:color="auto"/>
        <w:left w:val="none" w:sz="0" w:space="0" w:color="auto"/>
        <w:bottom w:val="none" w:sz="0" w:space="0" w:color="auto"/>
        <w:right w:val="none" w:sz="0" w:space="0" w:color="auto"/>
      </w:divBdr>
    </w:div>
    <w:div w:id="419496029">
      <w:bodyDiv w:val="1"/>
      <w:marLeft w:val="0"/>
      <w:marRight w:val="0"/>
      <w:marTop w:val="0"/>
      <w:marBottom w:val="0"/>
      <w:divBdr>
        <w:top w:val="none" w:sz="0" w:space="0" w:color="auto"/>
        <w:left w:val="none" w:sz="0" w:space="0" w:color="auto"/>
        <w:bottom w:val="none" w:sz="0" w:space="0" w:color="auto"/>
        <w:right w:val="none" w:sz="0" w:space="0" w:color="auto"/>
      </w:divBdr>
    </w:div>
    <w:div w:id="430588260">
      <w:bodyDiv w:val="1"/>
      <w:marLeft w:val="0"/>
      <w:marRight w:val="0"/>
      <w:marTop w:val="0"/>
      <w:marBottom w:val="0"/>
      <w:divBdr>
        <w:top w:val="none" w:sz="0" w:space="0" w:color="auto"/>
        <w:left w:val="none" w:sz="0" w:space="0" w:color="auto"/>
        <w:bottom w:val="none" w:sz="0" w:space="0" w:color="auto"/>
        <w:right w:val="none" w:sz="0" w:space="0" w:color="auto"/>
      </w:divBdr>
    </w:div>
    <w:div w:id="431628851">
      <w:bodyDiv w:val="1"/>
      <w:marLeft w:val="0"/>
      <w:marRight w:val="0"/>
      <w:marTop w:val="0"/>
      <w:marBottom w:val="0"/>
      <w:divBdr>
        <w:top w:val="none" w:sz="0" w:space="0" w:color="auto"/>
        <w:left w:val="none" w:sz="0" w:space="0" w:color="auto"/>
        <w:bottom w:val="none" w:sz="0" w:space="0" w:color="auto"/>
        <w:right w:val="none" w:sz="0" w:space="0" w:color="auto"/>
      </w:divBdr>
    </w:div>
    <w:div w:id="432092620">
      <w:bodyDiv w:val="1"/>
      <w:marLeft w:val="0"/>
      <w:marRight w:val="0"/>
      <w:marTop w:val="0"/>
      <w:marBottom w:val="0"/>
      <w:divBdr>
        <w:top w:val="none" w:sz="0" w:space="0" w:color="auto"/>
        <w:left w:val="none" w:sz="0" w:space="0" w:color="auto"/>
        <w:bottom w:val="none" w:sz="0" w:space="0" w:color="auto"/>
        <w:right w:val="none" w:sz="0" w:space="0" w:color="auto"/>
      </w:divBdr>
    </w:div>
    <w:div w:id="435948947">
      <w:bodyDiv w:val="1"/>
      <w:marLeft w:val="0"/>
      <w:marRight w:val="0"/>
      <w:marTop w:val="0"/>
      <w:marBottom w:val="0"/>
      <w:divBdr>
        <w:top w:val="none" w:sz="0" w:space="0" w:color="auto"/>
        <w:left w:val="none" w:sz="0" w:space="0" w:color="auto"/>
        <w:bottom w:val="none" w:sz="0" w:space="0" w:color="auto"/>
        <w:right w:val="none" w:sz="0" w:space="0" w:color="auto"/>
      </w:divBdr>
    </w:div>
    <w:div w:id="438990278">
      <w:bodyDiv w:val="1"/>
      <w:marLeft w:val="0"/>
      <w:marRight w:val="0"/>
      <w:marTop w:val="0"/>
      <w:marBottom w:val="0"/>
      <w:divBdr>
        <w:top w:val="none" w:sz="0" w:space="0" w:color="auto"/>
        <w:left w:val="none" w:sz="0" w:space="0" w:color="auto"/>
        <w:bottom w:val="none" w:sz="0" w:space="0" w:color="auto"/>
        <w:right w:val="none" w:sz="0" w:space="0" w:color="auto"/>
      </w:divBdr>
    </w:div>
    <w:div w:id="440222792">
      <w:bodyDiv w:val="1"/>
      <w:marLeft w:val="0"/>
      <w:marRight w:val="0"/>
      <w:marTop w:val="0"/>
      <w:marBottom w:val="0"/>
      <w:divBdr>
        <w:top w:val="none" w:sz="0" w:space="0" w:color="auto"/>
        <w:left w:val="none" w:sz="0" w:space="0" w:color="auto"/>
        <w:bottom w:val="none" w:sz="0" w:space="0" w:color="auto"/>
        <w:right w:val="none" w:sz="0" w:space="0" w:color="auto"/>
      </w:divBdr>
    </w:div>
    <w:div w:id="446704549">
      <w:bodyDiv w:val="1"/>
      <w:marLeft w:val="0"/>
      <w:marRight w:val="0"/>
      <w:marTop w:val="0"/>
      <w:marBottom w:val="0"/>
      <w:divBdr>
        <w:top w:val="none" w:sz="0" w:space="0" w:color="auto"/>
        <w:left w:val="none" w:sz="0" w:space="0" w:color="auto"/>
        <w:bottom w:val="none" w:sz="0" w:space="0" w:color="auto"/>
        <w:right w:val="none" w:sz="0" w:space="0" w:color="auto"/>
      </w:divBdr>
    </w:div>
    <w:div w:id="447940435">
      <w:bodyDiv w:val="1"/>
      <w:marLeft w:val="0"/>
      <w:marRight w:val="0"/>
      <w:marTop w:val="0"/>
      <w:marBottom w:val="0"/>
      <w:divBdr>
        <w:top w:val="none" w:sz="0" w:space="0" w:color="auto"/>
        <w:left w:val="none" w:sz="0" w:space="0" w:color="auto"/>
        <w:bottom w:val="none" w:sz="0" w:space="0" w:color="auto"/>
        <w:right w:val="none" w:sz="0" w:space="0" w:color="auto"/>
      </w:divBdr>
    </w:div>
    <w:div w:id="448669406">
      <w:bodyDiv w:val="1"/>
      <w:marLeft w:val="0"/>
      <w:marRight w:val="0"/>
      <w:marTop w:val="0"/>
      <w:marBottom w:val="0"/>
      <w:divBdr>
        <w:top w:val="none" w:sz="0" w:space="0" w:color="auto"/>
        <w:left w:val="none" w:sz="0" w:space="0" w:color="auto"/>
        <w:bottom w:val="none" w:sz="0" w:space="0" w:color="auto"/>
        <w:right w:val="none" w:sz="0" w:space="0" w:color="auto"/>
      </w:divBdr>
    </w:div>
    <w:div w:id="452674122">
      <w:bodyDiv w:val="1"/>
      <w:marLeft w:val="0"/>
      <w:marRight w:val="0"/>
      <w:marTop w:val="0"/>
      <w:marBottom w:val="0"/>
      <w:divBdr>
        <w:top w:val="none" w:sz="0" w:space="0" w:color="auto"/>
        <w:left w:val="none" w:sz="0" w:space="0" w:color="auto"/>
        <w:bottom w:val="none" w:sz="0" w:space="0" w:color="auto"/>
        <w:right w:val="none" w:sz="0" w:space="0" w:color="auto"/>
      </w:divBdr>
    </w:div>
    <w:div w:id="453064625">
      <w:bodyDiv w:val="1"/>
      <w:marLeft w:val="0"/>
      <w:marRight w:val="0"/>
      <w:marTop w:val="0"/>
      <w:marBottom w:val="0"/>
      <w:divBdr>
        <w:top w:val="none" w:sz="0" w:space="0" w:color="auto"/>
        <w:left w:val="none" w:sz="0" w:space="0" w:color="auto"/>
        <w:bottom w:val="none" w:sz="0" w:space="0" w:color="auto"/>
        <w:right w:val="none" w:sz="0" w:space="0" w:color="auto"/>
      </w:divBdr>
    </w:div>
    <w:div w:id="458644074">
      <w:bodyDiv w:val="1"/>
      <w:marLeft w:val="0"/>
      <w:marRight w:val="0"/>
      <w:marTop w:val="0"/>
      <w:marBottom w:val="0"/>
      <w:divBdr>
        <w:top w:val="none" w:sz="0" w:space="0" w:color="auto"/>
        <w:left w:val="none" w:sz="0" w:space="0" w:color="auto"/>
        <w:bottom w:val="none" w:sz="0" w:space="0" w:color="auto"/>
        <w:right w:val="none" w:sz="0" w:space="0" w:color="auto"/>
      </w:divBdr>
    </w:div>
    <w:div w:id="459304836">
      <w:bodyDiv w:val="1"/>
      <w:marLeft w:val="0"/>
      <w:marRight w:val="0"/>
      <w:marTop w:val="0"/>
      <w:marBottom w:val="0"/>
      <w:divBdr>
        <w:top w:val="none" w:sz="0" w:space="0" w:color="auto"/>
        <w:left w:val="none" w:sz="0" w:space="0" w:color="auto"/>
        <w:bottom w:val="none" w:sz="0" w:space="0" w:color="auto"/>
        <w:right w:val="none" w:sz="0" w:space="0" w:color="auto"/>
      </w:divBdr>
    </w:div>
    <w:div w:id="464009195">
      <w:bodyDiv w:val="1"/>
      <w:marLeft w:val="0"/>
      <w:marRight w:val="0"/>
      <w:marTop w:val="0"/>
      <w:marBottom w:val="0"/>
      <w:divBdr>
        <w:top w:val="none" w:sz="0" w:space="0" w:color="auto"/>
        <w:left w:val="none" w:sz="0" w:space="0" w:color="auto"/>
        <w:bottom w:val="none" w:sz="0" w:space="0" w:color="auto"/>
        <w:right w:val="none" w:sz="0" w:space="0" w:color="auto"/>
      </w:divBdr>
    </w:div>
    <w:div w:id="467675439">
      <w:bodyDiv w:val="1"/>
      <w:marLeft w:val="0"/>
      <w:marRight w:val="0"/>
      <w:marTop w:val="0"/>
      <w:marBottom w:val="0"/>
      <w:divBdr>
        <w:top w:val="none" w:sz="0" w:space="0" w:color="auto"/>
        <w:left w:val="none" w:sz="0" w:space="0" w:color="auto"/>
        <w:bottom w:val="none" w:sz="0" w:space="0" w:color="auto"/>
        <w:right w:val="none" w:sz="0" w:space="0" w:color="auto"/>
      </w:divBdr>
    </w:div>
    <w:div w:id="470488667">
      <w:bodyDiv w:val="1"/>
      <w:marLeft w:val="0"/>
      <w:marRight w:val="0"/>
      <w:marTop w:val="0"/>
      <w:marBottom w:val="0"/>
      <w:divBdr>
        <w:top w:val="none" w:sz="0" w:space="0" w:color="auto"/>
        <w:left w:val="none" w:sz="0" w:space="0" w:color="auto"/>
        <w:bottom w:val="none" w:sz="0" w:space="0" w:color="auto"/>
        <w:right w:val="none" w:sz="0" w:space="0" w:color="auto"/>
      </w:divBdr>
    </w:div>
    <w:div w:id="474876526">
      <w:bodyDiv w:val="1"/>
      <w:marLeft w:val="0"/>
      <w:marRight w:val="0"/>
      <w:marTop w:val="0"/>
      <w:marBottom w:val="0"/>
      <w:divBdr>
        <w:top w:val="none" w:sz="0" w:space="0" w:color="auto"/>
        <w:left w:val="none" w:sz="0" w:space="0" w:color="auto"/>
        <w:bottom w:val="none" w:sz="0" w:space="0" w:color="auto"/>
        <w:right w:val="none" w:sz="0" w:space="0" w:color="auto"/>
      </w:divBdr>
    </w:div>
    <w:div w:id="485629271">
      <w:bodyDiv w:val="1"/>
      <w:marLeft w:val="0"/>
      <w:marRight w:val="0"/>
      <w:marTop w:val="0"/>
      <w:marBottom w:val="0"/>
      <w:divBdr>
        <w:top w:val="none" w:sz="0" w:space="0" w:color="auto"/>
        <w:left w:val="none" w:sz="0" w:space="0" w:color="auto"/>
        <w:bottom w:val="none" w:sz="0" w:space="0" w:color="auto"/>
        <w:right w:val="none" w:sz="0" w:space="0" w:color="auto"/>
      </w:divBdr>
    </w:div>
    <w:div w:id="506600843">
      <w:bodyDiv w:val="1"/>
      <w:marLeft w:val="0"/>
      <w:marRight w:val="0"/>
      <w:marTop w:val="0"/>
      <w:marBottom w:val="0"/>
      <w:divBdr>
        <w:top w:val="none" w:sz="0" w:space="0" w:color="auto"/>
        <w:left w:val="none" w:sz="0" w:space="0" w:color="auto"/>
        <w:bottom w:val="none" w:sz="0" w:space="0" w:color="auto"/>
        <w:right w:val="none" w:sz="0" w:space="0" w:color="auto"/>
      </w:divBdr>
    </w:div>
    <w:div w:id="513495409">
      <w:bodyDiv w:val="1"/>
      <w:marLeft w:val="0"/>
      <w:marRight w:val="0"/>
      <w:marTop w:val="0"/>
      <w:marBottom w:val="0"/>
      <w:divBdr>
        <w:top w:val="none" w:sz="0" w:space="0" w:color="auto"/>
        <w:left w:val="none" w:sz="0" w:space="0" w:color="auto"/>
        <w:bottom w:val="none" w:sz="0" w:space="0" w:color="auto"/>
        <w:right w:val="none" w:sz="0" w:space="0" w:color="auto"/>
      </w:divBdr>
    </w:div>
    <w:div w:id="513497973">
      <w:bodyDiv w:val="1"/>
      <w:marLeft w:val="0"/>
      <w:marRight w:val="0"/>
      <w:marTop w:val="0"/>
      <w:marBottom w:val="0"/>
      <w:divBdr>
        <w:top w:val="none" w:sz="0" w:space="0" w:color="auto"/>
        <w:left w:val="none" w:sz="0" w:space="0" w:color="auto"/>
        <w:bottom w:val="none" w:sz="0" w:space="0" w:color="auto"/>
        <w:right w:val="none" w:sz="0" w:space="0" w:color="auto"/>
      </w:divBdr>
    </w:div>
    <w:div w:id="518544162">
      <w:bodyDiv w:val="1"/>
      <w:marLeft w:val="0"/>
      <w:marRight w:val="0"/>
      <w:marTop w:val="0"/>
      <w:marBottom w:val="0"/>
      <w:divBdr>
        <w:top w:val="none" w:sz="0" w:space="0" w:color="auto"/>
        <w:left w:val="none" w:sz="0" w:space="0" w:color="auto"/>
        <w:bottom w:val="none" w:sz="0" w:space="0" w:color="auto"/>
        <w:right w:val="none" w:sz="0" w:space="0" w:color="auto"/>
      </w:divBdr>
      <w:divsChild>
        <w:div w:id="1549026148">
          <w:marLeft w:val="360"/>
          <w:marRight w:val="0"/>
          <w:marTop w:val="200"/>
          <w:marBottom w:val="120"/>
          <w:divBdr>
            <w:top w:val="none" w:sz="0" w:space="0" w:color="auto"/>
            <w:left w:val="none" w:sz="0" w:space="0" w:color="auto"/>
            <w:bottom w:val="none" w:sz="0" w:space="0" w:color="auto"/>
            <w:right w:val="none" w:sz="0" w:space="0" w:color="auto"/>
          </w:divBdr>
        </w:div>
        <w:div w:id="1872721992">
          <w:marLeft w:val="1080"/>
          <w:marRight w:val="0"/>
          <w:marTop w:val="100"/>
          <w:marBottom w:val="120"/>
          <w:divBdr>
            <w:top w:val="none" w:sz="0" w:space="0" w:color="auto"/>
            <w:left w:val="none" w:sz="0" w:space="0" w:color="auto"/>
            <w:bottom w:val="none" w:sz="0" w:space="0" w:color="auto"/>
            <w:right w:val="none" w:sz="0" w:space="0" w:color="auto"/>
          </w:divBdr>
        </w:div>
      </w:divsChild>
    </w:div>
    <w:div w:id="519514710">
      <w:bodyDiv w:val="1"/>
      <w:marLeft w:val="0"/>
      <w:marRight w:val="0"/>
      <w:marTop w:val="0"/>
      <w:marBottom w:val="0"/>
      <w:divBdr>
        <w:top w:val="none" w:sz="0" w:space="0" w:color="auto"/>
        <w:left w:val="none" w:sz="0" w:space="0" w:color="auto"/>
        <w:bottom w:val="none" w:sz="0" w:space="0" w:color="auto"/>
        <w:right w:val="none" w:sz="0" w:space="0" w:color="auto"/>
      </w:divBdr>
    </w:div>
    <w:div w:id="532035094">
      <w:bodyDiv w:val="1"/>
      <w:marLeft w:val="0"/>
      <w:marRight w:val="0"/>
      <w:marTop w:val="0"/>
      <w:marBottom w:val="0"/>
      <w:divBdr>
        <w:top w:val="none" w:sz="0" w:space="0" w:color="auto"/>
        <w:left w:val="none" w:sz="0" w:space="0" w:color="auto"/>
        <w:bottom w:val="none" w:sz="0" w:space="0" w:color="auto"/>
        <w:right w:val="none" w:sz="0" w:space="0" w:color="auto"/>
      </w:divBdr>
    </w:div>
    <w:div w:id="536620252">
      <w:bodyDiv w:val="1"/>
      <w:marLeft w:val="0"/>
      <w:marRight w:val="0"/>
      <w:marTop w:val="0"/>
      <w:marBottom w:val="0"/>
      <w:divBdr>
        <w:top w:val="none" w:sz="0" w:space="0" w:color="auto"/>
        <w:left w:val="none" w:sz="0" w:space="0" w:color="auto"/>
        <w:bottom w:val="none" w:sz="0" w:space="0" w:color="auto"/>
        <w:right w:val="none" w:sz="0" w:space="0" w:color="auto"/>
      </w:divBdr>
    </w:div>
    <w:div w:id="541752604">
      <w:bodyDiv w:val="1"/>
      <w:marLeft w:val="0"/>
      <w:marRight w:val="0"/>
      <w:marTop w:val="0"/>
      <w:marBottom w:val="0"/>
      <w:divBdr>
        <w:top w:val="none" w:sz="0" w:space="0" w:color="auto"/>
        <w:left w:val="none" w:sz="0" w:space="0" w:color="auto"/>
        <w:bottom w:val="none" w:sz="0" w:space="0" w:color="auto"/>
        <w:right w:val="none" w:sz="0" w:space="0" w:color="auto"/>
      </w:divBdr>
    </w:div>
    <w:div w:id="549076421">
      <w:bodyDiv w:val="1"/>
      <w:marLeft w:val="0"/>
      <w:marRight w:val="0"/>
      <w:marTop w:val="0"/>
      <w:marBottom w:val="0"/>
      <w:divBdr>
        <w:top w:val="none" w:sz="0" w:space="0" w:color="auto"/>
        <w:left w:val="none" w:sz="0" w:space="0" w:color="auto"/>
        <w:bottom w:val="none" w:sz="0" w:space="0" w:color="auto"/>
        <w:right w:val="none" w:sz="0" w:space="0" w:color="auto"/>
      </w:divBdr>
    </w:div>
    <w:div w:id="554585148">
      <w:bodyDiv w:val="1"/>
      <w:marLeft w:val="0"/>
      <w:marRight w:val="0"/>
      <w:marTop w:val="0"/>
      <w:marBottom w:val="0"/>
      <w:divBdr>
        <w:top w:val="none" w:sz="0" w:space="0" w:color="auto"/>
        <w:left w:val="none" w:sz="0" w:space="0" w:color="auto"/>
        <w:bottom w:val="none" w:sz="0" w:space="0" w:color="auto"/>
        <w:right w:val="none" w:sz="0" w:space="0" w:color="auto"/>
      </w:divBdr>
    </w:div>
    <w:div w:id="559488567">
      <w:bodyDiv w:val="1"/>
      <w:marLeft w:val="0"/>
      <w:marRight w:val="0"/>
      <w:marTop w:val="0"/>
      <w:marBottom w:val="0"/>
      <w:divBdr>
        <w:top w:val="none" w:sz="0" w:space="0" w:color="auto"/>
        <w:left w:val="none" w:sz="0" w:space="0" w:color="auto"/>
        <w:bottom w:val="none" w:sz="0" w:space="0" w:color="auto"/>
        <w:right w:val="none" w:sz="0" w:space="0" w:color="auto"/>
      </w:divBdr>
    </w:div>
    <w:div w:id="562526327">
      <w:bodyDiv w:val="1"/>
      <w:marLeft w:val="0"/>
      <w:marRight w:val="0"/>
      <w:marTop w:val="0"/>
      <w:marBottom w:val="0"/>
      <w:divBdr>
        <w:top w:val="none" w:sz="0" w:space="0" w:color="auto"/>
        <w:left w:val="none" w:sz="0" w:space="0" w:color="auto"/>
        <w:bottom w:val="none" w:sz="0" w:space="0" w:color="auto"/>
        <w:right w:val="none" w:sz="0" w:space="0" w:color="auto"/>
      </w:divBdr>
    </w:div>
    <w:div w:id="571935068">
      <w:bodyDiv w:val="1"/>
      <w:marLeft w:val="0"/>
      <w:marRight w:val="0"/>
      <w:marTop w:val="0"/>
      <w:marBottom w:val="0"/>
      <w:divBdr>
        <w:top w:val="none" w:sz="0" w:space="0" w:color="auto"/>
        <w:left w:val="none" w:sz="0" w:space="0" w:color="auto"/>
        <w:bottom w:val="none" w:sz="0" w:space="0" w:color="auto"/>
        <w:right w:val="none" w:sz="0" w:space="0" w:color="auto"/>
      </w:divBdr>
    </w:div>
    <w:div w:id="573397049">
      <w:bodyDiv w:val="1"/>
      <w:marLeft w:val="0"/>
      <w:marRight w:val="0"/>
      <w:marTop w:val="0"/>
      <w:marBottom w:val="0"/>
      <w:divBdr>
        <w:top w:val="none" w:sz="0" w:space="0" w:color="auto"/>
        <w:left w:val="none" w:sz="0" w:space="0" w:color="auto"/>
        <w:bottom w:val="none" w:sz="0" w:space="0" w:color="auto"/>
        <w:right w:val="none" w:sz="0" w:space="0" w:color="auto"/>
      </w:divBdr>
    </w:div>
    <w:div w:id="576476692">
      <w:bodyDiv w:val="1"/>
      <w:marLeft w:val="0"/>
      <w:marRight w:val="0"/>
      <w:marTop w:val="0"/>
      <w:marBottom w:val="0"/>
      <w:divBdr>
        <w:top w:val="none" w:sz="0" w:space="0" w:color="auto"/>
        <w:left w:val="none" w:sz="0" w:space="0" w:color="auto"/>
        <w:bottom w:val="none" w:sz="0" w:space="0" w:color="auto"/>
        <w:right w:val="none" w:sz="0" w:space="0" w:color="auto"/>
      </w:divBdr>
    </w:div>
    <w:div w:id="577399908">
      <w:bodyDiv w:val="1"/>
      <w:marLeft w:val="0"/>
      <w:marRight w:val="0"/>
      <w:marTop w:val="0"/>
      <w:marBottom w:val="0"/>
      <w:divBdr>
        <w:top w:val="none" w:sz="0" w:space="0" w:color="auto"/>
        <w:left w:val="none" w:sz="0" w:space="0" w:color="auto"/>
        <w:bottom w:val="none" w:sz="0" w:space="0" w:color="auto"/>
        <w:right w:val="none" w:sz="0" w:space="0" w:color="auto"/>
      </w:divBdr>
    </w:div>
    <w:div w:id="595484974">
      <w:bodyDiv w:val="1"/>
      <w:marLeft w:val="0"/>
      <w:marRight w:val="0"/>
      <w:marTop w:val="0"/>
      <w:marBottom w:val="0"/>
      <w:divBdr>
        <w:top w:val="none" w:sz="0" w:space="0" w:color="auto"/>
        <w:left w:val="none" w:sz="0" w:space="0" w:color="auto"/>
        <w:bottom w:val="none" w:sz="0" w:space="0" w:color="auto"/>
        <w:right w:val="none" w:sz="0" w:space="0" w:color="auto"/>
      </w:divBdr>
    </w:div>
    <w:div w:id="608582017">
      <w:bodyDiv w:val="1"/>
      <w:marLeft w:val="0"/>
      <w:marRight w:val="0"/>
      <w:marTop w:val="0"/>
      <w:marBottom w:val="0"/>
      <w:divBdr>
        <w:top w:val="none" w:sz="0" w:space="0" w:color="auto"/>
        <w:left w:val="none" w:sz="0" w:space="0" w:color="auto"/>
        <w:bottom w:val="none" w:sz="0" w:space="0" w:color="auto"/>
        <w:right w:val="none" w:sz="0" w:space="0" w:color="auto"/>
      </w:divBdr>
    </w:div>
    <w:div w:id="622731047">
      <w:bodyDiv w:val="1"/>
      <w:marLeft w:val="0"/>
      <w:marRight w:val="0"/>
      <w:marTop w:val="0"/>
      <w:marBottom w:val="0"/>
      <w:divBdr>
        <w:top w:val="none" w:sz="0" w:space="0" w:color="auto"/>
        <w:left w:val="none" w:sz="0" w:space="0" w:color="auto"/>
        <w:bottom w:val="none" w:sz="0" w:space="0" w:color="auto"/>
        <w:right w:val="none" w:sz="0" w:space="0" w:color="auto"/>
      </w:divBdr>
    </w:div>
    <w:div w:id="628705360">
      <w:bodyDiv w:val="1"/>
      <w:marLeft w:val="0"/>
      <w:marRight w:val="0"/>
      <w:marTop w:val="0"/>
      <w:marBottom w:val="0"/>
      <w:divBdr>
        <w:top w:val="none" w:sz="0" w:space="0" w:color="auto"/>
        <w:left w:val="none" w:sz="0" w:space="0" w:color="auto"/>
        <w:bottom w:val="none" w:sz="0" w:space="0" w:color="auto"/>
        <w:right w:val="none" w:sz="0" w:space="0" w:color="auto"/>
      </w:divBdr>
    </w:div>
    <w:div w:id="637688459">
      <w:bodyDiv w:val="1"/>
      <w:marLeft w:val="0"/>
      <w:marRight w:val="0"/>
      <w:marTop w:val="0"/>
      <w:marBottom w:val="0"/>
      <w:divBdr>
        <w:top w:val="none" w:sz="0" w:space="0" w:color="auto"/>
        <w:left w:val="none" w:sz="0" w:space="0" w:color="auto"/>
        <w:bottom w:val="none" w:sz="0" w:space="0" w:color="auto"/>
        <w:right w:val="none" w:sz="0" w:space="0" w:color="auto"/>
      </w:divBdr>
    </w:div>
    <w:div w:id="641468945">
      <w:bodyDiv w:val="1"/>
      <w:marLeft w:val="0"/>
      <w:marRight w:val="0"/>
      <w:marTop w:val="0"/>
      <w:marBottom w:val="0"/>
      <w:divBdr>
        <w:top w:val="none" w:sz="0" w:space="0" w:color="auto"/>
        <w:left w:val="none" w:sz="0" w:space="0" w:color="auto"/>
        <w:bottom w:val="none" w:sz="0" w:space="0" w:color="auto"/>
        <w:right w:val="none" w:sz="0" w:space="0" w:color="auto"/>
      </w:divBdr>
    </w:div>
    <w:div w:id="659499880">
      <w:bodyDiv w:val="1"/>
      <w:marLeft w:val="0"/>
      <w:marRight w:val="0"/>
      <w:marTop w:val="0"/>
      <w:marBottom w:val="0"/>
      <w:divBdr>
        <w:top w:val="none" w:sz="0" w:space="0" w:color="auto"/>
        <w:left w:val="none" w:sz="0" w:space="0" w:color="auto"/>
        <w:bottom w:val="none" w:sz="0" w:space="0" w:color="auto"/>
        <w:right w:val="none" w:sz="0" w:space="0" w:color="auto"/>
      </w:divBdr>
    </w:div>
    <w:div w:id="659694757">
      <w:bodyDiv w:val="1"/>
      <w:marLeft w:val="0"/>
      <w:marRight w:val="0"/>
      <w:marTop w:val="0"/>
      <w:marBottom w:val="0"/>
      <w:divBdr>
        <w:top w:val="none" w:sz="0" w:space="0" w:color="auto"/>
        <w:left w:val="none" w:sz="0" w:space="0" w:color="auto"/>
        <w:bottom w:val="none" w:sz="0" w:space="0" w:color="auto"/>
        <w:right w:val="none" w:sz="0" w:space="0" w:color="auto"/>
      </w:divBdr>
    </w:div>
    <w:div w:id="660474349">
      <w:bodyDiv w:val="1"/>
      <w:marLeft w:val="0"/>
      <w:marRight w:val="0"/>
      <w:marTop w:val="0"/>
      <w:marBottom w:val="0"/>
      <w:divBdr>
        <w:top w:val="none" w:sz="0" w:space="0" w:color="auto"/>
        <w:left w:val="none" w:sz="0" w:space="0" w:color="auto"/>
        <w:bottom w:val="none" w:sz="0" w:space="0" w:color="auto"/>
        <w:right w:val="none" w:sz="0" w:space="0" w:color="auto"/>
      </w:divBdr>
    </w:div>
    <w:div w:id="660694781">
      <w:bodyDiv w:val="1"/>
      <w:marLeft w:val="0"/>
      <w:marRight w:val="0"/>
      <w:marTop w:val="0"/>
      <w:marBottom w:val="0"/>
      <w:divBdr>
        <w:top w:val="none" w:sz="0" w:space="0" w:color="auto"/>
        <w:left w:val="none" w:sz="0" w:space="0" w:color="auto"/>
        <w:bottom w:val="none" w:sz="0" w:space="0" w:color="auto"/>
        <w:right w:val="none" w:sz="0" w:space="0" w:color="auto"/>
      </w:divBdr>
    </w:div>
    <w:div w:id="674037778">
      <w:bodyDiv w:val="1"/>
      <w:marLeft w:val="0"/>
      <w:marRight w:val="0"/>
      <w:marTop w:val="0"/>
      <w:marBottom w:val="0"/>
      <w:divBdr>
        <w:top w:val="none" w:sz="0" w:space="0" w:color="auto"/>
        <w:left w:val="none" w:sz="0" w:space="0" w:color="auto"/>
        <w:bottom w:val="none" w:sz="0" w:space="0" w:color="auto"/>
        <w:right w:val="none" w:sz="0" w:space="0" w:color="auto"/>
      </w:divBdr>
    </w:div>
    <w:div w:id="699817200">
      <w:bodyDiv w:val="1"/>
      <w:marLeft w:val="0"/>
      <w:marRight w:val="0"/>
      <w:marTop w:val="0"/>
      <w:marBottom w:val="0"/>
      <w:divBdr>
        <w:top w:val="none" w:sz="0" w:space="0" w:color="auto"/>
        <w:left w:val="none" w:sz="0" w:space="0" w:color="auto"/>
        <w:bottom w:val="none" w:sz="0" w:space="0" w:color="auto"/>
        <w:right w:val="none" w:sz="0" w:space="0" w:color="auto"/>
      </w:divBdr>
    </w:div>
    <w:div w:id="700866133">
      <w:bodyDiv w:val="1"/>
      <w:marLeft w:val="0"/>
      <w:marRight w:val="0"/>
      <w:marTop w:val="0"/>
      <w:marBottom w:val="0"/>
      <w:divBdr>
        <w:top w:val="none" w:sz="0" w:space="0" w:color="auto"/>
        <w:left w:val="none" w:sz="0" w:space="0" w:color="auto"/>
        <w:bottom w:val="none" w:sz="0" w:space="0" w:color="auto"/>
        <w:right w:val="none" w:sz="0" w:space="0" w:color="auto"/>
      </w:divBdr>
    </w:div>
    <w:div w:id="701170293">
      <w:bodyDiv w:val="1"/>
      <w:marLeft w:val="0"/>
      <w:marRight w:val="0"/>
      <w:marTop w:val="0"/>
      <w:marBottom w:val="0"/>
      <w:divBdr>
        <w:top w:val="none" w:sz="0" w:space="0" w:color="auto"/>
        <w:left w:val="none" w:sz="0" w:space="0" w:color="auto"/>
        <w:bottom w:val="none" w:sz="0" w:space="0" w:color="auto"/>
        <w:right w:val="none" w:sz="0" w:space="0" w:color="auto"/>
      </w:divBdr>
    </w:div>
    <w:div w:id="703556470">
      <w:bodyDiv w:val="1"/>
      <w:marLeft w:val="0"/>
      <w:marRight w:val="0"/>
      <w:marTop w:val="0"/>
      <w:marBottom w:val="0"/>
      <w:divBdr>
        <w:top w:val="none" w:sz="0" w:space="0" w:color="auto"/>
        <w:left w:val="none" w:sz="0" w:space="0" w:color="auto"/>
        <w:bottom w:val="none" w:sz="0" w:space="0" w:color="auto"/>
        <w:right w:val="none" w:sz="0" w:space="0" w:color="auto"/>
      </w:divBdr>
    </w:div>
    <w:div w:id="706681906">
      <w:bodyDiv w:val="1"/>
      <w:marLeft w:val="0"/>
      <w:marRight w:val="0"/>
      <w:marTop w:val="0"/>
      <w:marBottom w:val="0"/>
      <w:divBdr>
        <w:top w:val="none" w:sz="0" w:space="0" w:color="auto"/>
        <w:left w:val="none" w:sz="0" w:space="0" w:color="auto"/>
        <w:bottom w:val="none" w:sz="0" w:space="0" w:color="auto"/>
        <w:right w:val="none" w:sz="0" w:space="0" w:color="auto"/>
      </w:divBdr>
    </w:div>
    <w:div w:id="709885962">
      <w:bodyDiv w:val="1"/>
      <w:marLeft w:val="0"/>
      <w:marRight w:val="0"/>
      <w:marTop w:val="0"/>
      <w:marBottom w:val="0"/>
      <w:divBdr>
        <w:top w:val="none" w:sz="0" w:space="0" w:color="auto"/>
        <w:left w:val="none" w:sz="0" w:space="0" w:color="auto"/>
        <w:bottom w:val="none" w:sz="0" w:space="0" w:color="auto"/>
        <w:right w:val="none" w:sz="0" w:space="0" w:color="auto"/>
      </w:divBdr>
    </w:div>
    <w:div w:id="713163014">
      <w:bodyDiv w:val="1"/>
      <w:marLeft w:val="0"/>
      <w:marRight w:val="0"/>
      <w:marTop w:val="0"/>
      <w:marBottom w:val="0"/>
      <w:divBdr>
        <w:top w:val="none" w:sz="0" w:space="0" w:color="auto"/>
        <w:left w:val="none" w:sz="0" w:space="0" w:color="auto"/>
        <w:bottom w:val="none" w:sz="0" w:space="0" w:color="auto"/>
        <w:right w:val="none" w:sz="0" w:space="0" w:color="auto"/>
      </w:divBdr>
    </w:div>
    <w:div w:id="722875474">
      <w:bodyDiv w:val="1"/>
      <w:marLeft w:val="0"/>
      <w:marRight w:val="0"/>
      <w:marTop w:val="0"/>
      <w:marBottom w:val="0"/>
      <w:divBdr>
        <w:top w:val="none" w:sz="0" w:space="0" w:color="auto"/>
        <w:left w:val="none" w:sz="0" w:space="0" w:color="auto"/>
        <w:bottom w:val="none" w:sz="0" w:space="0" w:color="auto"/>
        <w:right w:val="none" w:sz="0" w:space="0" w:color="auto"/>
      </w:divBdr>
    </w:div>
    <w:div w:id="727606352">
      <w:bodyDiv w:val="1"/>
      <w:marLeft w:val="0"/>
      <w:marRight w:val="0"/>
      <w:marTop w:val="0"/>
      <w:marBottom w:val="0"/>
      <w:divBdr>
        <w:top w:val="none" w:sz="0" w:space="0" w:color="auto"/>
        <w:left w:val="none" w:sz="0" w:space="0" w:color="auto"/>
        <w:bottom w:val="none" w:sz="0" w:space="0" w:color="auto"/>
        <w:right w:val="none" w:sz="0" w:space="0" w:color="auto"/>
      </w:divBdr>
    </w:div>
    <w:div w:id="729159519">
      <w:bodyDiv w:val="1"/>
      <w:marLeft w:val="0"/>
      <w:marRight w:val="0"/>
      <w:marTop w:val="0"/>
      <w:marBottom w:val="0"/>
      <w:divBdr>
        <w:top w:val="none" w:sz="0" w:space="0" w:color="auto"/>
        <w:left w:val="none" w:sz="0" w:space="0" w:color="auto"/>
        <w:bottom w:val="none" w:sz="0" w:space="0" w:color="auto"/>
        <w:right w:val="none" w:sz="0" w:space="0" w:color="auto"/>
      </w:divBdr>
    </w:div>
    <w:div w:id="735781432">
      <w:bodyDiv w:val="1"/>
      <w:marLeft w:val="0"/>
      <w:marRight w:val="0"/>
      <w:marTop w:val="0"/>
      <w:marBottom w:val="0"/>
      <w:divBdr>
        <w:top w:val="none" w:sz="0" w:space="0" w:color="auto"/>
        <w:left w:val="none" w:sz="0" w:space="0" w:color="auto"/>
        <w:bottom w:val="none" w:sz="0" w:space="0" w:color="auto"/>
        <w:right w:val="none" w:sz="0" w:space="0" w:color="auto"/>
      </w:divBdr>
    </w:div>
    <w:div w:id="746223572">
      <w:bodyDiv w:val="1"/>
      <w:marLeft w:val="0"/>
      <w:marRight w:val="0"/>
      <w:marTop w:val="0"/>
      <w:marBottom w:val="0"/>
      <w:divBdr>
        <w:top w:val="none" w:sz="0" w:space="0" w:color="auto"/>
        <w:left w:val="none" w:sz="0" w:space="0" w:color="auto"/>
        <w:bottom w:val="none" w:sz="0" w:space="0" w:color="auto"/>
        <w:right w:val="none" w:sz="0" w:space="0" w:color="auto"/>
      </w:divBdr>
    </w:div>
    <w:div w:id="756098418">
      <w:bodyDiv w:val="1"/>
      <w:marLeft w:val="0"/>
      <w:marRight w:val="0"/>
      <w:marTop w:val="0"/>
      <w:marBottom w:val="0"/>
      <w:divBdr>
        <w:top w:val="none" w:sz="0" w:space="0" w:color="auto"/>
        <w:left w:val="none" w:sz="0" w:space="0" w:color="auto"/>
        <w:bottom w:val="none" w:sz="0" w:space="0" w:color="auto"/>
        <w:right w:val="none" w:sz="0" w:space="0" w:color="auto"/>
      </w:divBdr>
    </w:div>
    <w:div w:id="757558957">
      <w:bodyDiv w:val="1"/>
      <w:marLeft w:val="0"/>
      <w:marRight w:val="0"/>
      <w:marTop w:val="0"/>
      <w:marBottom w:val="0"/>
      <w:divBdr>
        <w:top w:val="none" w:sz="0" w:space="0" w:color="auto"/>
        <w:left w:val="none" w:sz="0" w:space="0" w:color="auto"/>
        <w:bottom w:val="none" w:sz="0" w:space="0" w:color="auto"/>
        <w:right w:val="none" w:sz="0" w:space="0" w:color="auto"/>
      </w:divBdr>
    </w:div>
    <w:div w:id="764686963">
      <w:bodyDiv w:val="1"/>
      <w:marLeft w:val="0"/>
      <w:marRight w:val="0"/>
      <w:marTop w:val="0"/>
      <w:marBottom w:val="0"/>
      <w:divBdr>
        <w:top w:val="none" w:sz="0" w:space="0" w:color="auto"/>
        <w:left w:val="none" w:sz="0" w:space="0" w:color="auto"/>
        <w:bottom w:val="none" w:sz="0" w:space="0" w:color="auto"/>
        <w:right w:val="none" w:sz="0" w:space="0" w:color="auto"/>
      </w:divBdr>
    </w:div>
    <w:div w:id="799811828">
      <w:bodyDiv w:val="1"/>
      <w:marLeft w:val="0"/>
      <w:marRight w:val="0"/>
      <w:marTop w:val="0"/>
      <w:marBottom w:val="0"/>
      <w:divBdr>
        <w:top w:val="none" w:sz="0" w:space="0" w:color="auto"/>
        <w:left w:val="none" w:sz="0" w:space="0" w:color="auto"/>
        <w:bottom w:val="none" w:sz="0" w:space="0" w:color="auto"/>
        <w:right w:val="none" w:sz="0" w:space="0" w:color="auto"/>
      </w:divBdr>
    </w:div>
    <w:div w:id="802234876">
      <w:bodyDiv w:val="1"/>
      <w:marLeft w:val="0"/>
      <w:marRight w:val="0"/>
      <w:marTop w:val="0"/>
      <w:marBottom w:val="0"/>
      <w:divBdr>
        <w:top w:val="none" w:sz="0" w:space="0" w:color="auto"/>
        <w:left w:val="none" w:sz="0" w:space="0" w:color="auto"/>
        <w:bottom w:val="none" w:sz="0" w:space="0" w:color="auto"/>
        <w:right w:val="none" w:sz="0" w:space="0" w:color="auto"/>
      </w:divBdr>
    </w:div>
    <w:div w:id="806439492">
      <w:bodyDiv w:val="1"/>
      <w:marLeft w:val="0"/>
      <w:marRight w:val="0"/>
      <w:marTop w:val="0"/>
      <w:marBottom w:val="0"/>
      <w:divBdr>
        <w:top w:val="none" w:sz="0" w:space="0" w:color="auto"/>
        <w:left w:val="none" w:sz="0" w:space="0" w:color="auto"/>
        <w:bottom w:val="none" w:sz="0" w:space="0" w:color="auto"/>
        <w:right w:val="none" w:sz="0" w:space="0" w:color="auto"/>
      </w:divBdr>
    </w:div>
    <w:div w:id="814685968">
      <w:bodyDiv w:val="1"/>
      <w:marLeft w:val="0"/>
      <w:marRight w:val="0"/>
      <w:marTop w:val="0"/>
      <w:marBottom w:val="0"/>
      <w:divBdr>
        <w:top w:val="none" w:sz="0" w:space="0" w:color="auto"/>
        <w:left w:val="none" w:sz="0" w:space="0" w:color="auto"/>
        <w:bottom w:val="none" w:sz="0" w:space="0" w:color="auto"/>
        <w:right w:val="none" w:sz="0" w:space="0" w:color="auto"/>
      </w:divBdr>
    </w:div>
    <w:div w:id="822089280">
      <w:bodyDiv w:val="1"/>
      <w:marLeft w:val="0"/>
      <w:marRight w:val="0"/>
      <w:marTop w:val="0"/>
      <w:marBottom w:val="0"/>
      <w:divBdr>
        <w:top w:val="none" w:sz="0" w:space="0" w:color="auto"/>
        <w:left w:val="none" w:sz="0" w:space="0" w:color="auto"/>
        <w:bottom w:val="none" w:sz="0" w:space="0" w:color="auto"/>
        <w:right w:val="none" w:sz="0" w:space="0" w:color="auto"/>
      </w:divBdr>
    </w:div>
    <w:div w:id="822745831">
      <w:bodyDiv w:val="1"/>
      <w:marLeft w:val="0"/>
      <w:marRight w:val="0"/>
      <w:marTop w:val="0"/>
      <w:marBottom w:val="0"/>
      <w:divBdr>
        <w:top w:val="none" w:sz="0" w:space="0" w:color="auto"/>
        <w:left w:val="none" w:sz="0" w:space="0" w:color="auto"/>
        <w:bottom w:val="none" w:sz="0" w:space="0" w:color="auto"/>
        <w:right w:val="none" w:sz="0" w:space="0" w:color="auto"/>
      </w:divBdr>
    </w:div>
    <w:div w:id="823549210">
      <w:bodyDiv w:val="1"/>
      <w:marLeft w:val="0"/>
      <w:marRight w:val="0"/>
      <w:marTop w:val="0"/>
      <w:marBottom w:val="0"/>
      <w:divBdr>
        <w:top w:val="none" w:sz="0" w:space="0" w:color="auto"/>
        <w:left w:val="none" w:sz="0" w:space="0" w:color="auto"/>
        <w:bottom w:val="none" w:sz="0" w:space="0" w:color="auto"/>
        <w:right w:val="none" w:sz="0" w:space="0" w:color="auto"/>
      </w:divBdr>
    </w:div>
    <w:div w:id="827021027">
      <w:bodyDiv w:val="1"/>
      <w:marLeft w:val="0"/>
      <w:marRight w:val="0"/>
      <w:marTop w:val="0"/>
      <w:marBottom w:val="0"/>
      <w:divBdr>
        <w:top w:val="none" w:sz="0" w:space="0" w:color="auto"/>
        <w:left w:val="none" w:sz="0" w:space="0" w:color="auto"/>
        <w:bottom w:val="none" w:sz="0" w:space="0" w:color="auto"/>
        <w:right w:val="none" w:sz="0" w:space="0" w:color="auto"/>
      </w:divBdr>
    </w:div>
    <w:div w:id="833302546">
      <w:bodyDiv w:val="1"/>
      <w:marLeft w:val="0"/>
      <w:marRight w:val="0"/>
      <w:marTop w:val="0"/>
      <w:marBottom w:val="0"/>
      <w:divBdr>
        <w:top w:val="none" w:sz="0" w:space="0" w:color="auto"/>
        <w:left w:val="none" w:sz="0" w:space="0" w:color="auto"/>
        <w:bottom w:val="none" w:sz="0" w:space="0" w:color="auto"/>
        <w:right w:val="none" w:sz="0" w:space="0" w:color="auto"/>
      </w:divBdr>
    </w:div>
    <w:div w:id="839855465">
      <w:bodyDiv w:val="1"/>
      <w:marLeft w:val="0"/>
      <w:marRight w:val="0"/>
      <w:marTop w:val="0"/>
      <w:marBottom w:val="0"/>
      <w:divBdr>
        <w:top w:val="none" w:sz="0" w:space="0" w:color="auto"/>
        <w:left w:val="none" w:sz="0" w:space="0" w:color="auto"/>
        <w:bottom w:val="none" w:sz="0" w:space="0" w:color="auto"/>
        <w:right w:val="none" w:sz="0" w:space="0" w:color="auto"/>
      </w:divBdr>
    </w:div>
    <w:div w:id="847794606">
      <w:bodyDiv w:val="1"/>
      <w:marLeft w:val="0"/>
      <w:marRight w:val="0"/>
      <w:marTop w:val="0"/>
      <w:marBottom w:val="0"/>
      <w:divBdr>
        <w:top w:val="none" w:sz="0" w:space="0" w:color="auto"/>
        <w:left w:val="none" w:sz="0" w:space="0" w:color="auto"/>
        <w:bottom w:val="none" w:sz="0" w:space="0" w:color="auto"/>
        <w:right w:val="none" w:sz="0" w:space="0" w:color="auto"/>
      </w:divBdr>
    </w:div>
    <w:div w:id="859705676">
      <w:bodyDiv w:val="1"/>
      <w:marLeft w:val="0"/>
      <w:marRight w:val="0"/>
      <w:marTop w:val="0"/>
      <w:marBottom w:val="0"/>
      <w:divBdr>
        <w:top w:val="none" w:sz="0" w:space="0" w:color="auto"/>
        <w:left w:val="none" w:sz="0" w:space="0" w:color="auto"/>
        <w:bottom w:val="none" w:sz="0" w:space="0" w:color="auto"/>
        <w:right w:val="none" w:sz="0" w:space="0" w:color="auto"/>
      </w:divBdr>
    </w:div>
    <w:div w:id="860357665">
      <w:bodyDiv w:val="1"/>
      <w:marLeft w:val="0"/>
      <w:marRight w:val="0"/>
      <w:marTop w:val="0"/>
      <w:marBottom w:val="0"/>
      <w:divBdr>
        <w:top w:val="none" w:sz="0" w:space="0" w:color="auto"/>
        <w:left w:val="none" w:sz="0" w:space="0" w:color="auto"/>
        <w:bottom w:val="none" w:sz="0" w:space="0" w:color="auto"/>
        <w:right w:val="none" w:sz="0" w:space="0" w:color="auto"/>
      </w:divBdr>
    </w:div>
    <w:div w:id="880433551">
      <w:bodyDiv w:val="1"/>
      <w:marLeft w:val="0"/>
      <w:marRight w:val="0"/>
      <w:marTop w:val="0"/>
      <w:marBottom w:val="0"/>
      <w:divBdr>
        <w:top w:val="none" w:sz="0" w:space="0" w:color="auto"/>
        <w:left w:val="none" w:sz="0" w:space="0" w:color="auto"/>
        <w:bottom w:val="none" w:sz="0" w:space="0" w:color="auto"/>
        <w:right w:val="none" w:sz="0" w:space="0" w:color="auto"/>
      </w:divBdr>
    </w:div>
    <w:div w:id="884173125">
      <w:bodyDiv w:val="1"/>
      <w:marLeft w:val="0"/>
      <w:marRight w:val="0"/>
      <w:marTop w:val="0"/>
      <w:marBottom w:val="0"/>
      <w:divBdr>
        <w:top w:val="none" w:sz="0" w:space="0" w:color="auto"/>
        <w:left w:val="none" w:sz="0" w:space="0" w:color="auto"/>
        <w:bottom w:val="none" w:sz="0" w:space="0" w:color="auto"/>
        <w:right w:val="none" w:sz="0" w:space="0" w:color="auto"/>
      </w:divBdr>
    </w:div>
    <w:div w:id="886181756">
      <w:bodyDiv w:val="1"/>
      <w:marLeft w:val="0"/>
      <w:marRight w:val="0"/>
      <w:marTop w:val="0"/>
      <w:marBottom w:val="0"/>
      <w:divBdr>
        <w:top w:val="none" w:sz="0" w:space="0" w:color="auto"/>
        <w:left w:val="none" w:sz="0" w:space="0" w:color="auto"/>
        <w:bottom w:val="none" w:sz="0" w:space="0" w:color="auto"/>
        <w:right w:val="none" w:sz="0" w:space="0" w:color="auto"/>
      </w:divBdr>
    </w:div>
    <w:div w:id="889001538">
      <w:bodyDiv w:val="1"/>
      <w:marLeft w:val="0"/>
      <w:marRight w:val="0"/>
      <w:marTop w:val="0"/>
      <w:marBottom w:val="0"/>
      <w:divBdr>
        <w:top w:val="none" w:sz="0" w:space="0" w:color="auto"/>
        <w:left w:val="none" w:sz="0" w:space="0" w:color="auto"/>
        <w:bottom w:val="none" w:sz="0" w:space="0" w:color="auto"/>
        <w:right w:val="none" w:sz="0" w:space="0" w:color="auto"/>
      </w:divBdr>
    </w:div>
    <w:div w:id="892083536">
      <w:bodyDiv w:val="1"/>
      <w:marLeft w:val="0"/>
      <w:marRight w:val="0"/>
      <w:marTop w:val="0"/>
      <w:marBottom w:val="0"/>
      <w:divBdr>
        <w:top w:val="none" w:sz="0" w:space="0" w:color="auto"/>
        <w:left w:val="none" w:sz="0" w:space="0" w:color="auto"/>
        <w:bottom w:val="none" w:sz="0" w:space="0" w:color="auto"/>
        <w:right w:val="none" w:sz="0" w:space="0" w:color="auto"/>
      </w:divBdr>
    </w:div>
    <w:div w:id="892741225">
      <w:bodyDiv w:val="1"/>
      <w:marLeft w:val="0"/>
      <w:marRight w:val="0"/>
      <w:marTop w:val="0"/>
      <w:marBottom w:val="0"/>
      <w:divBdr>
        <w:top w:val="none" w:sz="0" w:space="0" w:color="auto"/>
        <w:left w:val="none" w:sz="0" w:space="0" w:color="auto"/>
        <w:bottom w:val="none" w:sz="0" w:space="0" w:color="auto"/>
        <w:right w:val="none" w:sz="0" w:space="0" w:color="auto"/>
      </w:divBdr>
    </w:div>
    <w:div w:id="894589356">
      <w:bodyDiv w:val="1"/>
      <w:marLeft w:val="0"/>
      <w:marRight w:val="0"/>
      <w:marTop w:val="0"/>
      <w:marBottom w:val="0"/>
      <w:divBdr>
        <w:top w:val="none" w:sz="0" w:space="0" w:color="auto"/>
        <w:left w:val="none" w:sz="0" w:space="0" w:color="auto"/>
        <w:bottom w:val="none" w:sz="0" w:space="0" w:color="auto"/>
        <w:right w:val="none" w:sz="0" w:space="0" w:color="auto"/>
      </w:divBdr>
    </w:div>
    <w:div w:id="912743235">
      <w:bodyDiv w:val="1"/>
      <w:marLeft w:val="0"/>
      <w:marRight w:val="0"/>
      <w:marTop w:val="0"/>
      <w:marBottom w:val="0"/>
      <w:divBdr>
        <w:top w:val="none" w:sz="0" w:space="0" w:color="auto"/>
        <w:left w:val="none" w:sz="0" w:space="0" w:color="auto"/>
        <w:bottom w:val="none" w:sz="0" w:space="0" w:color="auto"/>
        <w:right w:val="none" w:sz="0" w:space="0" w:color="auto"/>
      </w:divBdr>
    </w:div>
    <w:div w:id="915283873">
      <w:bodyDiv w:val="1"/>
      <w:marLeft w:val="0"/>
      <w:marRight w:val="0"/>
      <w:marTop w:val="0"/>
      <w:marBottom w:val="0"/>
      <w:divBdr>
        <w:top w:val="none" w:sz="0" w:space="0" w:color="auto"/>
        <w:left w:val="none" w:sz="0" w:space="0" w:color="auto"/>
        <w:bottom w:val="none" w:sz="0" w:space="0" w:color="auto"/>
        <w:right w:val="none" w:sz="0" w:space="0" w:color="auto"/>
      </w:divBdr>
    </w:div>
    <w:div w:id="916790728">
      <w:bodyDiv w:val="1"/>
      <w:marLeft w:val="0"/>
      <w:marRight w:val="0"/>
      <w:marTop w:val="0"/>
      <w:marBottom w:val="0"/>
      <w:divBdr>
        <w:top w:val="none" w:sz="0" w:space="0" w:color="auto"/>
        <w:left w:val="none" w:sz="0" w:space="0" w:color="auto"/>
        <w:bottom w:val="none" w:sz="0" w:space="0" w:color="auto"/>
        <w:right w:val="none" w:sz="0" w:space="0" w:color="auto"/>
      </w:divBdr>
    </w:div>
    <w:div w:id="917326739">
      <w:bodyDiv w:val="1"/>
      <w:marLeft w:val="0"/>
      <w:marRight w:val="0"/>
      <w:marTop w:val="0"/>
      <w:marBottom w:val="0"/>
      <w:divBdr>
        <w:top w:val="none" w:sz="0" w:space="0" w:color="auto"/>
        <w:left w:val="none" w:sz="0" w:space="0" w:color="auto"/>
        <w:bottom w:val="none" w:sz="0" w:space="0" w:color="auto"/>
        <w:right w:val="none" w:sz="0" w:space="0" w:color="auto"/>
      </w:divBdr>
    </w:div>
    <w:div w:id="917979826">
      <w:bodyDiv w:val="1"/>
      <w:marLeft w:val="0"/>
      <w:marRight w:val="0"/>
      <w:marTop w:val="0"/>
      <w:marBottom w:val="0"/>
      <w:divBdr>
        <w:top w:val="none" w:sz="0" w:space="0" w:color="auto"/>
        <w:left w:val="none" w:sz="0" w:space="0" w:color="auto"/>
        <w:bottom w:val="none" w:sz="0" w:space="0" w:color="auto"/>
        <w:right w:val="none" w:sz="0" w:space="0" w:color="auto"/>
      </w:divBdr>
    </w:div>
    <w:div w:id="919632928">
      <w:bodyDiv w:val="1"/>
      <w:marLeft w:val="0"/>
      <w:marRight w:val="0"/>
      <w:marTop w:val="0"/>
      <w:marBottom w:val="0"/>
      <w:divBdr>
        <w:top w:val="none" w:sz="0" w:space="0" w:color="auto"/>
        <w:left w:val="none" w:sz="0" w:space="0" w:color="auto"/>
        <w:bottom w:val="none" w:sz="0" w:space="0" w:color="auto"/>
        <w:right w:val="none" w:sz="0" w:space="0" w:color="auto"/>
      </w:divBdr>
    </w:div>
    <w:div w:id="923564932">
      <w:bodyDiv w:val="1"/>
      <w:marLeft w:val="0"/>
      <w:marRight w:val="0"/>
      <w:marTop w:val="0"/>
      <w:marBottom w:val="0"/>
      <w:divBdr>
        <w:top w:val="none" w:sz="0" w:space="0" w:color="auto"/>
        <w:left w:val="none" w:sz="0" w:space="0" w:color="auto"/>
        <w:bottom w:val="none" w:sz="0" w:space="0" w:color="auto"/>
        <w:right w:val="none" w:sz="0" w:space="0" w:color="auto"/>
      </w:divBdr>
    </w:div>
    <w:div w:id="934358643">
      <w:bodyDiv w:val="1"/>
      <w:marLeft w:val="0"/>
      <w:marRight w:val="0"/>
      <w:marTop w:val="0"/>
      <w:marBottom w:val="0"/>
      <w:divBdr>
        <w:top w:val="none" w:sz="0" w:space="0" w:color="auto"/>
        <w:left w:val="none" w:sz="0" w:space="0" w:color="auto"/>
        <w:bottom w:val="none" w:sz="0" w:space="0" w:color="auto"/>
        <w:right w:val="none" w:sz="0" w:space="0" w:color="auto"/>
      </w:divBdr>
    </w:div>
    <w:div w:id="942802996">
      <w:bodyDiv w:val="1"/>
      <w:marLeft w:val="0"/>
      <w:marRight w:val="0"/>
      <w:marTop w:val="0"/>
      <w:marBottom w:val="0"/>
      <w:divBdr>
        <w:top w:val="none" w:sz="0" w:space="0" w:color="auto"/>
        <w:left w:val="none" w:sz="0" w:space="0" w:color="auto"/>
        <w:bottom w:val="none" w:sz="0" w:space="0" w:color="auto"/>
        <w:right w:val="none" w:sz="0" w:space="0" w:color="auto"/>
      </w:divBdr>
    </w:div>
    <w:div w:id="943070525">
      <w:bodyDiv w:val="1"/>
      <w:marLeft w:val="0"/>
      <w:marRight w:val="0"/>
      <w:marTop w:val="0"/>
      <w:marBottom w:val="0"/>
      <w:divBdr>
        <w:top w:val="none" w:sz="0" w:space="0" w:color="auto"/>
        <w:left w:val="none" w:sz="0" w:space="0" w:color="auto"/>
        <w:bottom w:val="none" w:sz="0" w:space="0" w:color="auto"/>
        <w:right w:val="none" w:sz="0" w:space="0" w:color="auto"/>
      </w:divBdr>
    </w:div>
    <w:div w:id="945498027">
      <w:bodyDiv w:val="1"/>
      <w:marLeft w:val="0"/>
      <w:marRight w:val="0"/>
      <w:marTop w:val="0"/>
      <w:marBottom w:val="0"/>
      <w:divBdr>
        <w:top w:val="none" w:sz="0" w:space="0" w:color="auto"/>
        <w:left w:val="none" w:sz="0" w:space="0" w:color="auto"/>
        <w:bottom w:val="none" w:sz="0" w:space="0" w:color="auto"/>
        <w:right w:val="none" w:sz="0" w:space="0" w:color="auto"/>
      </w:divBdr>
    </w:div>
    <w:div w:id="946306210">
      <w:bodyDiv w:val="1"/>
      <w:marLeft w:val="0"/>
      <w:marRight w:val="0"/>
      <w:marTop w:val="0"/>
      <w:marBottom w:val="0"/>
      <w:divBdr>
        <w:top w:val="none" w:sz="0" w:space="0" w:color="auto"/>
        <w:left w:val="none" w:sz="0" w:space="0" w:color="auto"/>
        <w:bottom w:val="none" w:sz="0" w:space="0" w:color="auto"/>
        <w:right w:val="none" w:sz="0" w:space="0" w:color="auto"/>
      </w:divBdr>
    </w:div>
    <w:div w:id="952975159">
      <w:bodyDiv w:val="1"/>
      <w:marLeft w:val="0"/>
      <w:marRight w:val="0"/>
      <w:marTop w:val="0"/>
      <w:marBottom w:val="0"/>
      <w:divBdr>
        <w:top w:val="none" w:sz="0" w:space="0" w:color="auto"/>
        <w:left w:val="none" w:sz="0" w:space="0" w:color="auto"/>
        <w:bottom w:val="none" w:sz="0" w:space="0" w:color="auto"/>
        <w:right w:val="none" w:sz="0" w:space="0" w:color="auto"/>
      </w:divBdr>
    </w:div>
    <w:div w:id="965357835">
      <w:bodyDiv w:val="1"/>
      <w:marLeft w:val="0"/>
      <w:marRight w:val="0"/>
      <w:marTop w:val="0"/>
      <w:marBottom w:val="0"/>
      <w:divBdr>
        <w:top w:val="none" w:sz="0" w:space="0" w:color="auto"/>
        <w:left w:val="none" w:sz="0" w:space="0" w:color="auto"/>
        <w:bottom w:val="none" w:sz="0" w:space="0" w:color="auto"/>
        <w:right w:val="none" w:sz="0" w:space="0" w:color="auto"/>
      </w:divBdr>
    </w:div>
    <w:div w:id="967320040">
      <w:bodyDiv w:val="1"/>
      <w:marLeft w:val="0"/>
      <w:marRight w:val="0"/>
      <w:marTop w:val="0"/>
      <w:marBottom w:val="0"/>
      <w:divBdr>
        <w:top w:val="none" w:sz="0" w:space="0" w:color="auto"/>
        <w:left w:val="none" w:sz="0" w:space="0" w:color="auto"/>
        <w:bottom w:val="none" w:sz="0" w:space="0" w:color="auto"/>
        <w:right w:val="none" w:sz="0" w:space="0" w:color="auto"/>
      </w:divBdr>
    </w:div>
    <w:div w:id="985017042">
      <w:bodyDiv w:val="1"/>
      <w:marLeft w:val="0"/>
      <w:marRight w:val="0"/>
      <w:marTop w:val="0"/>
      <w:marBottom w:val="0"/>
      <w:divBdr>
        <w:top w:val="none" w:sz="0" w:space="0" w:color="auto"/>
        <w:left w:val="none" w:sz="0" w:space="0" w:color="auto"/>
        <w:bottom w:val="none" w:sz="0" w:space="0" w:color="auto"/>
        <w:right w:val="none" w:sz="0" w:space="0" w:color="auto"/>
      </w:divBdr>
    </w:div>
    <w:div w:id="985937338">
      <w:bodyDiv w:val="1"/>
      <w:marLeft w:val="0"/>
      <w:marRight w:val="0"/>
      <w:marTop w:val="0"/>
      <w:marBottom w:val="0"/>
      <w:divBdr>
        <w:top w:val="none" w:sz="0" w:space="0" w:color="auto"/>
        <w:left w:val="none" w:sz="0" w:space="0" w:color="auto"/>
        <w:bottom w:val="none" w:sz="0" w:space="0" w:color="auto"/>
        <w:right w:val="none" w:sz="0" w:space="0" w:color="auto"/>
      </w:divBdr>
    </w:div>
    <w:div w:id="986471536">
      <w:bodyDiv w:val="1"/>
      <w:marLeft w:val="0"/>
      <w:marRight w:val="0"/>
      <w:marTop w:val="0"/>
      <w:marBottom w:val="0"/>
      <w:divBdr>
        <w:top w:val="none" w:sz="0" w:space="0" w:color="auto"/>
        <w:left w:val="none" w:sz="0" w:space="0" w:color="auto"/>
        <w:bottom w:val="none" w:sz="0" w:space="0" w:color="auto"/>
        <w:right w:val="none" w:sz="0" w:space="0" w:color="auto"/>
      </w:divBdr>
    </w:div>
    <w:div w:id="993096956">
      <w:bodyDiv w:val="1"/>
      <w:marLeft w:val="0"/>
      <w:marRight w:val="0"/>
      <w:marTop w:val="0"/>
      <w:marBottom w:val="0"/>
      <w:divBdr>
        <w:top w:val="none" w:sz="0" w:space="0" w:color="auto"/>
        <w:left w:val="none" w:sz="0" w:space="0" w:color="auto"/>
        <w:bottom w:val="none" w:sz="0" w:space="0" w:color="auto"/>
        <w:right w:val="none" w:sz="0" w:space="0" w:color="auto"/>
      </w:divBdr>
    </w:div>
    <w:div w:id="995501371">
      <w:bodyDiv w:val="1"/>
      <w:marLeft w:val="0"/>
      <w:marRight w:val="0"/>
      <w:marTop w:val="0"/>
      <w:marBottom w:val="0"/>
      <w:divBdr>
        <w:top w:val="none" w:sz="0" w:space="0" w:color="auto"/>
        <w:left w:val="none" w:sz="0" w:space="0" w:color="auto"/>
        <w:bottom w:val="none" w:sz="0" w:space="0" w:color="auto"/>
        <w:right w:val="none" w:sz="0" w:space="0" w:color="auto"/>
      </w:divBdr>
    </w:div>
    <w:div w:id="1000700021">
      <w:bodyDiv w:val="1"/>
      <w:marLeft w:val="0"/>
      <w:marRight w:val="0"/>
      <w:marTop w:val="0"/>
      <w:marBottom w:val="0"/>
      <w:divBdr>
        <w:top w:val="none" w:sz="0" w:space="0" w:color="auto"/>
        <w:left w:val="none" w:sz="0" w:space="0" w:color="auto"/>
        <w:bottom w:val="none" w:sz="0" w:space="0" w:color="auto"/>
        <w:right w:val="none" w:sz="0" w:space="0" w:color="auto"/>
      </w:divBdr>
    </w:div>
    <w:div w:id="1002856915">
      <w:bodyDiv w:val="1"/>
      <w:marLeft w:val="0"/>
      <w:marRight w:val="0"/>
      <w:marTop w:val="0"/>
      <w:marBottom w:val="0"/>
      <w:divBdr>
        <w:top w:val="none" w:sz="0" w:space="0" w:color="auto"/>
        <w:left w:val="none" w:sz="0" w:space="0" w:color="auto"/>
        <w:bottom w:val="none" w:sz="0" w:space="0" w:color="auto"/>
        <w:right w:val="none" w:sz="0" w:space="0" w:color="auto"/>
      </w:divBdr>
    </w:div>
    <w:div w:id="1007907578">
      <w:bodyDiv w:val="1"/>
      <w:marLeft w:val="0"/>
      <w:marRight w:val="0"/>
      <w:marTop w:val="0"/>
      <w:marBottom w:val="0"/>
      <w:divBdr>
        <w:top w:val="none" w:sz="0" w:space="0" w:color="auto"/>
        <w:left w:val="none" w:sz="0" w:space="0" w:color="auto"/>
        <w:bottom w:val="none" w:sz="0" w:space="0" w:color="auto"/>
        <w:right w:val="none" w:sz="0" w:space="0" w:color="auto"/>
      </w:divBdr>
    </w:div>
    <w:div w:id="1012221889">
      <w:bodyDiv w:val="1"/>
      <w:marLeft w:val="0"/>
      <w:marRight w:val="0"/>
      <w:marTop w:val="0"/>
      <w:marBottom w:val="0"/>
      <w:divBdr>
        <w:top w:val="none" w:sz="0" w:space="0" w:color="auto"/>
        <w:left w:val="none" w:sz="0" w:space="0" w:color="auto"/>
        <w:bottom w:val="none" w:sz="0" w:space="0" w:color="auto"/>
        <w:right w:val="none" w:sz="0" w:space="0" w:color="auto"/>
      </w:divBdr>
    </w:div>
    <w:div w:id="1018045255">
      <w:bodyDiv w:val="1"/>
      <w:marLeft w:val="0"/>
      <w:marRight w:val="0"/>
      <w:marTop w:val="0"/>
      <w:marBottom w:val="0"/>
      <w:divBdr>
        <w:top w:val="none" w:sz="0" w:space="0" w:color="auto"/>
        <w:left w:val="none" w:sz="0" w:space="0" w:color="auto"/>
        <w:bottom w:val="none" w:sz="0" w:space="0" w:color="auto"/>
        <w:right w:val="none" w:sz="0" w:space="0" w:color="auto"/>
      </w:divBdr>
    </w:div>
    <w:div w:id="1020473525">
      <w:bodyDiv w:val="1"/>
      <w:marLeft w:val="0"/>
      <w:marRight w:val="0"/>
      <w:marTop w:val="0"/>
      <w:marBottom w:val="0"/>
      <w:divBdr>
        <w:top w:val="none" w:sz="0" w:space="0" w:color="auto"/>
        <w:left w:val="none" w:sz="0" w:space="0" w:color="auto"/>
        <w:bottom w:val="none" w:sz="0" w:space="0" w:color="auto"/>
        <w:right w:val="none" w:sz="0" w:space="0" w:color="auto"/>
      </w:divBdr>
    </w:div>
    <w:div w:id="1030686376">
      <w:bodyDiv w:val="1"/>
      <w:marLeft w:val="0"/>
      <w:marRight w:val="0"/>
      <w:marTop w:val="0"/>
      <w:marBottom w:val="0"/>
      <w:divBdr>
        <w:top w:val="none" w:sz="0" w:space="0" w:color="auto"/>
        <w:left w:val="none" w:sz="0" w:space="0" w:color="auto"/>
        <w:bottom w:val="none" w:sz="0" w:space="0" w:color="auto"/>
        <w:right w:val="none" w:sz="0" w:space="0" w:color="auto"/>
      </w:divBdr>
    </w:div>
    <w:div w:id="1032538033">
      <w:bodyDiv w:val="1"/>
      <w:marLeft w:val="0"/>
      <w:marRight w:val="0"/>
      <w:marTop w:val="0"/>
      <w:marBottom w:val="0"/>
      <w:divBdr>
        <w:top w:val="none" w:sz="0" w:space="0" w:color="auto"/>
        <w:left w:val="none" w:sz="0" w:space="0" w:color="auto"/>
        <w:bottom w:val="none" w:sz="0" w:space="0" w:color="auto"/>
        <w:right w:val="none" w:sz="0" w:space="0" w:color="auto"/>
      </w:divBdr>
    </w:div>
    <w:div w:id="1038428984">
      <w:bodyDiv w:val="1"/>
      <w:marLeft w:val="0"/>
      <w:marRight w:val="0"/>
      <w:marTop w:val="0"/>
      <w:marBottom w:val="0"/>
      <w:divBdr>
        <w:top w:val="none" w:sz="0" w:space="0" w:color="auto"/>
        <w:left w:val="none" w:sz="0" w:space="0" w:color="auto"/>
        <w:bottom w:val="none" w:sz="0" w:space="0" w:color="auto"/>
        <w:right w:val="none" w:sz="0" w:space="0" w:color="auto"/>
      </w:divBdr>
    </w:div>
    <w:div w:id="1056273287">
      <w:bodyDiv w:val="1"/>
      <w:marLeft w:val="0"/>
      <w:marRight w:val="0"/>
      <w:marTop w:val="0"/>
      <w:marBottom w:val="0"/>
      <w:divBdr>
        <w:top w:val="none" w:sz="0" w:space="0" w:color="auto"/>
        <w:left w:val="none" w:sz="0" w:space="0" w:color="auto"/>
        <w:bottom w:val="none" w:sz="0" w:space="0" w:color="auto"/>
        <w:right w:val="none" w:sz="0" w:space="0" w:color="auto"/>
      </w:divBdr>
    </w:div>
    <w:div w:id="1077677111">
      <w:bodyDiv w:val="1"/>
      <w:marLeft w:val="0"/>
      <w:marRight w:val="0"/>
      <w:marTop w:val="0"/>
      <w:marBottom w:val="0"/>
      <w:divBdr>
        <w:top w:val="none" w:sz="0" w:space="0" w:color="auto"/>
        <w:left w:val="none" w:sz="0" w:space="0" w:color="auto"/>
        <w:bottom w:val="none" w:sz="0" w:space="0" w:color="auto"/>
        <w:right w:val="none" w:sz="0" w:space="0" w:color="auto"/>
      </w:divBdr>
    </w:div>
    <w:div w:id="1078017738">
      <w:bodyDiv w:val="1"/>
      <w:marLeft w:val="0"/>
      <w:marRight w:val="0"/>
      <w:marTop w:val="0"/>
      <w:marBottom w:val="0"/>
      <w:divBdr>
        <w:top w:val="none" w:sz="0" w:space="0" w:color="auto"/>
        <w:left w:val="none" w:sz="0" w:space="0" w:color="auto"/>
        <w:bottom w:val="none" w:sz="0" w:space="0" w:color="auto"/>
        <w:right w:val="none" w:sz="0" w:space="0" w:color="auto"/>
      </w:divBdr>
    </w:div>
    <w:div w:id="1079984011">
      <w:bodyDiv w:val="1"/>
      <w:marLeft w:val="0"/>
      <w:marRight w:val="0"/>
      <w:marTop w:val="0"/>
      <w:marBottom w:val="0"/>
      <w:divBdr>
        <w:top w:val="none" w:sz="0" w:space="0" w:color="auto"/>
        <w:left w:val="none" w:sz="0" w:space="0" w:color="auto"/>
        <w:bottom w:val="none" w:sz="0" w:space="0" w:color="auto"/>
        <w:right w:val="none" w:sz="0" w:space="0" w:color="auto"/>
      </w:divBdr>
    </w:div>
    <w:div w:id="1085030818">
      <w:bodyDiv w:val="1"/>
      <w:marLeft w:val="0"/>
      <w:marRight w:val="0"/>
      <w:marTop w:val="0"/>
      <w:marBottom w:val="0"/>
      <w:divBdr>
        <w:top w:val="none" w:sz="0" w:space="0" w:color="auto"/>
        <w:left w:val="none" w:sz="0" w:space="0" w:color="auto"/>
        <w:bottom w:val="none" w:sz="0" w:space="0" w:color="auto"/>
        <w:right w:val="none" w:sz="0" w:space="0" w:color="auto"/>
      </w:divBdr>
    </w:div>
    <w:div w:id="1087078055">
      <w:bodyDiv w:val="1"/>
      <w:marLeft w:val="0"/>
      <w:marRight w:val="0"/>
      <w:marTop w:val="0"/>
      <w:marBottom w:val="0"/>
      <w:divBdr>
        <w:top w:val="none" w:sz="0" w:space="0" w:color="auto"/>
        <w:left w:val="none" w:sz="0" w:space="0" w:color="auto"/>
        <w:bottom w:val="none" w:sz="0" w:space="0" w:color="auto"/>
        <w:right w:val="none" w:sz="0" w:space="0" w:color="auto"/>
      </w:divBdr>
    </w:div>
    <w:div w:id="1089152750">
      <w:bodyDiv w:val="1"/>
      <w:marLeft w:val="0"/>
      <w:marRight w:val="0"/>
      <w:marTop w:val="0"/>
      <w:marBottom w:val="0"/>
      <w:divBdr>
        <w:top w:val="none" w:sz="0" w:space="0" w:color="auto"/>
        <w:left w:val="none" w:sz="0" w:space="0" w:color="auto"/>
        <w:bottom w:val="none" w:sz="0" w:space="0" w:color="auto"/>
        <w:right w:val="none" w:sz="0" w:space="0" w:color="auto"/>
      </w:divBdr>
    </w:div>
    <w:div w:id="1090590309">
      <w:bodyDiv w:val="1"/>
      <w:marLeft w:val="0"/>
      <w:marRight w:val="0"/>
      <w:marTop w:val="0"/>
      <w:marBottom w:val="0"/>
      <w:divBdr>
        <w:top w:val="none" w:sz="0" w:space="0" w:color="auto"/>
        <w:left w:val="none" w:sz="0" w:space="0" w:color="auto"/>
        <w:bottom w:val="none" w:sz="0" w:space="0" w:color="auto"/>
        <w:right w:val="none" w:sz="0" w:space="0" w:color="auto"/>
      </w:divBdr>
    </w:div>
    <w:div w:id="1117017924">
      <w:bodyDiv w:val="1"/>
      <w:marLeft w:val="0"/>
      <w:marRight w:val="0"/>
      <w:marTop w:val="0"/>
      <w:marBottom w:val="0"/>
      <w:divBdr>
        <w:top w:val="none" w:sz="0" w:space="0" w:color="auto"/>
        <w:left w:val="none" w:sz="0" w:space="0" w:color="auto"/>
        <w:bottom w:val="none" w:sz="0" w:space="0" w:color="auto"/>
        <w:right w:val="none" w:sz="0" w:space="0" w:color="auto"/>
      </w:divBdr>
    </w:div>
    <w:div w:id="1118526717">
      <w:bodyDiv w:val="1"/>
      <w:marLeft w:val="0"/>
      <w:marRight w:val="0"/>
      <w:marTop w:val="0"/>
      <w:marBottom w:val="0"/>
      <w:divBdr>
        <w:top w:val="none" w:sz="0" w:space="0" w:color="auto"/>
        <w:left w:val="none" w:sz="0" w:space="0" w:color="auto"/>
        <w:bottom w:val="none" w:sz="0" w:space="0" w:color="auto"/>
        <w:right w:val="none" w:sz="0" w:space="0" w:color="auto"/>
      </w:divBdr>
    </w:div>
    <w:div w:id="1124999101">
      <w:bodyDiv w:val="1"/>
      <w:marLeft w:val="0"/>
      <w:marRight w:val="0"/>
      <w:marTop w:val="0"/>
      <w:marBottom w:val="0"/>
      <w:divBdr>
        <w:top w:val="none" w:sz="0" w:space="0" w:color="auto"/>
        <w:left w:val="none" w:sz="0" w:space="0" w:color="auto"/>
        <w:bottom w:val="none" w:sz="0" w:space="0" w:color="auto"/>
        <w:right w:val="none" w:sz="0" w:space="0" w:color="auto"/>
      </w:divBdr>
    </w:div>
    <w:div w:id="1136677942">
      <w:bodyDiv w:val="1"/>
      <w:marLeft w:val="0"/>
      <w:marRight w:val="0"/>
      <w:marTop w:val="0"/>
      <w:marBottom w:val="0"/>
      <w:divBdr>
        <w:top w:val="none" w:sz="0" w:space="0" w:color="auto"/>
        <w:left w:val="none" w:sz="0" w:space="0" w:color="auto"/>
        <w:bottom w:val="none" w:sz="0" w:space="0" w:color="auto"/>
        <w:right w:val="none" w:sz="0" w:space="0" w:color="auto"/>
      </w:divBdr>
    </w:div>
    <w:div w:id="1150823169">
      <w:bodyDiv w:val="1"/>
      <w:marLeft w:val="0"/>
      <w:marRight w:val="0"/>
      <w:marTop w:val="0"/>
      <w:marBottom w:val="0"/>
      <w:divBdr>
        <w:top w:val="none" w:sz="0" w:space="0" w:color="auto"/>
        <w:left w:val="none" w:sz="0" w:space="0" w:color="auto"/>
        <w:bottom w:val="none" w:sz="0" w:space="0" w:color="auto"/>
        <w:right w:val="none" w:sz="0" w:space="0" w:color="auto"/>
      </w:divBdr>
    </w:div>
    <w:div w:id="1158612668">
      <w:bodyDiv w:val="1"/>
      <w:marLeft w:val="0"/>
      <w:marRight w:val="0"/>
      <w:marTop w:val="0"/>
      <w:marBottom w:val="0"/>
      <w:divBdr>
        <w:top w:val="none" w:sz="0" w:space="0" w:color="auto"/>
        <w:left w:val="none" w:sz="0" w:space="0" w:color="auto"/>
        <w:bottom w:val="none" w:sz="0" w:space="0" w:color="auto"/>
        <w:right w:val="none" w:sz="0" w:space="0" w:color="auto"/>
      </w:divBdr>
    </w:div>
    <w:div w:id="1158882678">
      <w:bodyDiv w:val="1"/>
      <w:marLeft w:val="0"/>
      <w:marRight w:val="0"/>
      <w:marTop w:val="0"/>
      <w:marBottom w:val="0"/>
      <w:divBdr>
        <w:top w:val="none" w:sz="0" w:space="0" w:color="auto"/>
        <w:left w:val="none" w:sz="0" w:space="0" w:color="auto"/>
        <w:bottom w:val="none" w:sz="0" w:space="0" w:color="auto"/>
        <w:right w:val="none" w:sz="0" w:space="0" w:color="auto"/>
      </w:divBdr>
    </w:div>
    <w:div w:id="1159467730">
      <w:bodyDiv w:val="1"/>
      <w:marLeft w:val="0"/>
      <w:marRight w:val="0"/>
      <w:marTop w:val="0"/>
      <w:marBottom w:val="0"/>
      <w:divBdr>
        <w:top w:val="none" w:sz="0" w:space="0" w:color="auto"/>
        <w:left w:val="none" w:sz="0" w:space="0" w:color="auto"/>
        <w:bottom w:val="none" w:sz="0" w:space="0" w:color="auto"/>
        <w:right w:val="none" w:sz="0" w:space="0" w:color="auto"/>
      </w:divBdr>
    </w:div>
    <w:div w:id="1160971705">
      <w:bodyDiv w:val="1"/>
      <w:marLeft w:val="0"/>
      <w:marRight w:val="0"/>
      <w:marTop w:val="0"/>
      <w:marBottom w:val="0"/>
      <w:divBdr>
        <w:top w:val="none" w:sz="0" w:space="0" w:color="auto"/>
        <w:left w:val="none" w:sz="0" w:space="0" w:color="auto"/>
        <w:bottom w:val="none" w:sz="0" w:space="0" w:color="auto"/>
        <w:right w:val="none" w:sz="0" w:space="0" w:color="auto"/>
      </w:divBdr>
    </w:div>
    <w:div w:id="1174799627">
      <w:bodyDiv w:val="1"/>
      <w:marLeft w:val="0"/>
      <w:marRight w:val="0"/>
      <w:marTop w:val="0"/>
      <w:marBottom w:val="0"/>
      <w:divBdr>
        <w:top w:val="none" w:sz="0" w:space="0" w:color="auto"/>
        <w:left w:val="none" w:sz="0" w:space="0" w:color="auto"/>
        <w:bottom w:val="none" w:sz="0" w:space="0" w:color="auto"/>
        <w:right w:val="none" w:sz="0" w:space="0" w:color="auto"/>
      </w:divBdr>
    </w:div>
    <w:div w:id="1174804062">
      <w:bodyDiv w:val="1"/>
      <w:marLeft w:val="0"/>
      <w:marRight w:val="0"/>
      <w:marTop w:val="0"/>
      <w:marBottom w:val="0"/>
      <w:divBdr>
        <w:top w:val="none" w:sz="0" w:space="0" w:color="auto"/>
        <w:left w:val="none" w:sz="0" w:space="0" w:color="auto"/>
        <w:bottom w:val="none" w:sz="0" w:space="0" w:color="auto"/>
        <w:right w:val="none" w:sz="0" w:space="0" w:color="auto"/>
      </w:divBdr>
    </w:div>
    <w:div w:id="1175878995">
      <w:bodyDiv w:val="1"/>
      <w:marLeft w:val="0"/>
      <w:marRight w:val="0"/>
      <w:marTop w:val="0"/>
      <w:marBottom w:val="0"/>
      <w:divBdr>
        <w:top w:val="none" w:sz="0" w:space="0" w:color="auto"/>
        <w:left w:val="none" w:sz="0" w:space="0" w:color="auto"/>
        <w:bottom w:val="none" w:sz="0" w:space="0" w:color="auto"/>
        <w:right w:val="none" w:sz="0" w:space="0" w:color="auto"/>
      </w:divBdr>
    </w:div>
    <w:div w:id="1176725646">
      <w:bodyDiv w:val="1"/>
      <w:marLeft w:val="0"/>
      <w:marRight w:val="0"/>
      <w:marTop w:val="0"/>
      <w:marBottom w:val="0"/>
      <w:divBdr>
        <w:top w:val="none" w:sz="0" w:space="0" w:color="auto"/>
        <w:left w:val="none" w:sz="0" w:space="0" w:color="auto"/>
        <w:bottom w:val="none" w:sz="0" w:space="0" w:color="auto"/>
        <w:right w:val="none" w:sz="0" w:space="0" w:color="auto"/>
      </w:divBdr>
    </w:div>
    <w:div w:id="1185486384">
      <w:bodyDiv w:val="1"/>
      <w:marLeft w:val="0"/>
      <w:marRight w:val="0"/>
      <w:marTop w:val="0"/>
      <w:marBottom w:val="0"/>
      <w:divBdr>
        <w:top w:val="none" w:sz="0" w:space="0" w:color="auto"/>
        <w:left w:val="none" w:sz="0" w:space="0" w:color="auto"/>
        <w:bottom w:val="none" w:sz="0" w:space="0" w:color="auto"/>
        <w:right w:val="none" w:sz="0" w:space="0" w:color="auto"/>
      </w:divBdr>
    </w:div>
    <w:div w:id="1187257389">
      <w:bodyDiv w:val="1"/>
      <w:marLeft w:val="0"/>
      <w:marRight w:val="0"/>
      <w:marTop w:val="0"/>
      <w:marBottom w:val="0"/>
      <w:divBdr>
        <w:top w:val="none" w:sz="0" w:space="0" w:color="auto"/>
        <w:left w:val="none" w:sz="0" w:space="0" w:color="auto"/>
        <w:bottom w:val="none" w:sz="0" w:space="0" w:color="auto"/>
        <w:right w:val="none" w:sz="0" w:space="0" w:color="auto"/>
      </w:divBdr>
    </w:div>
    <w:div w:id="1198197383">
      <w:bodyDiv w:val="1"/>
      <w:marLeft w:val="0"/>
      <w:marRight w:val="0"/>
      <w:marTop w:val="0"/>
      <w:marBottom w:val="0"/>
      <w:divBdr>
        <w:top w:val="none" w:sz="0" w:space="0" w:color="auto"/>
        <w:left w:val="none" w:sz="0" w:space="0" w:color="auto"/>
        <w:bottom w:val="none" w:sz="0" w:space="0" w:color="auto"/>
        <w:right w:val="none" w:sz="0" w:space="0" w:color="auto"/>
      </w:divBdr>
    </w:div>
    <w:div w:id="1204833352">
      <w:bodyDiv w:val="1"/>
      <w:marLeft w:val="0"/>
      <w:marRight w:val="0"/>
      <w:marTop w:val="0"/>
      <w:marBottom w:val="0"/>
      <w:divBdr>
        <w:top w:val="none" w:sz="0" w:space="0" w:color="auto"/>
        <w:left w:val="none" w:sz="0" w:space="0" w:color="auto"/>
        <w:bottom w:val="none" w:sz="0" w:space="0" w:color="auto"/>
        <w:right w:val="none" w:sz="0" w:space="0" w:color="auto"/>
      </w:divBdr>
    </w:div>
    <w:div w:id="1208298374">
      <w:bodyDiv w:val="1"/>
      <w:marLeft w:val="0"/>
      <w:marRight w:val="0"/>
      <w:marTop w:val="0"/>
      <w:marBottom w:val="0"/>
      <w:divBdr>
        <w:top w:val="none" w:sz="0" w:space="0" w:color="auto"/>
        <w:left w:val="none" w:sz="0" w:space="0" w:color="auto"/>
        <w:bottom w:val="none" w:sz="0" w:space="0" w:color="auto"/>
        <w:right w:val="none" w:sz="0" w:space="0" w:color="auto"/>
      </w:divBdr>
    </w:div>
    <w:div w:id="1225721503">
      <w:bodyDiv w:val="1"/>
      <w:marLeft w:val="0"/>
      <w:marRight w:val="0"/>
      <w:marTop w:val="0"/>
      <w:marBottom w:val="0"/>
      <w:divBdr>
        <w:top w:val="none" w:sz="0" w:space="0" w:color="auto"/>
        <w:left w:val="none" w:sz="0" w:space="0" w:color="auto"/>
        <w:bottom w:val="none" w:sz="0" w:space="0" w:color="auto"/>
        <w:right w:val="none" w:sz="0" w:space="0" w:color="auto"/>
      </w:divBdr>
    </w:div>
    <w:div w:id="1229196220">
      <w:bodyDiv w:val="1"/>
      <w:marLeft w:val="0"/>
      <w:marRight w:val="0"/>
      <w:marTop w:val="0"/>
      <w:marBottom w:val="0"/>
      <w:divBdr>
        <w:top w:val="none" w:sz="0" w:space="0" w:color="auto"/>
        <w:left w:val="none" w:sz="0" w:space="0" w:color="auto"/>
        <w:bottom w:val="none" w:sz="0" w:space="0" w:color="auto"/>
        <w:right w:val="none" w:sz="0" w:space="0" w:color="auto"/>
      </w:divBdr>
    </w:div>
    <w:div w:id="1233346196">
      <w:bodyDiv w:val="1"/>
      <w:marLeft w:val="0"/>
      <w:marRight w:val="0"/>
      <w:marTop w:val="0"/>
      <w:marBottom w:val="0"/>
      <w:divBdr>
        <w:top w:val="none" w:sz="0" w:space="0" w:color="auto"/>
        <w:left w:val="none" w:sz="0" w:space="0" w:color="auto"/>
        <w:bottom w:val="none" w:sz="0" w:space="0" w:color="auto"/>
        <w:right w:val="none" w:sz="0" w:space="0" w:color="auto"/>
      </w:divBdr>
    </w:div>
    <w:div w:id="1236626584">
      <w:bodyDiv w:val="1"/>
      <w:marLeft w:val="0"/>
      <w:marRight w:val="0"/>
      <w:marTop w:val="0"/>
      <w:marBottom w:val="0"/>
      <w:divBdr>
        <w:top w:val="none" w:sz="0" w:space="0" w:color="auto"/>
        <w:left w:val="none" w:sz="0" w:space="0" w:color="auto"/>
        <w:bottom w:val="none" w:sz="0" w:space="0" w:color="auto"/>
        <w:right w:val="none" w:sz="0" w:space="0" w:color="auto"/>
      </w:divBdr>
    </w:div>
    <w:div w:id="1240485574">
      <w:bodyDiv w:val="1"/>
      <w:marLeft w:val="0"/>
      <w:marRight w:val="0"/>
      <w:marTop w:val="0"/>
      <w:marBottom w:val="0"/>
      <w:divBdr>
        <w:top w:val="none" w:sz="0" w:space="0" w:color="auto"/>
        <w:left w:val="none" w:sz="0" w:space="0" w:color="auto"/>
        <w:bottom w:val="none" w:sz="0" w:space="0" w:color="auto"/>
        <w:right w:val="none" w:sz="0" w:space="0" w:color="auto"/>
      </w:divBdr>
    </w:div>
    <w:div w:id="1244267438">
      <w:bodyDiv w:val="1"/>
      <w:marLeft w:val="0"/>
      <w:marRight w:val="0"/>
      <w:marTop w:val="0"/>
      <w:marBottom w:val="0"/>
      <w:divBdr>
        <w:top w:val="none" w:sz="0" w:space="0" w:color="auto"/>
        <w:left w:val="none" w:sz="0" w:space="0" w:color="auto"/>
        <w:bottom w:val="none" w:sz="0" w:space="0" w:color="auto"/>
        <w:right w:val="none" w:sz="0" w:space="0" w:color="auto"/>
      </w:divBdr>
    </w:div>
    <w:div w:id="1257862540">
      <w:bodyDiv w:val="1"/>
      <w:marLeft w:val="0"/>
      <w:marRight w:val="0"/>
      <w:marTop w:val="0"/>
      <w:marBottom w:val="0"/>
      <w:divBdr>
        <w:top w:val="none" w:sz="0" w:space="0" w:color="auto"/>
        <w:left w:val="none" w:sz="0" w:space="0" w:color="auto"/>
        <w:bottom w:val="none" w:sz="0" w:space="0" w:color="auto"/>
        <w:right w:val="none" w:sz="0" w:space="0" w:color="auto"/>
      </w:divBdr>
    </w:div>
    <w:div w:id="1263953393">
      <w:bodyDiv w:val="1"/>
      <w:marLeft w:val="0"/>
      <w:marRight w:val="0"/>
      <w:marTop w:val="0"/>
      <w:marBottom w:val="0"/>
      <w:divBdr>
        <w:top w:val="none" w:sz="0" w:space="0" w:color="auto"/>
        <w:left w:val="none" w:sz="0" w:space="0" w:color="auto"/>
        <w:bottom w:val="none" w:sz="0" w:space="0" w:color="auto"/>
        <w:right w:val="none" w:sz="0" w:space="0" w:color="auto"/>
      </w:divBdr>
    </w:div>
    <w:div w:id="1270700978">
      <w:bodyDiv w:val="1"/>
      <w:marLeft w:val="0"/>
      <w:marRight w:val="0"/>
      <w:marTop w:val="0"/>
      <w:marBottom w:val="0"/>
      <w:divBdr>
        <w:top w:val="none" w:sz="0" w:space="0" w:color="auto"/>
        <w:left w:val="none" w:sz="0" w:space="0" w:color="auto"/>
        <w:bottom w:val="none" w:sz="0" w:space="0" w:color="auto"/>
        <w:right w:val="none" w:sz="0" w:space="0" w:color="auto"/>
      </w:divBdr>
    </w:div>
    <w:div w:id="1277057715">
      <w:bodyDiv w:val="1"/>
      <w:marLeft w:val="0"/>
      <w:marRight w:val="0"/>
      <w:marTop w:val="0"/>
      <w:marBottom w:val="0"/>
      <w:divBdr>
        <w:top w:val="none" w:sz="0" w:space="0" w:color="auto"/>
        <w:left w:val="none" w:sz="0" w:space="0" w:color="auto"/>
        <w:bottom w:val="none" w:sz="0" w:space="0" w:color="auto"/>
        <w:right w:val="none" w:sz="0" w:space="0" w:color="auto"/>
      </w:divBdr>
    </w:div>
    <w:div w:id="1281301257">
      <w:bodyDiv w:val="1"/>
      <w:marLeft w:val="0"/>
      <w:marRight w:val="0"/>
      <w:marTop w:val="0"/>
      <w:marBottom w:val="0"/>
      <w:divBdr>
        <w:top w:val="none" w:sz="0" w:space="0" w:color="auto"/>
        <w:left w:val="none" w:sz="0" w:space="0" w:color="auto"/>
        <w:bottom w:val="none" w:sz="0" w:space="0" w:color="auto"/>
        <w:right w:val="none" w:sz="0" w:space="0" w:color="auto"/>
      </w:divBdr>
    </w:div>
    <w:div w:id="1284268381">
      <w:bodyDiv w:val="1"/>
      <w:marLeft w:val="0"/>
      <w:marRight w:val="0"/>
      <w:marTop w:val="0"/>
      <w:marBottom w:val="0"/>
      <w:divBdr>
        <w:top w:val="none" w:sz="0" w:space="0" w:color="auto"/>
        <w:left w:val="none" w:sz="0" w:space="0" w:color="auto"/>
        <w:bottom w:val="none" w:sz="0" w:space="0" w:color="auto"/>
        <w:right w:val="none" w:sz="0" w:space="0" w:color="auto"/>
      </w:divBdr>
    </w:div>
    <w:div w:id="1289163877">
      <w:bodyDiv w:val="1"/>
      <w:marLeft w:val="0"/>
      <w:marRight w:val="0"/>
      <w:marTop w:val="0"/>
      <w:marBottom w:val="0"/>
      <w:divBdr>
        <w:top w:val="none" w:sz="0" w:space="0" w:color="auto"/>
        <w:left w:val="none" w:sz="0" w:space="0" w:color="auto"/>
        <w:bottom w:val="none" w:sz="0" w:space="0" w:color="auto"/>
        <w:right w:val="none" w:sz="0" w:space="0" w:color="auto"/>
      </w:divBdr>
    </w:div>
    <w:div w:id="1293093069">
      <w:bodyDiv w:val="1"/>
      <w:marLeft w:val="0"/>
      <w:marRight w:val="0"/>
      <w:marTop w:val="0"/>
      <w:marBottom w:val="0"/>
      <w:divBdr>
        <w:top w:val="none" w:sz="0" w:space="0" w:color="auto"/>
        <w:left w:val="none" w:sz="0" w:space="0" w:color="auto"/>
        <w:bottom w:val="none" w:sz="0" w:space="0" w:color="auto"/>
        <w:right w:val="none" w:sz="0" w:space="0" w:color="auto"/>
      </w:divBdr>
    </w:div>
    <w:div w:id="1298992223">
      <w:bodyDiv w:val="1"/>
      <w:marLeft w:val="0"/>
      <w:marRight w:val="0"/>
      <w:marTop w:val="0"/>
      <w:marBottom w:val="0"/>
      <w:divBdr>
        <w:top w:val="none" w:sz="0" w:space="0" w:color="auto"/>
        <w:left w:val="none" w:sz="0" w:space="0" w:color="auto"/>
        <w:bottom w:val="none" w:sz="0" w:space="0" w:color="auto"/>
        <w:right w:val="none" w:sz="0" w:space="0" w:color="auto"/>
      </w:divBdr>
    </w:div>
    <w:div w:id="1308706491">
      <w:bodyDiv w:val="1"/>
      <w:marLeft w:val="0"/>
      <w:marRight w:val="0"/>
      <w:marTop w:val="0"/>
      <w:marBottom w:val="0"/>
      <w:divBdr>
        <w:top w:val="none" w:sz="0" w:space="0" w:color="auto"/>
        <w:left w:val="none" w:sz="0" w:space="0" w:color="auto"/>
        <w:bottom w:val="none" w:sz="0" w:space="0" w:color="auto"/>
        <w:right w:val="none" w:sz="0" w:space="0" w:color="auto"/>
      </w:divBdr>
    </w:div>
    <w:div w:id="1309825767">
      <w:bodyDiv w:val="1"/>
      <w:marLeft w:val="0"/>
      <w:marRight w:val="0"/>
      <w:marTop w:val="0"/>
      <w:marBottom w:val="0"/>
      <w:divBdr>
        <w:top w:val="none" w:sz="0" w:space="0" w:color="auto"/>
        <w:left w:val="none" w:sz="0" w:space="0" w:color="auto"/>
        <w:bottom w:val="none" w:sz="0" w:space="0" w:color="auto"/>
        <w:right w:val="none" w:sz="0" w:space="0" w:color="auto"/>
      </w:divBdr>
    </w:div>
    <w:div w:id="1318147193">
      <w:bodyDiv w:val="1"/>
      <w:marLeft w:val="0"/>
      <w:marRight w:val="0"/>
      <w:marTop w:val="0"/>
      <w:marBottom w:val="0"/>
      <w:divBdr>
        <w:top w:val="none" w:sz="0" w:space="0" w:color="auto"/>
        <w:left w:val="none" w:sz="0" w:space="0" w:color="auto"/>
        <w:bottom w:val="none" w:sz="0" w:space="0" w:color="auto"/>
        <w:right w:val="none" w:sz="0" w:space="0" w:color="auto"/>
      </w:divBdr>
    </w:div>
    <w:div w:id="1318681085">
      <w:bodyDiv w:val="1"/>
      <w:marLeft w:val="0"/>
      <w:marRight w:val="0"/>
      <w:marTop w:val="0"/>
      <w:marBottom w:val="0"/>
      <w:divBdr>
        <w:top w:val="none" w:sz="0" w:space="0" w:color="auto"/>
        <w:left w:val="none" w:sz="0" w:space="0" w:color="auto"/>
        <w:bottom w:val="none" w:sz="0" w:space="0" w:color="auto"/>
        <w:right w:val="none" w:sz="0" w:space="0" w:color="auto"/>
      </w:divBdr>
    </w:div>
    <w:div w:id="1319580436">
      <w:bodyDiv w:val="1"/>
      <w:marLeft w:val="0"/>
      <w:marRight w:val="0"/>
      <w:marTop w:val="0"/>
      <w:marBottom w:val="0"/>
      <w:divBdr>
        <w:top w:val="none" w:sz="0" w:space="0" w:color="auto"/>
        <w:left w:val="none" w:sz="0" w:space="0" w:color="auto"/>
        <w:bottom w:val="none" w:sz="0" w:space="0" w:color="auto"/>
        <w:right w:val="none" w:sz="0" w:space="0" w:color="auto"/>
      </w:divBdr>
    </w:div>
    <w:div w:id="1319918132">
      <w:bodyDiv w:val="1"/>
      <w:marLeft w:val="0"/>
      <w:marRight w:val="0"/>
      <w:marTop w:val="0"/>
      <w:marBottom w:val="0"/>
      <w:divBdr>
        <w:top w:val="none" w:sz="0" w:space="0" w:color="auto"/>
        <w:left w:val="none" w:sz="0" w:space="0" w:color="auto"/>
        <w:bottom w:val="none" w:sz="0" w:space="0" w:color="auto"/>
        <w:right w:val="none" w:sz="0" w:space="0" w:color="auto"/>
      </w:divBdr>
    </w:div>
    <w:div w:id="1339967333">
      <w:bodyDiv w:val="1"/>
      <w:marLeft w:val="0"/>
      <w:marRight w:val="0"/>
      <w:marTop w:val="0"/>
      <w:marBottom w:val="0"/>
      <w:divBdr>
        <w:top w:val="none" w:sz="0" w:space="0" w:color="auto"/>
        <w:left w:val="none" w:sz="0" w:space="0" w:color="auto"/>
        <w:bottom w:val="none" w:sz="0" w:space="0" w:color="auto"/>
        <w:right w:val="none" w:sz="0" w:space="0" w:color="auto"/>
      </w:divBdr>
    </w:div>
    <w:div w:id="1340696819">
      <w:bodyDiv w:val="1"/>
      <w:marLeft w:val="0"/>
      <w:marRight w:val="0"/>
      <w:marTop w:val="0"/>
      <w:marBottom w:val="0"/>
      <w:divBdr>
        <w:top w:val="none" w:sz="0" w:space="0" w:color="auto"/>
        <w:left w:val="none" w:sz="0" w:space="0" w:color="auto"/>
        <w:bottom w:val="none" w:sz="0" w:space="0" w:color="auto"/>
        <w:right w:val="none" w:sz="0" w:space="0" w:color="auto"/>
      </w:divBdr>
    </w:div>
    <w:div w:id="1358585364">
      <w:bodyDiv w:val="1"/>
      <w:marLeft w:val="0"/>
      <w:marRight w:val="0"/>
      <w:marTop w:val="0"/>
      <w:marBottom w:val="0"/>
      <w:divBdr>
        <w:top w:val="none" w:sz="0" w:space="0" w:color="auto"/>
        <w:left w:val="none" w:sz="0" w:space="0" w:color="auto"/>
        <w:bottom w:val="none" w:sz="0" w:space="0" w:color="auto"/>
        <w:right w:val="none" w:sz="0" w:space="0" w:color="auto"/>
      </w:divBdr>
    </w:div>
    <w:div w:id="1360355371">
      <w:bodyDiv w:val="1"/>
      <w:marLeft w:val="0"/>
      <w:marRight w:val="0"/>
      <w:marTop w:val="0"/>
      <w:marBottom w:val="0"/>
      <w:divBdr>
        <w:top w:val="none" w:sz="0" w:space="0" w:color="auto"/>
        <w:left w:val="none" w:sz="0" w:space="0" w:color="auto"/>
        <w:bottom w:val="none" w:sz="0" w:space="0" w:color="auto"/>
        <w:right w:val="none" w:sz="0" w:space="0" w:color="auto"/>
      </w:divBdr>
    </w:div>
    <w:div w:id="1365979128">
      <w:bodyDiv w:val="1"/>
      <w:marLeft w:val="0"/>
      <w:marRight w:val="0"/>
      <w:marTop w:val="0"/>
      <w:marBottom w:val="0"/>
      <w:divBdr>
        <w:top w:val="none" w:sz="0" w:space="0" w:color="auto"/>
        <w:left w:val="none" w:sz="0" w:space="0" w:color="auto"/>
        <w:bottom w:val="none" w:sz="0" w:space="0" w:color="auto"/>
        <w:right w:val="none" w:sz="0" w:space="0" w:color="auto"/>
      </w:divBdr>
    </w:div>
    <w:div w:id="1367221318">
      <w:bodyDiv w:val="1"/>
      <w:marLeft w:val="0"/>
      <w:marRight w:val="0"/>
      <w:marTop w:val="0"/>
      <w:marBottom w:val="0"/>
      <w:divBdr>
        <w:top w:val="none" w:sz="0" w:space="0" w:color="auto"/>
        <w:left w:val="none" w:sz="0" w:space="0" w:color="auto"/>
        <w:bottom w:val="none" w:sz="0" w:space="0" w:color="auto"/>
        <w:right w:val="none" w:sz="0" w:space="0" w:color="auto"/>
      </w:divBdr>
    </w:div>
    <w:div w:id="1368332287">
      <w:bodyDiv w:val="1"/>
      <w:marLeft w:val="0"/>
      <w:marRight w:val="0"/>
      <w:marTop w:val="0"/>
      <w:marBottom w:val="0"/>
      <w:divBdr>
        <w:top w:val="none" w:sz="0" w:space="0" w:color="auto"/>
        <w:left w:val="none" w:sz="0" w:space="0" w:color="auto"/>
        <w:bottom w:val="none" w:sz="0" w:space="0" w:color="auto"/>
        <w:right w:val="none" w:sz="0" w:space="0" w:color="auto"/>
      </w:divBdr>
    </w:div>
    <w:div w:id="1368601576">
      <w:bodyDiv w:val="1"/>
      <w:marLeft w:val="0"/>
      <w:marRight w:val="0"/>
      <w:marTop w:val="0"/>
      <w:marBottom w:val="0"/>
      <w:divBdr>
        <w:top w:val="none" w:sz="0" w:space="0" w:color="auto"/>
        <w:left w:val="none" w:sz="0" w:space="0" w:color="auto"/>
        <w:bottom w:val="none" w:sz="0" w:space="0" w:color="auto"/>
        <w:right w:val="none" w:sz="0" w:space="0" w:color="auto"/>
      </w:divBdr>
    </w:div>
    <w:div w:id="1373070460">
      <w:bodyDiv w:val="1"/>
      <w:marLeft w:val="0"/>
      <w:marRight w:val="0"/>
      <w:marTop w:val="0"/>
      <w:marBottom w:val="0"/>
      <w:divBdr>
        <w:top w:val="none" w:sz="0" w:space="0" w:color="auto"/>
        <w:left w:val="none" w:sz="0" w:space="0" w:color="auto"/>
        <w:bottom w:val="none" w:sz="0" w:space="0" w:color="auto"/>
        <w:right w:val="none" w:sz="0" w:space="0" w:color="auto"/>
      </w:divBdr>
    </w:div>
    <w:div w:id="1377899995">
      <w:bodyDiv w:val="1"/>
      <w:marLeft w:val="0"/>
      <w:marRight w:val="0"/>
      <w:marTop w:val="0"/>
      <w:marBottom w:val="0"/>
      <w:divBdr>
        <w:top w:val="none" w:sz="0" w:space="0" w:color="auto"/>
        <w:left w:val="none" w:sz="0" w:space="0" w:color="auto"/>
        <w:bottom w:val="none" w:sz="0" w:space="0" w:color="auto"/>
        <w:right w:val="none" w:sz="0" w:space="0" w:color="auto"/>
      </w:divBdr>
    </w:div>
    <w:div w:id="1395078385">
      <w:bodyDiv w:val="1"/>
      <w:marLeft w:val="0"/>
      <w:marRight w:val="0"/>
      <w:marTop w:val="0"/>
      <w:marBottom w:val="0"/>
      <w:divBdr>
        <w:top w:val="none" w:sz="0" w:space="0" w:color="auto"/>
        <w:left w:val="none" w:sz="0" w:space="0" w:color="auto"/>
        <w:bottom w:val="none" w:sz="0" w:space="0" w:color="auto"/>
        <w:right w:val="none" w:sz="0" w:space="0" w:color="auto"/>
      </w:divBdr>
    </w:div>
    <w:div w:id="1395083230">
      <w:bodyDiv w:val="1"/>
      <w:marLeft w:val="0"/>
      <w:marRight w:val="0"/>
      <w:marTop w:val="0"/>
      <w:marBottom w:val="0"/>
      <w:divBdr>
        <w:top w:val="none" w:sz="0" w:space="0" w:color="auto"/>
        <w:left w:val="none" w:sz="0" w:space="0" w:color="auto"/>
        <w:bottom w:val="none" w:sz="0" w:space="0" w:color="auto"/>
        <w:right w:val="none" w:sz="0" w:space="0" w:color="auto"/>
      </w:divBdr>
    </w:div>
    <w:div w:id="1401248558">
      <w:bodyDiv w:val="1"/>
      <w:marLeft w:val="0"/>
      <w:marRight w:val="0"/>
      <w:marTop w:val="0"/>
      <w:marBottom w:val="0"/>
      <w:divBdr>
        <w:top w:val="none" w:sz="0" w:space="0" w:color="auto"/>
        <w:left w:val="none" w:sz="0" w:space="0" w:color="auto"/>
        <w:bottom w:val="none" w:sz="0" w:space="0" w:color="auto"/>
        <w:right w:val="none" w:sz="0" w:space="0" w:color="auto"/>
      </w:divBdr>
    </w:div>
    <w:div w:id="1405642963">
      <w:bodyDiv w:val="1"/>
      <w:marLeft w:val="0"/>
      <w:marRight w:val="0"/>
      <w:marTop w:val="0"/>
      <w:marBottom w:val="0"/>
      <w:divBdr>
        <w:top w:val="none" w:sz="0" w:space="0" w:color="auto"/>
        <w:left w:val="none" w:sz="0" w:space="0" w:color="auto"/>
        <w:bottom w:val="none" w:sz="0" w:space="0" w:color="auto"/>
        <w:right w:val="none" w:sz="0" w:space="0" w:color="auto"/>
      </w:divBdr>
    </w:div>
    <w:div w:id="1414857897">
      <w:bodyDiv w:val="1"/>
      <w:marLeft w:val="0"/>
      <w:marRight w:val="0"/>
      <w:marTop w:val="0"/>
      <w:marBottom w:val="0"/>
      <w:divBdr>
        <w:top w:val="none" w:sz="0" w:space="0" w:color="auto"/>
        <w:left w:val="none" w:sz="0" w:space="0" w:color="auto"/>
        <w:bottom w:val="none" w:sz="0" w:space="0" w:color="auto"/>
        <w:right w:val="none" w:sz="0" w:space="0" w:color="auto"/>
      </w:divBdr>
    </w:div>
    <w:div w:id="1420131426">
      <w:bodyDiv w:val="1"/>
      <w:marLeft w:val="0"/>
      <w:marRight w:val="0"/>
      <w:marTop w:val="0"/>
      <w:marBottom w:val="0"/>
      <w:divBdr>
        <w:top w:val="none" w:sz="0" w:space="0" w:color="auto"/>
        <w:left w:val="none" w:sz="0" w:space="0" w:color="auto"/>
        <w:bottom w:val="none" w:sz="0" w:space="0" w:color="auto"/>
        <w:right w:val="none" w:sz="0" w:space="0" w:color="auto"/>
      </w:divBdr>
    </w:div>
    <w:div w:id="1421876699">
      <w:bodyDiv w:val="1"/>
      <w:marLeft w:val="0"/>
      <w:marRight w:val="0"/>
      <w:marTop w:val="0"/>
      <w:marBottom w:val="0"/>
      <w:divBdr>
        <w:top w:val="none" w:sz="0" w:space="0" w:color="auto"/>
        <w:left w:val="none" w:sz="0" w:space="0" w:color="auto"/>
        <w:bottom w:val="none" w:sz="0" w:space="0" w:color="auto"/>
        <w:right w:val="none" w:sz="0" w:space="0" w:color="auto"/>
      </w:divBdr>
    </w:div>
    <w:div w:id="1429421823">
      <w:bodyDiv w:val="1"/>
      <w:marLeft w:val="0"/>
      <w:marRight w:val="0"/>
      <w:marTop w:val="0"/>
      <w:marBottom w:val="0"/>
      <w:divBdr>
        <w:top w:val="none" w:sz="0" w:space="0" w:color="auto"/>
        <w:left w:val="none" w:sz="0" w:space="0" w:color="auto"/>
        <w:bottom w:val="none" w:sz="0" w:space="0" w:color="auto"/>
        <w:right w:val="none" w:sz="0" w:space="0" w:color="auto"/>
      </w:divBdr>
    </w:div>
    <w:div w:id="1430269934">
      <w:bodyDiv w:val="1"/>
      <w:marLeft w:val="0"/>
      <w:marRight w:val="0"/>
      <w:marTop w:val="0"/>
      <w:marBottom w:val="0"/>
      <w:divBdr>
        <w:top w:val="none" w:sz="0" w:space="0" w:color="auto"/>
        <w:left w:val="none" w:sz="0" w:space="0" w:color="auto"/>
        <w:bottom w:val="none" w:sz="0" w:space="0" w:color="auto"/>
        <w:right w:val="none" w:sz="0" w:space="0" w:color="auto"/>
      </w:divBdr>
    </w:div>
    <w:div w:id="1436633814">
      <w:bodyDiv w:val="1"/>
      <w:marLeft w:val="0"/>
      <w:marRight w:val="0"/>
      <w:marTop w:val="0"/>
      <w:marBottom w:val="0"/>
      <w:divBdr>
        <w:top w:val="none" w:sz="0" w:space="0" w:color="auto"/>
        <w:left w:val="none" w:sz="0" w:space="0" w:color="auto"/>
        <w:bottom w:val="none" w:sz="0" w:space="0" w:color="auto"/>
        <w:right w:val="none" w:sz="0" w:space="0" w:color="auto"/>
      </w:divBdr>
    </w:div>
    <w:div w:id="1444878830">
      <w:bodyDiv w:val="1"/>
      <w:marLeft w:val="0"/>
      <w:marRight w:val="0"/>
      <w:marTop w:val="0"/>
      <w:marBottom w:val="0"/>
      <w:divBdr>
        <w:top w:val="none" w:sz="0" w:space="0" w:color="auto"/>
        <w:left w:val="none" w:sz="0" w:space="0" w:color="auto"/>
        <w:bottom w:val="none" w:sz="0" w:space="0" w:color="auto"/>
        <w:right w:val="none" w:sz="0" w:space="0" w:color="auto"/>
      </w:divBdr>
    </w:div>
    <w:div w:id="1449080949">
      <w:bodyDiv w:val="1"/>
      <w:marLeft w:val="0"/>
      <w:marRight w:val="0"/>
      <w:marTop w:val="0"/>
      <w:marBottom w:val="0"/>
      <w:divBdr>
        <w:top w:val="none" w:sz="0" w:space="0" w:color="auto"/>
        <w:left w:val="none" w:sz="0" w:space="0" w:color="auto"/>
        <w:bottom w:val="none" w:sz="0" w:space="0" w:color="auto"/>
        <w:right w:val="none" w:sz="0" w:space="0" w:color="auto"/>
      </w:divBdr>
    </w:div>
    <w:div w:id="1452281313">
      <w:bodyDiv w:val="1"/>
      <w:marLeft w:val="0"/>
      <w:marRight w:val="0"/>
      <w:marTop w:val="0"/>
      <w:marBottom w:val="0"/>
      <w:divBdr>
        <w:top w:val="none" w:sz="0" w:space="0" w:color="auto"/>
        <w:left w:val="none" w:sz="0" w:space="0" w:color="auto"/>
        <w:bottom w:val="none" w:sz="0" w:space="0" w:color="auto"/>
        <w:right w:val="none" w:sz="0" w:space="0" w:color="auto"/>
      </w:divBdr>
    </w:div>
    <w:div w:id="1456412204">
      <w:bodyDiv w:val="1"/>
      <w:marLeft w:val="0"/>
      <w:marRight w:val="0"/>
      <w:marTop w:val="0"/>
      <w:marBottom w:val="0"/>
      <w:divBdr>
        <w:top w:val="none" w:sz="0" w:space="0" w:color="auto"/>
        <w:left w:val="none" w:sz="0" w:space="0" w:color="auto"/>
        <w:bottom w:val="none" w:sz="0" w:space="0" w:color="auto"/>
        <w:right w:val="none" w:sz="0" w:space="0" w:color="auto"/>
      </w:divBdr>
    </w:div>
    <w:div w:id="1457677399">
      <w:bodyDiv w:val="1"/>
      <w:marLeft w:val="0"/>
      <w:marRight w:val="0"/>
      <w:marTop w:val="0"/>
      <w:marBottom w:val="0"/>
      <w:divBdr>
        <w:top w:val="none" w:sz="0" w:space="0" w:color="auto"/>
        <w:left w:val="none" w:sz="0" w:space="0" w:color="auto"/>
        <w:bottom w:val="none" w:sz="0" w:space="0" w:color="auto"/>
        <w:right w:val="none" w:sz="0" w:space="0" w:color="auto"/>
      </w:divBdr>
    </w:div>
    <w:div w:id="1478717895">
      <w:bodyDiv w:val="1"/>
      <w:marLeft w:val="0"/>
      <w:marRight w:val="0"/>
      <w:marTop w:val="0"/>
      <w:marBottom w:val="0"/>
      <w:divBdr>
        <w:top w:val="none" w:sz="0" w:space="0" w:color="auto"/>
        <w:left w:val="none" w:sz="0" w:space="0" w:color="auto"/>
        <w:bottom w:val="none" w:sz="0" w:space="0" w:color="auto"/>
        <w:right w:val="none" w:sz="0" w:space="0" w:color="auto"/>
      </w:divBdr>
    </w:div>
    <w:div w:id="1482384938">
      <w:bodyDiv w:val="1"/>
      <w:marLeft w:val="0"/>
      <w:marRight w:val="0"/>
      <w:marTop w:val="0"/>
      <w:marBottom w:val="0"/>
      <w:divBdr>
        <w:top w:val="none" w:sz="0" w:space="0" w:color="auto"/>
        <w:left w:val="none" w:sz="0" w:space="0" w:color="auto"/>
        <w:bottom w:val="none" w:sz="0" w:space="0" w:color="auto"/>
        <w:right w:val="none" w:sz="0" w:space="0" w:color="auto"/>
      </w:divBdr>
    </w:div>
    <w:div w:id="1490638753">
      <w:bodyDiv w:val="1"/>
      <w:marLeft w:val="0"/>
      <w:marRight w:val="0"/>
      <w:marTop w:val="0"/>
      <w:marBottom w:val="0"/>
      <w:divBdr>
        <w:top w:val="none" w:sz="0" w:space="0" w:color="auto"/>
        <w:left w:val="none" w:sz="0" w:space="0" w:color="auto"/>
        <w:bottom w:val="none" w:sz="0" w:space="0" w:color="auto"/>
        <w:right w:val="none" w:sz="0" w:space="0" w:color="auto"/>
      </w:divBdr>
    </w:div>
    <w:div w:id="1491825169">
      <w:bodyDiv w:val="1"/>
      <w:marLeft w:val="0"/>
      <w:marRight w:val="0"/>
      <w:marTop w:val="0"/>
      <w:marBottom w:val="0"/>
      <w:divBdr>
        <w:top w:val="none" w:sz="0" w:space="0" w:color="auto"/>
        <w:left w:val="none" w:sz="0" w:space="0" w:color="auto"/>
        <w:bottom w:val="none" w:sz="0" w:space="0" w:color="auto"/>
        <w:right w:val="none" w:sz="0" w:space="0" w:color="auto"/>
      </w:divBdr>
    </w:div>
    <w:div w:id="1494687661">
      <w:bodyDiv w:val="1"/>
      <w:marLeft w:val="0"/>
      <w:marRight w:val="0"/>
      <w:marTop w:val="0"/>
      <w:marBottom w:val="0"/>
      <w:divBdr>
        <w:top w:val="none" w:sz="0" w:space="0" w:color="auto"/>
        <w:left w:val="none" w:sz="0" w:space="0" w:color="auto"/>
        <w:bottom w:val="none" w:sz="0" w:space="0" w:color="auto"/>
        <w:right w:val="none" w:sz="0" w:space="0" w:color="auto"/>
      </w:divBdr>
    </w:div>
    <w:div w:id="1495300442">
      <w:bodyDiv w:val="1"/>
      <w:marLeft w:val="0"/>
      <w:marRight w:val="0"/>
      <w:marTop w:val="0"/>
      <w:marBottom w:val="0"/>
      <w:divBdr>
        <w:top w:val="none" w:sz="0" w:space="0" w:color="auto"/>
        <w:left w:val="none" w:sz="0" w:space="0" w:color="auto"/>
        <w:bottom w:val="none" w:sz="0" w:space="0" w:color="auto"/>
        <w:right w:val="none" w:sz="0" w:space="0" w:color="auto"/>
      </w:divBdr>
    </w:div>
    <w:div w:id="1502895498">
      <w:bodyDiv w:val="1"/>
      <w:marLeft w:val="0"/>
      <w:marRight w:val="0"/>
      <w:marTop w:val="0"/>
      <w:marBottom w:val="0"/>
      <w:divBdr>
        <w:top w:val="none" w:sz="0" w:space="0" w:color="auto"/>
        <w:left w:val="none" w:sz="0" w:space="0" w:color="auto"/>
        <w:bottom w:val="none" w:sz="0" w:space="0" w:color="auto"/>
        <w:right w:val="none" w:sz="0" w:space="0" w:color="auto"/>
      </w:divBdr>
    </w:div>
    <w:div w:id="1509128577">
      <w:bodyDiv w:val="1"/>
      <w:marLeft w:val="0"/>
      <w:marRight w:val="0"/>
      <w:marTop w:val="0"/>
      <w:marBottom w:val="0"/>
      <w:divBdr>
        <w:top w:val="none" w:sz="0" w:space="0" w:color="auto"/>
        <w:left w:val="none" w:sz="0" w:space="0" w:color="auto"/>
        <w:bottom w:val="none" w:sz="0" w:space="0" w:color="auto"/>
        <w:right w:val="none" w:sz="0" w:space="0" w:color="auto"/>
      </w:divBdr>
    </w:div>
    <w:div w:id="1514148231">
      <w:bodyDiv w:val="1"/>
      <w:marLeft w:val="0"/>
      <w:marRight w:val="0"/>
      <w:marTop w:val="0"/>
      <w:marBottom w:val="0"/>
      <w:divBdr>
        <w:top w:val="none" w:sz="0" w:space="0" w:color="auto"/>
        <w:left w:val="none" w:sz="0" w:space="0" w:color="auto"/>
        <w:bottom w:val="none" w:sz="0" w:space="0" w:color="auto"/>
        <w:right w:val="none" w:sz="0" w:space="0" w:color="auto"/>
      </w:divBdr>
    </w:div>
    <w:div w:id="1520780710">
      <w:bodyDiv w:val="1"/>
      <w:marLeft w:val="0"/>
      <w:marRight w:val="0"/>
      <w:marTop w:val="0"/>
      <w:marBottom w:val="0"/>
      <w:divBdr>
        <w:top w:val="none" w:sz="0" w:space="0" w:color="auto"/>
        <w:left w:val="none" w:sz="0" w:space="0" w:color="auto"/>
        <w:bottom w:val="none" w:sz="0" w:space="0" w:color="auto"/>
        <w:right w:val="none" w:sz="0" w:space="0" w:color="auto"/>
      </w:divBdr>
    </w:div>
    <w:div w:id="1523785584">
      <w:bodyDiv w:val="1"/>
      <w:marLeft w:val="0"/>
      <w:marRight w:val="0"/>
      <w:marTop w:val="0"/>
      <w:marBottom w:val="0"/>
      <w:divBdr>
        <w:top w:val="none" w:sz="0" w:space="0" w:color="auto"/>
        <w:left w:val="none" w:sz="0" w:space="0" w:color="auto"/>
        <w:bottom w:val="none" w:sz="0" w:space="0" w:color="auto"/>
        <w:right w:val="none" w:sz="0" w:space="0" w:color="auto"/>
      </w:divBdr>
    </w:div>
    <w:div w:id="1538201804">
      <w:bodyDiv w:val="1"/>
      <w:marLeft w:val="0"/>
      <w:marRight w:val="0"/>
      <w:marTop w:val="0"/>
      <w:marBottom w:val="0"/>
      <w:divBdr>
        <w:top w:val="none" w:sz="0" w:space="0" w:color="auto"/>
        <w:left w:val="none" w:sz="0" w:space="0" w:color="auto"/>
        <w:bottom w:val="none" w:sz="0" w:space="0" w:color="auto"/>
        <w:right w:val="none" w:sz="0" w:space="0" w:color="auto"/>
      </w:divBdr>
    </w:div>
    <w:div w:id="1541238079">
      <w:bodyDiv w:val="1"/>
      <w:marLeft w:val="0"/>
      <w:marRight w:val="0"/>
      <w:marTop w:val="0"/>
      <w:marBottom w:val="0"/>
      <w:divBdr>
        <w:top w:val="none" w:sz="0" w:space="0" w:color="auto"/>
        <w:left w:val="none" w:sz="0" w:space="0" w:color="auto"/>
        <w:bottom w:val="none" w:sz="0" w:space="0" w:color="auto"/>
        <w:right w:val="none" w:sz="0" w:space="0" w:color="auto"/>
      </w:divBdr>
    </w:div>
    <w:div w:id="1546523017">
      <w:bodyDiv w:val="1"/>
      <w:marLeft w:val="0"/>
      <w:marRight w:val="0"/>
      <w:marTop w:val="0"/>
      <w:marBottom w:val="0"/>
      <w:divBdr>
        <w:top w:val="none" w:sz="0" w:space="0" w:color="auto"/>
        <w:left w:val="none" w:sz="0" w:space="0" w:color="auto"/>
        <w:bottom w:val="none" w:sz="0" w:space="0" w:color="auto"/>
        <w:right w:val="none" w:sz="0" w:space="0" w:color="auto"/>
      </w:divBdr>
    </w:div>
    <w:div w:id="1547908382">
      <w:bodyDiv w:val="1"/>
      <w:marLeft w:val="0"/>
      <w:marRight w:val="0"/>
      <w:marTop w:val="0"/>
      <w:marBottom w:val="0"/>
      <w:divBdr>
        <w:top w:val="none" w:sz="0" w:space="0" w:color="auto"/>
        <w:left w:val="none" w:sz="0" w:space="0" w:color="auto"/>
        <w:bottom w:val="none" w:sz="0" w:space="0" w:color="auto"/>
        <w:right w:val="none" w:sz="0" w:space="0" w:color="auto"/>
      </w:divBdr>
    </w:div>
    <w:div w:id="1549219226">
      <w:bodyDiv w:val="1"/>
      <w:marLeft w:val="0"/>
      <w:marRight w:val="0"/>
      <w:marTop w:val="0"/>
      <w:marBottom w:val="0"/>
      <w:divBdr>
        <w:top w:val="none" w:sz="0" w:space="0" w:color="auto"/>
        <w:left w:val="none" w:sz="0" w:space="0" w:color="auto"/>
        <w:bottom w:val="none" w:sz="0" w:space="0" w:color="auto"/>
        <w:right w:val="none" w:sz="0" w:space="0" w:color="auto"/>
      </w:divBdr>
    </w:div>
    <w:div w:id="1550991023">
      <w:bodyDiv w:val="1"/>
      <w:marLeft w:val="0"/>
      <w:marRight w:val="0"/>
      <w:marTop w:val="0"/>
      <w:marBottom w:val="0"/>
      <w:divBdr>
        <w:top w:val="none" w:sz="0" w:space="0" w:color="auto"/>
        <w:left w:val="none" w:sz="0" w:space="0" w:color="auto"/>
        <w:bottom w:val="none" w:sz="0" w:space="0" w:color="auto"/>
        <w:right w:val="none" w:sz="0" w:space="0" w:color="auto"/>
      </w:divBdr>
    </w:div>
    <w:div w:id="1551913604">
      <w:bodyDiv w:val="1"/>
      <w:marLeft w:val="0"/>
      <w:marRight w:val="0"/>
      <w:marTop w:val="0"/>
      <w:marBottom w:val="0"/>
      <w:divBdr>
        <w:top w:val="none" w:sz="0" w:space="0" w:color="auto"/>
        <w:left w:val="none" w:sz="0" w:space="0" w:color="auto"/>
        <w:bottom w:val="none" w:sz="0" w:space="0" w:color="auto"/>
        <w:right w:val="none" w:sz="0" w:space="0" w:color="auto"/>
      </w:divBdr>
    </w:div>
    <w:div w:id="1552185198">
      <w:bodyDiv w:val="1"/>
      <w:marLeft w:val="0"/>
      <w:marRight w:val="0"/>
      <w:marTop w:val="0"/>
      <w:marBottom w:val="0"/>
      <w:divBdr>
        <w:top w:val="none" w:sz="0" w:space="0" w:color="auto"/>
        <w:left w:val="none" w:sz="0" w:space="0" w:color="auto"/>
        <w:bottom w:val="none" w:sz="0" w:space="0" w:color="auto"/>
        <w:right w:val="none" w:sz="0" w:space="0" w:color="auto"/>
      </w:divBdr>
    </w:div>
    <w:div w:id="1557281434">
      <w:bodyDiv w:val="1"/>
      <w:marLeft w:val="0"/>
      <w:marRight w:val="0"/>
      <w:marTop w:val="0"/>
      <w:marBottom w:val="0"/>
      <w:divBdr>
        <w:top w:val="none" w:sz="0" w:space="0" w:color="auto"/>
        <w:left w:val="none" w:sz="0" w:space="0" w:color="auto"/>
        <w:bottom w:val="none" w:sz="0" w:space="0" w:color="auto"/>
        <w:right w:val="none" w:sz="0" w:space="0" w:color="auto"/>
      </w:divBdr>
    </w:div>
    <w:div w:id="1558973497">
      <w:bodyDiv w:val="1"/>
      <w:marLeft w:val="0"/>
      <w:marRight w:val="0"/>
      <w:marTop w:val="0"/>
      <w:marBottom w:val="0"/>
      <w:divBdr>
        <w:top w:val="none" w:sz="0" w:space="0" w:color="auto"/>
        <w:left w:val="none" w:sz="0" w:space="0" w:color="auto"/>
        <w:bottom w:val="none" w:sz="0" w:space="0" w:color="auto"/>
        <w:right w:val="none" w:sz="0" w:space="0" w:color="auto"/>
      </w:divBdr>
    </w:div>
    <w:div w:id="1559437610">
      <w:bodyDiv w:val="1"/>
      <w:marLeft w:val="0"/>
      <w:marRight w:val="0"/>
      <w:marTop w:val="0"/>
      <w:marBottom w:val="0"/>
      <w:divBdr>
        <w:top w:val="none" w:sz="0" w:space="0" w:color="auto"/>
        <w:left w:val="none" w:sz="0" w:space="0" w:color="auto"/>
        <w:bottom w:val="none" w:sz="0" w:space="0" w:color="auto"/>
        <w:right w:val="none" w:sz="0" w:space="0" w:color="auto"/>
      </w:divBdr>
    </w:div>
    <w:div w:id="1586838746">
      <w:bodyDiv w:val="1"/>
      <w:marLeft w:val="0"/>
      <w:marRight w:val="0"/>
      <w:marTop w:val="0"/>
      <w:marBottom w:val="0"/>
      <w:divBdr>
        <w:top w:val="none" w:sz="0" w:space="0" w:color="auto"/>
        <w:left w:val="none" w:sz="0" w:space="0" w:color="auto"/>
        <w:bottom w:val="none" w:sz="0" w:space="0" w:color="auto"/>
        <w:right w:val="none" w:sz="0" w:space="0" w:color="auto"/>
      </w:divBdr>
    </w:div>
    <w:div w:id="1592396460">
      <w:bodyDiv w:val="1"/>
      <w:marLeft w:val="0"/>
      <w:marRight w:val="0"/>
      <w:marTop w:val="0"/>
      <w:marBottom w:val="0"/>
      <w:divBdr>
        <w:top w:val="none" w:sz="0" w:space="0" w:color="auto"/>
        <w:left w:val="none" w:sz="0" w:space="0" w:color="auto"/>
        <w:bottom w:val="none" w:sz="0" w:space="0" w:color="auto"/>
        <w:right w:val="none" w:sz="0" w:space="0" w:color="auto"/>
      </w:divBdr>
    </w:div>
    <w:div w:id="1595047121">
      <w:bodyDiv w:val="1"/>
      <w:marLeft w:val="0"/>
      <w:marRight w:val="0"/>
      <w:marTop w:val="0"/>
      <w:marBottom w:val="0"/>
      <w:divBdr>
        <w:top w:val="none" w:sz="0" w:space="0" w:color="auto"/>
        <w:left w:val="none" w:sz="0" w:space="0" w:color="auto"/>
        <w:bottom w:val="none" w:sz="0" w:space="0" w:color="auto"/>
        <w:right w:val="none" w:sz="0" w:space="0" w:color="auto"/>
      </w:divBdr>
    </w:div>
    <w:div w:id="1595363703">
      <w:bodyDiv w:val="1"/>
      <w:marLeft w:val="0"/>
      <w:marRight w:val="0"/>
      <w:marTop w:val="0"/>
      <w:marBottom w:val="0"/>
      <w:divBdr>
        <w:top w:val="none" w:sz="0" w:space="0" w:color="auto"/>
        <w:left w:val="none" w:sz="0" w:space="0" w:color="auto"/>
        <w:bottom w:val="none" w:sz="0" w:space="0" w:color="auto"/>
        <w:right w:val="none" w:sz="0" w:space="0" w:color="auto"/>
      </w:divBdr>
    </w:div>
    <w:div w:id="1596669459">
      <w:bodyDiv w:val="1"/>
      <w:marLeft w:val="0"/>
      <w:marRight w:val="0"/>
      <w:marTop w:val="0"/>
      <w:marBottom w:val="0"/>
      <w:divBdr>
        <w:top w:val="none" w:sz="0" w:space="0" w:color="auto"/>
        <w:left w:val="none" w:sz="0" w:space="0" w:color="auto"/>
        <w:bottom w:val="none" w:sz="0" w:space="0" w:color="auto"/>
        <w:right w:val="none" w:sz="0" w:space="0" w:color="auto"/>
      </w:divBdr>
    </w:div>
    <w:div w:id="1604991056">
      <w:bodyDiv w:val="1"/>
      <w:marLeft w:val="0"/>
      <w:marRight w:val="0"/>
      <w:marTop w:val="0"/>
      <w:marBottom w:val="0"/>
      <w:divBdr>
        <w:top w:val="none" w:sz="0" w:space="0" w:color="auto"/>
        <w:left w:val="none" w:sz="0" w:space="0" w:color="auto"/>
        <w:bottom w:val="none" w:sz="0" w:space="0" w:color="auto"/>
        <w:right w:val="none" w:sz="0" w:space="0" w:color="auto"/>
      </w:divBdr>
    </w:div>
    <w:div w:id="1606229623">
      <w:bodyDiv w:val="1"/>
      <w:marLeft w:val="0"/>
      <w:marRight w:val="0"/>
      <w:marTop w:val="0"/>
      <w:marBottom w:val="0"/>
      <w:divBdr>
        <w:top w:val="none" w:sz="0" w:space="0" w:color="auto"/>
        <w:left w:val="none" w:sz="0" w:space="0" w:color="auto"/>
        <w:bottom w:val="none" w:sz="0" w:space="0" w:color="auto"/>
        <w:right w:val="none" w:sz="0" w:space="0" w:color="auto"/>
      </w:divBdr>
    </w:div>
    <w:div w:id="1607931068">
      <w:bodyDiv w:val="1"/>
      <w:marLeft w:val="0"/>
      <w:marRight w:val="0"/>
      <w:marTop w:val="0"/>
      <w:marBottom w:val="0"/>
      <w:divBdr>
        <w:top w:val="none" w:sz="0" w:space="0" w:color="auto"/>
        <w:left w:val="none" w:sz="0" w:space="0" w:color="auto"/>
        <w:bottom w:val="none" w:sz="0" w:space="0" w:color="auto"/>
        <w:right w:val="none" w:sz="0" w:space="0" w:color="auto"/>
      </w:divBdr>
    </w:div>
    <w:div w:id="1622372616">
      <w:bodyDiv w:val="1"/>
      <w:marLeft w:val="0"/>
      <w:marRight w:val="0"/>
      <w:marTop w:val="0"/>
      <w:marBottom w:val="0"/>
      <w:divBdr>
        <w:top w:val="none" w:sz="0" w:space="0" w:color="auto"/>
        <w:left w:val="none" w:sz="0" w:space="0" w:color="auto"/>
        <w:bottom w:val="none" w:sz="0" w:space="0" w:color="auto"/>
        <w:right w:val="none" w:sz="0" w:space="0" w:color="auto"/>
      </w:divBdr>
    </w:div>
    <w:div w:id="1631977666">
      <w:bodyDiv w:val="1"/>
      <w:marLeft w:val="0"/>
      <w:marRight w:val="0"/>
      <w:marTop w:val="0"/>
      <w:marBottom w:val="0"/>
      <w:divBdr>
        <w:top w:val="none" w:sz="0" w:space="0" w:color="auto"/>
        <w:left w:val="none" w:sz="0" w:space="0" w:color="auto"/>
        <w:bottom w:val="none" w:sz="0" w:space="0" w:color="auto"/>
        <w:right w:val="none" w:sz="0" w:space="0" w:color="auto"/>
      </w:divBdr>
    </w:div>
    <w:div w:id="1647471481">
      <w:bodyDiv w:val="1"/>
      <w:marLeft w:val="0"/>
      <w:marRight w:val="0"/>
      <w:marTop w:val="0"/>
      <w:marBottom w:val="0"/>
      <w:divBdr>
        <w:top w:val="none" w:sz="0" w:space="0" w:color="auto"/>
        <w:left w:val="none" w:sz="0" w:space="0" w:color="auto"/>
        <w:bottom w:val="none" w:sz="0" w:space="0" w:color="auto"/>
        <w:right w:val="none" w:sz="0" w:space="0" w:color="auto"/>
      </w:divBdr>
    </w:div>
    <w:div w:id="1657801797">
      <w:bodyDiv w:val="1"/>
      <w:marLeft w:val="0"/>
      <w:marRight w:val="0"/>
      <w:marTop w:val="0"/>
      <w:marBottom w:val="0"/>
      <w:divBdr>
        <w:top w:val="none" w:sz="0" w:space="0" w:color="auto"/>
        <w:left w:val="none" w:sz="0" w:space="0" w:color="auto"/>
        <w:bottom w:val="none" w:sz="0" w:space="0" w:color="auto"/>
        <w:right w:val="none" w:sz="0" w:space="0" w:color="auto"/>
      </w:divBdr>
    </w:div>
    <w:div w:id="1661499406">
      <w:bodyDiv w:val="1"/>
      <w:marLeft w:val="0"/>
      <w:marRight w:val="0"/>
      <w:marTop w:val="0"/>
      <w:marBottom w:val="0"/>
      <w:divBdr>
        <w:top w:val="none" w:sz="0" w:space="0" w:color="auto"/>
        <w:left w:val="none" w:sz="0" w:space="0" w:color="auto"/>
        <w:bottom w:val="none" w:sz="0" w:space="0" w:color="auto"/>
        <w:right w:val="none" w:sz="0" w:space="0" w:color="auto"/>
      </w:divBdr>
    </w:div>
    <w:div w:id="1680884624">
      <w:bodyDiv w:val="1"/>
      <w:marLeft w:val="0"/>
      <w:marRight w:val="0"/>
      <w:marTop w:val="0"/>
      <w:marBottom w:val="0"/>
      <w:divBdr>
        <w:top w:val="none" w:sz="0" w:space="0" w:color="auto"/>
        <w:left w:val="none" w:sz="0" w:space="0" w:color="auto"/>
        <w:bottom w:val="none" w:sz="0" w:space="0" w:color="auto"/>
        <w:right w:val="none" w:sz="0" w:space="0" w:color="auto"/>
      </w:divBdr>
    </w:div>
    <w:div w:id="1682004578">
      <w:bodyDiv w:val="1"/>
      <w:marLeft w:val="0"/>
      <w:marRight w:val="0"/>
      <w:marTop w:val="0"/>
      <w:marBottom w:val="0"/>
      <w:divBdr>
        <w:top w:val="none" w:sz="0" w:space="0" w:color="auto"/>
        <w:left w:val="none" w:sz="0" w:space="0" w:color="auto"/>
        <w:bottom w:val="none" w:sz="0" w:space="0" w:color="auto"/>
        <w:right w:val="none" w:sz="0" w:space="0" w:color="auto"/>
      </w:divBdr>
    </w:div>
    <w:div w:id="1685476269">
      <w:bodyDiv w:val="1"/>
      <w:marLeft w:val="0"/>
      <w:marRight w:val="0"/>
      <w:marTop w:val="0"/>
      <w:marBottom w:val="0"/>
      <w:divBdr>
        <w:top w:val="none" w:sz="0" w:space="0" w:color="auto"/>
        <w:left w:val="none" w:sz="0" w:space="0" w:color="auto"/>
        <w:bottom w:val="none" w:sz="0" w:space="0" w:color="auto"/>
        <w:right w:val="none" w:sz="0" w:space="0" w:color="auto"/>
      </w:divBdr>
    </w:div>
    <w:div w:id="1692029647">
      <w:bodyDiv w:val="1"/>
      <w:marLeft w:val="0"/>
      <w:marRight w:val="0"/>
      <w:marTop w:val="0"/>
      <w:marBottom w:val="0"/>
      <w:divBdr>
        <w:top w:val="none" w:sz="0" w:space="0" w:color="auto"/>
        <w:left w:val="none" w:sz="0" w:space="0" w:color="auto"/>
        <w:bottom w:val="none" w:sz="0" w:space="0" w:color="auto"/>
        <w:right w:val="none" w:sz="0" w:space="0" w:color="auto"/>
      </w:divBdr>
    </w:div>
    <w:div w:id="1701974167">
      <w:bodyDiv w:val="1"/>
      <w:marLeft w:val="0"/>
      <w:marRight w:val="0"/>
      <w:marTop w:val="0"/>
      <w:marBottom w:val="0"/>
      <w:divBdr>
        <w:top w:val="none" w:sz="0" w:space="0" w:color="auto"/>
        <w:left w:val="none" w:sz="0" w:space="0" w:color="auto"/>
        <w:bottom w:val="none" w:sz="0" w:space="0" w:color="auto"/>
        <w:right w:val="none" w:sz="0" w:space="0" w:color="auto"/>
      </w:divBdr>
    </w:div>
    <w:div w:id="1705134483">
      <w:bodyDiv w:val="1"/>
      <w:marLeft w:val="0"/>
      <w:marRight w:val="0"/>
      <w:marTop w:val="0"/>
      <w:marBottom w:val="0"/>
      <w:divBdr>
        <w:top w:val="none" w:sz="0" w:space="0" w:color="auto"/>
        <w:left w:val="none" w:sz="0" w:space="0" w:color="auto"/>
        <w:bottom w:val="none" w:sz="0" w:space="0" w:color="auto"/>
        <w:right w:val="none" w:sz="0" w:space="0" w:color="auto"/>
      </w:divBdr>
    </w:div>
    <w:div w:id="1710302129">
      <w:bodyDiv w:val="1"/>
      <w:marLeft w:val="0"/>
      <w:marRight w:val="0"/>
      <w:marTop w:val="0"/>
      <w:marBottom w:val="0"/>
      <w:divBdr>
        <w:top w:val="none" w:sz="0" w:space="0" w:color="auto"/>
        <w:left w:val="none" w:sz="0" w:space="0" w:color="auto"/>
        <w:bottom w:val="none" w:sz="0" w:space="0" w:color="auto"/>
        <w:right w:val="none" w:sz="0" w:space="0" w:color="auto"/>
      </w:divBdr>
    </w:div>
    <w:div w:id="1722288817">
      <w:bodyDiv w:val="1"/>
      <w:marLeft w:val="0"/>
      <w:marRight w:val="0"/>
      <w:marTop w:val="0"/>
      <w:marBottom w:val="0"/>
      <w:divBdr>
        <w:top w:val="none" w:sz="0" w:space="0" w:color="auto"/>
        <w:left w:val="none" w:sz="0" w:space="0" w:color="auto"/>
        <w:bottom w:val="none" w:sz="0" w:space="0" w:color="auto"/>
        <w:right w:val="none" w:sz="0" w:space="0" w:color="auto"/>
      </w:divBdr>
    </w:div>
    <w:div w:id="1731346135">
      <w:bodyDiv w:val="1"/>
      <w:marLeft w:val="0"/>
      <w:marRight w:val="0"/>
      <w:marTop w:val="0"/>
      <w:marBottom w:val="0"/>
      <w:divBdr>
        <w:top w:val="none" w:sz="0" w:space="0" w:color="auto"/>
        <w:left w:val="none" w:sz="0" w:space="0" w:color="auto"/>
        <w:bottom w:val="none" w:sz="0" w:space="0" w:color="auto"/>
        <w:right w:val="none" w:sz="0" w:space="0" w:color="auto"/>
      </w:divBdr>
    </w:div>
    <w:div w:id="1738893062">
      <w:bodyDiv w:val="1"/>
      <w:marLeft w:val="0"/>
      <w:marRight w:val="0"/>
      <w:marTop w:val="0"/>
      <w:marBottom w:val="0"/>
      <w:divBdr>
        <w:top w:val="none" w:sz="0" w:space="0" w:color="auto"/>
        <w:left w:val="none" w:sz="0" w:space="0" w:color="auto"/>
        <w:bottom w:val="none" w:sz="0" w:space="0" w:color="auto"/>
        <w:right w:val="none" w:sz="0" w:space="0" w:color="auto"/>
      </w:divBdr>
    </w:div>
    <w:div w:id="1750347278">
      <w:bodyDiv w:val="1"/>
      <w:marLeft w:val="0"/>
      <w:marRight w:val="0"/>
      <w:marTop w:val="0"/>
      <w:marBottom w:val="0"/>
      <w:divBdr>
        <w:top w:val="none" w:sz="0" w:space="0" w:color="auto"/>
        <w:left w:val="none" w:sz="0" w:space="0" w:color="auto"/>
        <w:bottom w:val="none" w:sz="0" w:space="0" w:color="auto"/>
        <w:right w:val="none" w:sz="0" w:space="0" w:color="auto"/>
      </w:divBdr>
    </w:div>
    <w:div w:id="1754350301">
      <w:bodyDiv w:val="1"/>
      <w:marLeft w:val="0"/>
      <w:marRight w:val="0"/>
      <w:marTop w:val="0"/>
      <w:marBottom w:val="0"/>
      <w:divBdr>
        <w:top w:val="none" w:sz="0" w:space="0" w:color="auto"/>
        <w:left w:val="none" w:sz="0" w:space="0" w:color="auto"/>
        <w:bottom w:val="none" w:sz="0" w:space="0" w:color="auto"/>
        <w:right w:val="none" w:sz="0" w:space="0" w:color="auto"/>
      </w:divBdr>
    </w:div>
    <w:div w:id="1759672186">
      <w:bodyDiv w:val="1"/>
      <w:marLeft w:val="0"/>
      <w:marRight w:val="0"/>
      <w:marTop w:val="0"/>
      <w:marBottom w:val="0"/>
      <w:divBdr>
        <w:top w:val="none" w:sz="0" w:space="0" w:color="auto"/>
        <w:left w:val="none" w:sz="0" w:space="0" w:color="auto"/>
        <w:bottom w:val="none" w:sz="0" w:space="0" w:color="auto"/>
        <w:right w:val="none" w:sz="0" w:space="0" w:color="auto"/>
      </w:divBdr>
    </w:div>
    <w:div w:id="1767113223">
      <w:bodyDiv w:val="1"/>
      <w:marLeft w:val="0"/>
      <w:marRight w:val="0"/>
      <w:marTop w:val="0"/>
      <w:marBottom w:val="0"/>
      <w:divBdr>
        <w:top w:val="none" w:sz="0" w:space="0" w:color="auto"/>
        <w:left w:val="none" w:sz="0" w:space="0" w:color="auto"/>
        <w:bottom w:val="none" w:sz="0" w:space="0" w:color="auto"/>
        <w:right w:val="none" w:sz="0" w:space="0" w:color="auto"/>
      </w:divBdr>
    </w:div>
    <w:div w:id="1776168743">
      <w:bodyDiv w:val="1"/>
      <w:marLeft w:val="0"/>
      <w:marRight w:val="0"/>
      <w:marTop w:val="0"/>
      <w:marBottom w:val="0"/>
      <w:divBdr>
        <w:top w:val="none" w:sz="0" w:space="0" w:color="auto"/>
        <w:left w:val="none" w:sz="0" w:space="0" w:color="auto"/>
        <w:bottom w:val="none" w:sz="0" w:space="0" w:color="auto"/>
        <w:right w:val="none" w:sz="0" w:space="0" w:color="auto"/>
      </w:divBdr>
    </w:div>
    <w:div w:id="1779987250">
      <w:bodyDiv w:val="1"/>
      <w:marLeft w:val="0"/>
      <w:marRight w:val="0"/>
      <w:marTop w:val="0"/>
      <w:marBottom w:val="0"/>
      <w:divBdr>
        <w:top w:val="none" w:sz="0" w:space="0" w:color="auto"/>
        <w:left w:val="none" w:sz="0" w:space="0" w:color="auto"/>
        <w:bottom w:val="none" w:sz="0" w:space="0" w:color="auto"/>
        <w:right w:val="none" w:sz="0" w:space="0" w:color="auto"/>
      </w:divBdr>
    </w:div>
    <w:div w:id="1792895761">
      <w:bodyDiv w:val="1"/>
      <w:marLeft w:val="0"/>
      <w:marRight w:val="0"/>
      <w:marTop w:val="0"/>
      <w:marBottom w:val="0"/>
      <w:divBdr>
        <w:top w:val="none" w:sz="0" w:space="0" w:color="auto"/>
        <w:left w:val="none" w:sz="0" w:space="0" w:color="auto"/>
        <w:bottom w:val="none" w:sz="0" w:space="0" w:color="auto"/>
        <w:right w:val="none" w:sz="0" w:space="0" w:color="auto"/>
      </w:divBdr>
    </w:div>
    <w:div w:id="1804695641">
      <w:bodyDiv w:val="1"/>
      <w:marLeft w:val="0"/>
      <w:marRight w:val="0"/>
      <w:marTop w:val="0"/>
      <w:marBottom w:val="0"/>
      <w:divBdr>
        <w:top w:val="none" w:sz="0" w:space="0" w:color="auto"/>
        <w:left w:val="none" w:sz="0" w:space="0" w:color="auto"/>
        <w:bottom w:val="none" w:sz="0" w:space="0" w:color="auto"/>
        <w:right w:val="none" w:sz="0" w:space="0" w:color="auto"/>
      </w:divBdr>
    </w:div>
    <w:div w:id="1809787214">
      <w:bodyDiv w:val="1"/>
      <w:marLeft w:val="0"/>
      <w:marRight w:val="0"/>
      <w:marTop w:val="0"/>
      <w:marBottom w:val="0"/>
      <w:divBdr>
        <w:top w:val="none" w:sz="0" w:space="0" w:color="auto"/>
        <w:left w:val="none" w:sz="0" w:space="0" w:color="auto"/>
        <w:bottom w:val="none" w:sz="0" w:space="0" w:color="auto"/>
        <w:right w:val="none" w:sz="0" w:space="0" w:color="auto"/>
      </w:divBdr>
    </w:div>
    <w:div w:id="1812475293">
      <w:bodyDiv w:val="1"/>
      <w:marLeft w:val="0"/>
      <w:marRight w:val="0"/>
      <w:marTop w:val="0"/>
      <w:marBottom w:val="0"/>
      <w:divBdr>
        <w:top w:val="none" w:sz="0" w:space="0" w:color="auto"/>
        <w:left w:val="none" w:sz="0" w:space="0" w:color="auto"/>
        <w:bottom w:val="none" w:sz="0" w:space="0" w:color="auto"/>
        <w:right w:val="none" w:sz="0" w:space="0" w:color="auto"/>
      </w:divBdr>
    </w:div>
    <w:div w:id="1820612195">
      <w:bodyDiv w:val="1"/>
      <w:marLeft w:val="0"/>
      <w:marRight w:val="0"/>
      <w:marTop w:val="0"/>
      <w:marBottom w:val="0"/>
      <w:divBdr>
        <w:top w:val="none" w:sz="0" w:space="0" w:color="auto"/>
        <w:left w:val="none" w:sz="0" w:space="0" w:color="auto"/>
        <w:bottom w:val="none" w:sz="0" w:space="0" w:color="auto"/>
        <w:right w:val="none" w:sz="0" w:space="0" w:color="auto"/>
      </w:divBdr>
    </w:div>
    <w:div w:id="1822110560">
      <w:bodyDiv w:val="1"/>
      <w:marLeft w:val="0"/>
      <w:marRight w:val="0"/>
      <w:marTop w:val="0"/>
      <w:marBottom w:val="0"/>
      <w:divBdr>
        <w:top w:val="none" w:sz="0" w:space="0" w:color="auto"/>
        <w:left w:val="none" w:sz="0" w:space="0" w:color="auto"/>
        <w:bottom w:val="none" w:sz="0" w:space="0" w:color="auto"/>
        <w:right w:val="none" w:sz="0" w:space="0" w:color="auto"/>
      </w:divBdr>
    </w:div>
    <w:div w:id="1822698307">
      <w:bodyDiv w:val="1"/>
      <w:marLeft w:val="0"/>
      <w:marRight w:val="0"/>
      <w:marTop w:val="0"/>
      <w:marBottom w:val="0"/>
      <w:divBdr>
        <w:top w:val="none" w:sz="0" w:space="0" w:color="auto"/>
        <w:left w:val="none" w:sz="0" w:space="0" w:color="auto"/>
        <w:bottom w:val="none" w:sz="0" w:space="0" w:color="auto"/>
        <w:right w:val="none" w:sz="0" w:space="0" w:color="auto"/>
      </w:divBdr>
    </w:div>
    <w:div w:id="1823035761">
      <w:bodyDiv w:val="1"/>
      <w:marLeft w:val="0"/>
      <w:marRight w:val="0"/>
      <w:marTop w:val="0"/>
      <w:marBottom w:val="0"/>
      <w:divBdr>
        <w:top w:val="none" w:sz="0" w:space="0" w:color="auto"/>
        <w:left w:val="none" w:sz="0" w:space="0" w:color="auto"/>
        <w:bottom w:val="none" w:sz="0" w:space="0" w:color="auto"/>
        <w:right w:val="none" w:sz="0" w:space="0" w:color="auto"/>
      </w:divBdr>
    </w:div>
    <w:div w:id="1829857445">
      <w:bodyDiv w:val="1"/>
      <w:marLeft w:val="0"/>
      <w:marRight w:val="0"/>
      <w:marTop w:val="0"/>
      <w:marBottom w:val="0"/>
      <w:divBdr>
        <w:top w:val="none" w:sz="0" w:space="0" w:color="auto"/>
        <w:left w:val="none" w:sz="0" w:space="0" w:color="auto"/>
        <w:bottom w:val="none" w:sz="0" w:space="0" w:color="auto"/>
        <w:right w:val="none" w:sz="0" w:space="0" w:color="auto"/>
      </w:divBdr>
    </w:div>
    <w:div w:id="1835611980">
      <w:bodyDiv w:val="1"/>
      <w:marLeft w:val="0"/>
      <w:marRight w:val="0"/>
      <w:marTop w:val="0"/>
      <w:marBottom w:val="0"/>
      <w:divBdr>
        <w:top w:val="none" w:sz="0" w:space="0" w:color="auto"/>
        <w:left w:val="none" w:sz="0" w:space="0" w:color="auto"/>
        <w:bottom w:val="none" w:sz="0" w:space="0" w:color="auto"/>
        <w:right w:val="none" w:sz="0" w:space="0" w:color="auto"/>
      </w:divBdr>
    </w:div>
    <w:div w:id="1841119621">
      <w:bodyDiv w:val="1"/>
      <w:marLeft w:val="0"/>
      <w:marRight w:val="0"/>
      <w:marTop w:val="0"/>
      <w:marBottom w:val="0"/>
      <w:divBdr>
        <w:top w:val="none" w:sz="0" w:space="0" w:color="auto"/>
        <w:left w:val="none" w:sz="0" w:space="0" w:color="auto"/>
        <w:bottom w:val="none" w:sz="0" w:space="0" w:color="auto"/>
        <w:right w:val="none" w:sz="0" w:space="0" w:color="auto"/>
      </w:divBdr>
    </w:div>
    <w:div w:id="1853645681">
      <w:bodyDiv w:val="1"/>
      <w:marLeft w:val="0"/>
      <w:marRight w:val="0"/>
      <w:marTop w:val="0"/>
      <w:marBottom w:val="0"/>
      <w:divBdr>
        <w:top w:val="none" w:sz="0" w:space="0" w:color="auto"/>
        <w:left w:val="none" w:sz="0" w:space="0" w:color="auto"/>
        <w:bottom w:val="none" w:sz="0" w:space="0" w:color="auto"/>
        <w:right w:val="none" w:sz="0" w:space="0" w:color="auto"/>
      </w:divBdr>
    </w:div>
    <w:div w:id="1864399375">
      <w:bodyDiv w:val="1"/>
      <w:marLeft w:val="0"/>
      <w:marRight w:val="0"/>
      <w:marTop w:val="0"/>
      <w:marBottom w:val="0"/>
      <w:divBdr>
        <w:top w:val="none" w:sz="0" w:space="0" w:color="auto"/>
        <w:left w:val="none" w:sz="0" w:space="0" w:color="auto"/>
        <w:bottom w:val="none" w:sz="0" w:space="0" w:color="auto"/>
        <w:right w:val="none" w:sz="0" w:space="0" w:color="auto"/>
      </w:divBdr>
    </w:div>
    <w:div w:id="1864509511">
      <w:bodyDiv w:val="1"/>
      <w:marLeft w:val="0"/>
      <w:marRight w:val="0"/>
      <w:marTop w:val="0"/>
      <w:marBottom w:val="0"/>
      <w:divBdr>
        <w:top w:val="none" w:sz="0" w:space="0" w:color="auto"/>
        <w:left w:val="none" w:sz="0" w:space="0" w:color="auto"/>
        <w:bottom w:val="none" w:sz="0" w:space="0" w:color="auto"/>
        <w:right w:val="none" w:sz="0" w:space="0" w:color="auto"/>
      </w:divBdr>
    </w:div>
    <w:div w:id="1866598106">
      <w:bodyDiv w:val="1"/>
      <w:marLeft w:val="0"/>
      <w:marRight w:val="0"/>
      <w:marTop w:val="0"/>
      <w:marBottom w:val="0"/>
      <w:divBdr>
        <w:top w:val="none" w:sz="0" w:space="0" w:color="auto"/>
        <w:left w:val="none" w:sz="0" w:space="0" w:color="auto"/>
        <w:bottom w:val="none" w:sz="0" w:space="0" w:color="auto"/>
        <w:right w:val="none" w:sz="0" w:space="0" w:color="auto"/>
      </w:divBdr>
    </w:div>
    <w:div w:id="1867021509">
      <w:bodyDiv w:val="1"/>
      <w:marLeft w:val="0"/>
      <w:marRight w:val="0"/>
      <w:marTop w:val="0"/>
      <w:marBottom w:val="0"/>
      <w:divBdr>
        <w:top w:val="none" w:sz="0" w:space="0" w:color="auto"/>
        <w:left w:val="none" w:sz="0" w:space="0" w:color="auto"/>
        <w:bottom w:val="none" w:sz="0" w:space="0" w:color="auto"/>
        <w:right w:val="none" w:sz="0" w:space="0" w:color="auto"/>
      </w:divBdr>
    </w:div>
    <w:div w:id="1867980067">
      <w:bodyDiv w:val="1"/>
      <w:marLeft w:val="0"/>
      <w:marRight w:val="0"/>
      <w:marTop w:val="0"/>
      <w:marBottom w:val="0"/>
      <w:divBdr>
        <w:top w:val="none" w:sz="0" w:space="0" w:color="auto"/>
        <w:left w:val="none" w:sz="0" w:space="0" w:color="auto"/>
        <w:bottom w:val="none" w:sz="0" w:space="0" w:color="auto"/>
        <w:right w:val="none" w:sz="0" w:space="0" w:color="auto"/>
      </w:divBdr>
    </w:div>
    <w:div w:id="1874075017">
      <w:bodyDiv w:val="1"/>
      <w:marLeft w:val="0"/>
      <w:marRight w:val="0"/>
      <w:marTop w:val="0"/>
      <w:marBottom w:val="0"/>
      <w:divBdr>
        <w:top w:val="none" w:sz="0" w:space="0" w:color="auto"/>
        <w:left w:val="none" w:sz="0" w:space="0" w:color="auto"/>
        <w:bottom w:val="none" w:sz="0" w:space="0" w:color="auto"/>
        <w:right w:val="none" w:sz="0" w:space="0" w:color="auto"/>
      </w:divBdr>
    </w:div>
    <w:div w:id="1880625005">
      <w:bodyDiv w:val="1"/>
      <w:marLeft w:val="0"/>
      <w:marRight w:val="0"/>
      <w:marTop w:val="0"/>
      <w:marBottom w:val="0"/>
      <w:divBdr>
        <w:top w:val="none" w:sz="0" w:space="0" w:color="auto"/>
        <w:left w:val="none" w:sz="0" w:space="0" w:color="auto"/>
        <w:bottom w:val="none" w:sz="0" w:space="0" w:color="auto"/>
        <w:right w:val="none" w:sz="0" w:space="0" w:color="auto"/>
      </w:divBdr>
    </w:div>
    <w:div w:id="1882011864">
      <w:bodyDiv w:val="1"/>
      <w:marLeft w:val="0"/>
      <w:marRight w:val="0"/>
      <w:marTop w:val="0"/>
      <w:marBottom w:val="0"/>
      <w:divBdr>
        <w:top w:val="none" w:sz="0" w:space="0" w:color="auto"/>
        <w:left w:val="none" w:sz="0" w:space="0" w:color="auto"/>
        <w:bottom w:val="none" w:sz="0" w:space="0" w:color="auto"/>
        <w:right w:val="none" w:sz="0" w:space="0" w:color="auto"/>
      </w:divBdr>
    </w:div>
    <w:div w:id="1882328918">
      <w:bodyDiv w:val="1"/>
      <w:marLeft w:val="0"/>
      <w:marRight w:val="0"/>
      <w:marTop w:val="0"/>
      <w:marBottom w:val="0"/>
      <w:divBdr>
        <w:top w:val="none" w:sz="0" w:space="0" w:color="auto"/>
        <w:left w:val="none" w:sz="0" w:space="0" w:color="auto"/>
        <w:bottom w:val="none" w:sz="0" w:space="0" w:color="auto"/>
        <w:right w:val="none" w:sz="0" w:space="0" w:color="auto"/>
      </w:divBdr>
    </w:div>
    <w:div w:id="1883321630">
      <w:bodyDiv w:val="1"/>
      <w:marLeft w:val="0"/>
      <w:marRight w:val="0"/>
      <w:marTop w:val="0"/>
      <w:marBottom w:val="0"/>
      <w:divBdr>
        <w:top w:val="none" w:sz="0" w:space="0" w:color="auto"/>
        <w:left w:val="none" w:sz="0" w:space="0" w:color="auto"/>
        <w:bottom w:val="none" w:sz="0" w:space="0" w:color="auto"/>
        <w:right w:val="none" w:sz="0" w:space="0" w:color="auto"/>
      </w:divBdr>
    </w:div>
    <w:div w:id="1888640991">
      <w:bodyDiv w:val="1"/>
      <w:marLeft w:val="0"/>
      <w:marRight w:val="0"/>
      <w:marTop w:val="0"/>
      <w:marBottom w:val="0"/>
      <w:divBdr>
        <w:top w:val="none" w:sz="0" w:space="0" w:color="auto"/>
        <w:left w:val="none" w:sz="0" w:space="0" w:color="auto"/>
        <w:bottom w:val="none" w:sz="0" w:space="0" w:color="auto"/>
        <w:right w:val="none" w:sz="0" w:space="0" w:color="auto"/>
      </w:divBdr>
    </w:div>
    <w:div w:id="1889102778">
      <w:bodyDiv w:val="1"/>
      <w:marLeft w:val="0"/>
      <w:marRight w:val="0"/>
      <w:marTop w:val="0"/>
      <w:marBottom w:val="0"/>
      <w:divBdr>
        <w:top w:val="none" w:sz="0" w:space="0" w:color="auto"/>
        <w:left w:val="none" w:sz="0" w:space="0" w:color="auto"/>
        <w:bottom w:val="none" w:sz="0" w:space="0" w:color="auto"/>
        <w:right w:val="none" w:sz="0" w:space="0" w:color="auto"/>
      </w:divBdr>
    </w:div>
    <w:div w:id="1928228727">
      <w:bodyDiv w:val="1"/>
      <w:marLeft w:val="0"/>
      <w:marRight w:val="0"/>
      <w:marTop w:val="0"/>
      <w:marBottom w:val="0"/>
      <w:divBdr>
        <w:top w:val="none" w:sz="0" w:space="0" w:color="auto"/>
        <w:left w:val="none" w:sz="0" w:space="0" w:color="auto"/>
        <w:bottom w:val="none" w:sz="0" w:space="0" w:color="auto"/>
        <w:right w:val="none" w:sz="0" w:space="0" w:color="auto"/>
      </w:divBdr>
    </w:div>
    <w:div w:id="1953130451">
      <w:bodyDiv w:val="1"/>
      <w:marLeft w:val="0"/>
      <w:marRight w:val="0"/>
      <w:marTop w:val="0"/>
      <w:marBottom w:val="0"/>
      <w:divBdr>
        <w:top w:val="none" w:sz="0" w:space="0" w:color="auto"/>
        <w:left w:val="none" w:sz="0" w:space="0" w:color="auto"/>
        <w:bottom w:val="none" w:sz="0" w:space="0" w:color="auto"/>
        <w:right w:val="none" w:sz="0" w:space="0" w:color="auto"/>
      </w:divBdr>
    </w:div>
    <w:div w:id="1955360048">
      <w:bodyDiv w:val="1"/>
      <w:marLeft w:val="0"/>
      <w:marRight w:val="0"/>
      <w:marTop w:val="0"/>
      <w:marBottom w:val="0"/>
      <w:divBdr>
        <w:top w:val="none" w:sz="0" w:space="0" w:color="auto"/>
        <w:left w:val="none" w:sz="0" w:space="0" w:color="auto"/>
        <w:bottom w:val="none" w:sz="0" w:space="0" w:color="auto"/>
        <w:right w:val="none" w:sz="0" w:space="0" w:color="auto"/>
      </w:divBdr>
    </w:div>
    <w:div w:id="1957057187">
      <w:bodyDiv w:val="1"/>
      <w:marLeft w:val="0"/>
      <w:marRight w:val="0"/>
      <w:marTop w:val="0"/>
      <w:marBottom w:val="0"/>
      <w:divBdr>
        <w:top w:val="none" w:sz="0" w:space="0" w:color="auto"/>
        <w:left w:val="none" w:sz="0" w:space="0" w:color="auto"/>
        <w:bottom w:val="none" w:sz="0" w:space="0" w:color="auto"/>
        <w:right w:val="none" w:sz="0" w:space="0" w:color="auto"/>
      </w:divBdr>
    </w:div>
    <w:div w:id="1976829141">
      <w:bodyDiv w:val="1"/>
      <w:marLeft w:val="0"/>
      <w:marRight w:val="0"/>
      <w:marTop w:val="0"/>
      <w:marBottom w:val="0"/>
      <w:divBdr>
        <w:top w:val="none" w:sz="0" w:space="0" w:color="auto"/>
        <w:left w:val="none" w:sz="0" w:space="0" w:color="auto"/>
        <w:bottom w:val="none" w:sz="0" w:space="0" w:color="auto"/>
        <w:right w:val="none" w:sz="0" w:space="0" w:color="auto"/>
      </w:divBdr>
    </w:div>
    <w:div w:id="1985696472">
      <w:bodyDiv w:val="1"/>
      <w:marLeft w:val="0"/>
      <w:marRight w:val="0"/>
      <w:marTop w:val="0"/>
      <w:marBottom w:val="0"/>
      <w:divBdr>
        <w:top w:val="none" w:sz="0" w:space="0" w:color="auto"/>
        <w:left w:val="none" w:sz="0" w:space="0" w:color="auto"/>
        <w:bottom w:val="none" w:sz="0" w:space="0" w:color="auto"/>
        <w:right w:val="none" w:sz="0" w:space="0" w:color="auto"/>
      </w:divBdr>
    </w:div>
    <w:div w:id="1994216159">
      <w:bodyDiv w:val="1"/>
      <w:marLeft w:val="0"/>
      <w:marRight w:val="0"/>
      <w:marTop w:val="0"/>
      <w:marBottom w:val="0"/>
      <w:divBdr>
        <w:top w:val="none" w:sz="0" w:space="0" w:color="auto"/>
        <w:left w:val="none" w:sz="0" w:space="0" w:color="auto"/>
        <w:bottom w:val="none" w:sz="0" w:space="0" w:color="auto"/>
        <w:right w:val="none" w:sz="0" w:space="0" w:color="auto"/>
      </w:divBdr>
    </w:div>
    <w:div w:id="1997371898">
      <w:bodyDiv w:val="1"/>
      <w:marLeft w:val="0"/>
      <w:marRight w:val="0"/>
      <w:marTop w:val="0"/>
      <w:marBottom w:val="0"/>
      <w:divBdr>
        <w:top w:val="none" w:sz="0" w:space="0" w:color="auto"/>
        <w:left w:val="none" w:sz="0" w:space="0" w:color="auto"/>
        <w:bottom w:val="none" w:sz="0" w:space="0" w:color="auto"/>
        <w:right w:val="none" w:sz="0" w:space="0" w:color="auto"/>
      </w:divBdr>
    </w:div>
    <w:div w:id="2010135715">
      <w:bodyDiv w:val="1"/>
      <w:marLeft w:val="0"/>
      <w:marRight w:val="0"/>
      <w:marTop w:val="0"/>
      <w:marBottom w:val="0"/>
      <w:divBdr>
        <w:top w:val="none" w:sz="0" w:space="0" w:color="auto"/>
        <w:left w:val="none" w:sz="0" w:space="0" w:color="auto"/>
        <w:bottom w:val="none" w:sz="0" w:space="0" w:color="auto"/>
        <w:right w:val="none" w:sz="0" w:space="0" w:color="auto"/>
      </w:divBdr>
    </w:div>
    <w:div w:id="2010476044">
      <w:bodyDiv w:val="1"/>
      <w:marLeft w:val="0"/>
      <w:marRight w:val="0"/>
      <w:marTop w:val="0"/>
      <w:marBottom w:val="0"/>
      <w:divBdr>
        <w:top w:val="none" w:sz="0" w:space="0" w:color="auto"/>
        <w:left w:val="none" w:sz="0" w:space="0" w:color="auto"/>
        <w:bottom w:val="none" w:sz="0" w:space="0" w:color="auto"/>
        <w:right w:val="none" w:sz="0" w:space="0" w:color="auto"/>
      </w:divBdr>
    </w:div>
    <w:div w:id="2013990186">
      <w:bodyDiv w:val="1"/>
      <w:marLeft w:val="0"/>
      <w:marRight w:val="0"/>
      <w:marTop w:val="0"/>
      <w:marBottom w:val="0"/>
      <w:divBdr>
        <w:top w:val="none" w:sz="0" w:space="0" w:color="auto"/>
        <w:left w:val="none" w:sz="0" w:space="0" w:color="auto"/>
        <w:bottom w:val="none" w:sz="0" w:space="0" w:color="auto"/>
        <w:right w:val="none" w:sz="0" w:space="0" w:color="auto"/>
      </w:divBdr>
    </w:div>
    <w:div w:id="2017002461">
      <w:bodyDiv w:val="1"/>
      <w:marLeft w:val="0"/>
      <w:marRight w:val="0"/>
      <w:marTop w:val="0"/>
      <w:marBottom w:val="0"/>
      <w:divBdr>
        <w:top w:val="none" w:sz="0" w:space="0" w:color="auto"/>
        <w:left w:val="none" w:sz="0" w:space="0" w:color="auto"/>
        <w:bottom w:val="none" w:sz="0" w:space="0" w:color="auto"/>
        <w:right w:val="none" w:sz="0" w:space="0" w:color="auto"/>
      </w:divBdr>
    </w:div>
    <w:div w:id="2023820714">
      <w:bodyDiv w:val="1"/>
      <w:marLeft w:val="0"/>
      <w:marRight w:val="0"/>
      <w:marTop w:val="0"/>
      <w:marBottom w:val="0"/>
      <w:divBdr>
        <w:top w:val="none" w:sz="0" w:space="0" w:color="auto"/>
        <w:left w:val="none" w:sz="0" w:space="0" w:color="auto"/>
        <w:bottom w:val="none" w:sz="0" w:space="0" w:color="auto"/>
        <w:right w:val="none" w:sz="0" w:space="0" w:color="auto"/>
      </w:divBdr>
    </w:div>
    <w:div w:id="2029484996">
      <w:bodyDiv w:val="1"/>
      <w:marLeft w:val="0"/>
      <w:marRight w:val="0"/>
      <w:marTop w:val="0"/>
      <w:marBottom w:val="0"/>
      <w:divBdr>
        <w:top w:val="none" w:sz="0" w:space="0" w:color="auto"/>
        <w:left w:val="none" w:sz="0" w:space="0" w:color="auto"/>
        <w:bottom w:val="none" w:sz="0" w:space="0" w:color="auto"/>
        <w:right w:val="none" w:sz="0" w:space="0" w:color="auto"/>
      </w:divBdr>
    </w:div>
    <w:div w:id="2042975039">
      <w:bodyDiv w:val="1"/>
      <w:marLeft w:val="0"/>
      <w:marRight w:val="0"/>
      <w:marTop w:val="0"/>
      <w:marBottom w:val="0"/>
      <w:divBdr>
        <w:top w:val="none" w:sz="0" w:space="0" w:color="auto"/>
        <w:left w:val="none" w:sz="0" w:space="0" w:color="auto"/>
        <w:bottom w:val="none" w:sz="0" w:space="0" w:color="auto"/>
        <w:right w:val="none" w:sz="0" w:space="0" w:color="auto"/>
      </w:divBdr>
    </w:div>
    <w:div w:id="2050492673">
      <w:bodyDiv w:val="1"/>
      <w:marLeft w:val="0"/>
      <w:marRight w:val="0"/>
      <w:marTop w:val="0"/>
      <w:marBottom w:val="0"/>
      <w:divBdr>
        <w:top w:val="none" w:sz="0" w:space="0" w:color="auto"/>
        <w:left w:val="none" w:sz="0" w:space="0" w:color="auto"/>
        <w:bottom w:val="none" w:sz="0" w:space="0" w:color="auto"/>
        <w:right w:val="none" w:sz="0" w:space="0" w:color="auto"/>
      </w:divBdr>
    </w:div>
    <w:div w:id="2051566929">
      <w:bodyDiv w:val="1"/>
      <w:marLeft w:val="0"/>
      <w:marRight w:val="0"/>
      <w:marTop w:val="0"/>
      <w:marBottom w:val="0"/>
      <w:divBdr>
        <w:top w:val="none" w:sz="0" w:space="0" w:color="auto"/>
        <w:left w:val="none" w:sz="0" w:space="0" w:color="auto"/>
        <w:bottom w:val="none" w:sz="0" w:space="0" w:color="auto"/>
        <w:right w:val="none" w:sz="0" w:space="0" w:color="auto"/>
      </w:divBdr>
    </w:div>
    <w:div w:id="2062122244">
      <w:bodyDiv w:val="1"/>
      <w:marLeft w:val="0"/>
      <w:marRight w:val="0"/>
      <w:marTop w:val="0"/>
      <w:marBottom w:val="0"/>
      <w:divBdr>
        <w:top w:val="none" w:sz="0" w:space="0" w:color="auto"/>
        <w:left w:val="none" w:sz="0" w:space="0" w:color="auto"/>
        <w:bottom w:val="none" w:sz="0" w:space="0" w:color="auto"/>
        <w:right w:val="none" w:sz="0" w:space="0" w:color="auto"/>
      </w:divBdr>
    </w:div>
    <w:div w:id="2074115777">
      <w:bodyDiv w:val="1"/>
      <w:marLeft w:val="0"/>
      <w:marRight w:val="0"/>
      <w:marTop w:val="0"/>
      <w:marBottom w:val="0"/>
      <w:divBdr>
        <w:top w:val="none" w:sz="0" w:space="0" w:color="auto"/>
        <w:left w:val="none" w:sz="0" w:space="0" w:color="auto"/>
        <w:bottom w:val="none" w:sz="0" w:space="0" w:color="auto"/>
        <w:right w:val="none" w:sz="0" w:space="0" w:color="auto"/>
      </w:divBdr>
    </w:div>
    <w:div w:id="2081707238">
      <w:bodyDiv w:val="1"/>
      <w:marLeft w:val="0"/>
      <w:marRight w:val="0"/>
      <w:marTop w:val="0"/>
      <w:marBottom w:val="0"/>
      <w:divBdr>
        <w:top w:val="none" w:sz="0" w:space="0" w:color="auto"/>
        <w:left w:val="none" w:sz="0" w:space="0" w:color="auto"/>
        <w:bottom w:val="none" w:sz="0" w:space="0" w:color="auto"/>
        <w:right w:val="none" w:sz="0" w:space="0" w:color="auto"/>
      </w:divBdr>
    </w:div>
    <w:div w:id="2086829214">
      <w:bodyDiv w:val="1"/>
      <w:marLeft w:val="0"/>
      <w:marRight w:val="0"/>
      <w:marTop w:val="0"/>
      <w:marBottom w:val="0"/>
      <w:divBdr>
        <w:top w:val="none" w:sz="0" w:space="0" w:color="auto"/>
        <w:left w:val="none" w:sz="0" w:space="0" w:color="auto"/>
        <w:bottom w:val="none" w:sz="0" w:space="0" w:color="auto"/>
        <w:right w:val="none" w:sz="0" w:space="0" w:color="auto"/>
      </w:divBdr>
    </w:div>
    <w:div w:id="2088258632">
      <w:bodyDiv w:val="1"/>
      <w:marLeft w:val="0"/>
      <w:marRight w:val="0"/>
      <w:marTop w:val="0"/>
      <w:marBottom w:val="0"/>
      <w:divBdr>
        <w:top w:val="none" w:sz="0" w:space="0" w:color="auto"/>
        <w:left w:val="none" w:sz="0" w:space="0" w:color="auto"/>
        <w:bottom w:val="none" w:sz="0" w:space="0" w:color="auto"/>
        <w:right w:val="none" w:sz="0" w:space="0" w:color="auto"/>
      </w:divBdr>
    </w:div>
    <w:div w:id="2093970610">
      <w:bodyDiv w:val="1"/>
      <w:marLeft w:val="0"/>
      <w:marRight w:val="0"/>
      <w:marTop w:val="0"/>
      <w:marBottom w:val="0"/>
      <w:divBdr>
        <w:top w:val="none" w:sz="0" w:space="0" w:color="auto"/>
        <w:left w:val="none" w:sz="0" w:space="0" w:color="auto"/>
        <w:bottom w:val="none" w:sz="0" w:space="0" w:color="auto"/>
        <w:right w:val="none" w:sz="0" w:space="0" w:color="auto"/>
      </w:divBdr>
    </w:div>
    <w:div w:id="2095854425">
      <w:bodyDiv w:val="1"/>
      <w:marLeft w:val="0"/>
      <w:marRight w:val="0"/>
      <w:marTop w:val="0"/>
      <w:marBottom w:val="0"/>
      <w:divBdr>
        <w:top w:val="none" w:sz="0" w:space="0" w:color="auto"/>
        <w:left w:val="none" w:sz="0" w:space="0" w:color="auto"/>
        <w:bottom w:val="none" w:sz="0" w:space="0" w:color="auto"/>
        <w:right w:val="none" w:sz="0" w:space="0" w:color="auto"/>
      </w:divBdr>
    </w:div>
    <w:div w:id="2103603982">
      <w:bodyDiv w:val="1"/>
      <w:marLeft w:val="0"/>
      <w:marRight w:val="0"/>
      <w:marTop w:val="0"/>
      <w:marBottom w:val="0"/>
      <w:divBdr>
        <w:top w:val="none" w:sz="0" w:space="0" w:color="auto"/>
        <w:left w:val="none" w:sz="0" w:space="0" w:color="auto"/>
        <w:bottom w:val="none" w:sz="0" w:space="0" w:color="auto"/>
        <w:right w:val="none" w:sz="0" w:space="0" w:color="auto"/>
      </w:divBdr>
    </w:div>
    <w:div w:id="2103989365">
      <w:bodyDiv w:val="1"/>
      <w:marLeft w:val="0"/>
      <w:marRight w:val="0"/>
      <w:marTop w:val="0"/>
      <w:marBottom w:val="0"/>
      <w:divBdr>
        <w:top w:val="none" w:sz="0" w:space="0" w:color="auto"/>
        <w:left w:val="none" w:sz="0" w:space="0" w:color="auto"/>
        <w:bottom w:val="none" w:sz="0" w:space="0" w:color="auto"/>
        <w:right w:val="none" w:sz="0" w:space="0" w:color="auto"/>
      </w:divBdr>
    </w:div>
    <w:div w:id="2110808047">
      <w:bodyDiv w:val="1"/>
      <w:marLeft w:val="0"/>
      <w:marRight w:val="0"/>
      <w:marTop w:val="0"/>
      <w:marBottom w:val="0"/>
      <w:divBdr>
        <w:top w:val="none" w:sz="0" w:space="0" w:color="auto"/>
        <w:left w:val="none" w:sz="0" w:space="0" w:color="auto"/>
        <w:bottom w:val="none" w:sz="0" w:space="0" w:color="auto"/>
        <w:right w:val="none" w:sz="0" w:space="0" w:color="auto"/>
      </w:divBdr>
    </w:div>
    <w:div w:id="2111120308">
      <w:bodyDiv w:val="1"/>
      <w:marLeft w:val="0"/>
      <w:marRight w:val="0"/>
      <w:marTop w:val="0"/>
      <w:marBottom w:val="0"/>
      <w:divBdr>
        <w:top w:val="none" w:sz="0" w:space="0" w:color="auto"/>
        <w:left w:val="none" w:sz="0" w:space="0" w:color="auto"/>
        <w:bottom w:val="none" w:sz="0" w:space="0" w:color="auto"/>
        <w:right w:val="none" w:sz="0" w:space="0" w:color="auto"/>
      </w:divBdr>
    </w:div>
    <w:div w:id="2115979241">
      <w:bodyDiv w:val="1"/>
      <w:marLeft w:val="0"/>
      <w:marRight w:val="0"/>
      <w:marTop w:val="0"/>
      <w:marBottom w:val="0"/>
      <w:divBdr>
        <w:top w:val="none" w:sz="0" w:space="0" w:color="auto"/>
        <w:left w:val="none" w:sz="0" w:space="0" w:color="auto"/>
        <w:bottom w:val="none" w:sz="0" w:space="0" w:color="auto"/>
        <w:right w:val="none" w:sz="0" w:space="0" w:color="auto"/>
      </w:divBdr>
    </w:div>
    <w:div w:id="2122845175">
      <w:bodyDiv w:val="1"/>
      <w:marLeft w:val="0"/>
      <w:marRight w:val="0"/>
      <w:marTop w:val="0"/>
      <w:marBottom w:val="0"/>
      <w:divBdr>
        <w:top w:val="none" w:sz="0" w:space="0" w:color="auto"/>
        <w:left w:val="none" w:sz="0" w:space="0" w:color="auto"/>
        <w:bottom w:val="none" w:sz="0" w:space="0" w:color="auto"/>
        <w:right w:val="none" w:sz="0" w:space="0" w:color="auto"/>
      </w:divBdr>
    </w:div>
    <w:div w:id="2124376534">
      <w:bodyDiv w:val="1"/>
      <w:marLeft w:val="0"/>
      <w:marRight w:val="0"/>
      <w:marTop w:val="0"/>
      <w:marBottom w:val="0"/>
      <w:divBdr>
        <w:top w:val="none" w:sz="0" w:space="0" w:color="auto"/>
        <w:left w:val="none" w:sz="0" w:space="0" w:color="auto"/>
        <w:bottom w:val="none" w:sz="0" w:space="0" w:color="auto"/>
        <w:right w:val="none" w:sz="0" w:space="0" w:color="auto"/>
      </w:divBdr>
    </w:div>
    <w:div w:id="2142991368">
      <w:bodyDiv w:val="1"/>
      <w:marLeft w:val="0"/>
      <w:marRight w:val="0"/>
      <w:marTop w:val="0"/>
      <w:marBottom w:val="0"/>
      <w:divBdr>
        <w:top w:val="none" w:sz="0" w:space="0" w:color="auto"/>
        <w:left w:val="none" w:sz="0" w:space="0" w:color="auto"/>
        <w:bottom w:val="none" w:sz="0" w:space="0" w:color="auto"/>
        <w:right w:val="none" w:sz="0" w:space="0" w:color="auto"/>
      </w:divBdr>
    </w:div>
    <w:div w:id="2143232452">
      <w:bodyDiv w:val="1"/>
      <w:marLeft w:val="0"/>
      <w:marRight w:val="0"/>
      <w:marTop w:val="0"/>
      <w:marBottom w:val="0"/>
      <w:divBdr>
        <w:top w:val="none" w:sz="0" w:space="0" w:color="auto"/>
        <w:left w:val="none" w:sz="0" w:space="0" w:color="auto"/>
        <w:bottom w:val="none" w:sz="0" w:space="0" w:color="auto"/>
        <w:right w:val="none" w:sz="0" w:space="0" w:color="auto"/>
      </w:divBdr>
    </w:div>
    <w:div w:id="214415583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bd105be-5f70-4b91-b944-4b4587b69013" xsi:nil="true"/>
    <_ip_UnifiedCompliancePolicyProperties xmlns="http://schemas.microsoft.com/sharepoint/v3" xsi:nil="true"/>
    <lcf76f155ced4ddcb4097134ff3c332f xmlns="a59f7802-500e-41da-8827-96ee06ae9b8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D9B82883BA2C42B5354F1D4D1678DC" ma:contentTypeVersion="15" ma:contentTypeDescription="Create a new document." ma:contentTypeScope="" ma:versionID="097d82560367e461c9fff0069f9283bd">
  <xsd:schema xmlns:xsd="http://www.w3.org/2001/XMLSchema" xmlns:xs="http://www.w3.org/2001/XMLSchema" xmlns:p="http://schemas.microsoft.com/office/2006/metadata/properties" xmlns:ns1="http://schemas.microsoft.com/sharepoint/v3" xmlns:ns2="a59f7802-500e-41da-8827-96ee06ae9b8d" xmlns:ns3="ebd105be-5f70-4b91-b944-4b4587b69013" targetNamespace="http://schemas.microsoft.com/office/2006/metadata/properties" ma:root="true" ma:fieldsID="2e213503736ff08d02cdf81f53b243d2" ns1:_="" ns2:_="" ns3:_="">
    <xsd:import namespace="http://schemas.microsoft.com/sharepoint/v3"/>
    <xsd:import namespace="a59f7802-500e-41da-8827-96ee06ae9b8d"/>
    <xsd:import namespace="ebd105be-5f70-4b91-b944-4b4587b6901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9f7802-500e-41da-8827-96ee06ae9b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c7aab7b-9c5a-48dd-901a-43edd0466fa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d105be-5f70-4b91-b944-4b4587b6901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a9dca94-ec7a-461b-955b-b480169c4cd9}" ma:internalName="TaxCatchAll" ma:showField="CatchAllData" ma:web="ebd105be-5f70-4b91-b944-4b4587b6901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B9A31F-DFEF-4C95-94C4-0039F8652CA9}">
  <ds:schemaRefs>
    <ds:schemaRef ds:uri="http://schemas.microsoft.com/office/2006/metadata/properties"/>
    <ds:schemaRef ds:uri="http://schemas.microsoft.com/office/infopath/2007/PartnerControls"/>
    <ds:schemaRef ds:uri="http://schemas.microsoft.com/sharepoint/v3"/>
    <ds:schemaRef ds:uri="ebd105be-5f70-4b91-b944-4b4587b69013"/>
    <ds:schemaRef ds:uri="a59f7802-500e-41da-8827-96ee06ae9b8d"/>
  </ds:schemaRefs>
</ds:datastoreItem>
</file>

<file path=customXml/itemProps2.xml><?xml version="1.0" encoding="utf-8"?>
<ds:datastoreItem xmlns:ds="http://schemas.openxmlformats.org/officeDocument/2006/customXml" ds:itemID="{9908BAE1-3DF5-47DE-AC4F-E7662CBD5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9f7802-500e-41da-8827-96ee06ae9b8d"/>
    <ds:schemaRef ds:uri="ebd105be-5f70-4b91-b944-4b4587b69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41EB83-A7C4-4DD7-8A08-8303FE04803D}">
  <ds:schemaRefs>
    <ds:schemaRef ds:uri="http://schemas.openxmlformats.org/officeDocument/2006/bibliography"/>
  </ds:schemaRefs>
</ds:datastoreItem>
</file>

<file path=customXml/itemProps4.xml><?xml version="1.0" encoding="utf-8"?>
<ds:datastoreItem xmlns:ds="http://schemas.openxmlformats.org/officeDocument/2006/customXml" ds:itemID="{FDA94B82-645B-4E60-A948-428826DB51AE}">
  <ds:schemaRefs>
    <ds:schemaRef ds:uri="http://schemas.microsoft.com/sharepoint/v3/contenttype/forms"/>
  </ds:schemaRefs>
</ds:datastoreItem>
</file>

<file path=docMetadata/LabelInfo.xml><?xml version="1.0" encoding="utf-8"?>
<clbl:labelList xmlns:clbl="http://schemas.microsoft.com/office/2020/mipLabelMetadata">
  <clbl:label id="{6f75f480-7803-4ee9-bb54-84d0635fdbe7}" enabled="1" method="Privileged" siteId="{38ae3bcd-9579-4fd4-adda-b42e1495d55a}"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10</Pages>
  <Words>3704</Words>
  <Characters>21117</Characters>
  <Application>Microsoft Office Word</Application>
  <DocSecurity>4</DocSecurity>
  <Lines>175</Lines>
  <Paragraphs>49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IEC/IEEE CDV 60802 © IEC/IEEE 2024</vt:lpstr>
      <vt:lpstr>IECSTD - Version  3.5</vt:lpstr>
    </vt:vector>
  </TitlesOfParts>
  <Company>IEC-CO, Geneva</Company>
  <LinksUpToDate>false</LinksUpToDate>
  <CharactersWithSpaces>24772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IEC/IEEE CDV 60802 © IEC/IEEE 2024</dc:title>
  <dc:subject>IEC template version 3.5 - Rev. 2009-10</dc:subject>
  <dc:creator>International Electrotechnical Commission</dc:creator>
  <cp:keywords>C_Unrestricted</cp:keywords>
  <dc:description/>
  <cp:lastModifiedBy>Maillet, Marlene</cp:lastModifiedBy>
  <cp:revision>2</cp:revision>
  <cp:lastPrinted>2025-10-07T11:43:00Z</cp:lastPrinted>
  <dcterms:created xsi:type="dcterms:W3CDTF">2026-03-12T19:36:00Z</dcterms:created>
  <dcterms:modified xsi:type="dcterms:W3CDTF">2026-03-12T19:36:00Z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nfidentiality">
    <vt:lpwstr>Unrestricted</vt:lpwstr>
  </property>
  <property fmtid="{D5CDD505-2E9C-101B-9397-08002B2CF9AE}" pid="3" name="_NewReviewCycle">
    <vt:lpwstr/>
  </property>
  <property fmtid="{D5CDD505-2E9C-101B-9397-08002B2CF9AE}" pid="4" name="ContentTypeId">
    <vt:lpwstr>0x0101000DD9B82883BA2C42B5354F1D4D1678DC</vt:lpwstr>
  </property>
  <property fmtid="{D5CDD505-2E9C-101B-9397-08002B2CF9AE}" pid="5" name="MTWinEqns">
    <vt:bool>true</vt:bool>
  </property>
  <property fmtid="{D5CDD505-2E9C-101B-9397-08002B2CF9AE}" pid="6" name="Formatted by IEC">
    <vt:filetime>2025-09-01T22:00:00Z</vt:filetime>
  </property>
  <property fmtid="{D5CDD505-2E9C-101B-9397-08002B2CF9AE}" pid="7" name="MTPreferences">
    <vt:lpwstr>[Styles]_x000d_
Text=Arial_x000d_
Function=Arial_x000d_
Variable=Times New Roman,I_x000d_
LCGreek=Times New Roman,I_x000d_
UCGreek=Times New Roman,I_x000d_
Symbol=Symbol_x000d_
Vector=Times New Roman,B_x000d_
Number=Arial_x000d_
User1=Arial_x000d_
User2=Times New Roman_x000d_
MTExtra=MT Extra_x000d_
_x000d_
[Sizes]_x000d_
Full=10 pt_x000d_
Scr</vt:lpwstr>
  </property>
  <property fmtid="{D5CDD505-2E9C-101B-9397-08002B2CF9AE}" pid="8" name="MTPreferences 1">
    <vt:lpwstr>ipt=80 %_x000d_
ScriptScript=70 %_x000d_
Symbol=150 %_x000d_
SubSymbol=100 %_x000d_
User1=75 %_x000d_
User2=150 %_x000d_
SmallLargeIncr=1 pt_x000d_
_x000d_
[Spacing]_x000d_
LineSpacing=150 %_x000d_
MatrixRowSpacing=150 %_x000d_
MatrixColSpacing=100 %_x000d_
SuperscriptHeight=45 %_x000d_
SubscriptDepth=25 %_x000d_
SubSupGap=8 %_x000d_
LimHeight</vt:lpwstr>
  </property>
  <property fmtid="{D5CDD505-2E9C-101B-9397-08002B2CF9AE}" pid="9" name="MTPreferences 2">
    <vt:lpwstr>=25 %_x000d_
LimDepth=100 %_x000d_
LimLineSpacing=100 %_x000d_
NumerHeight=35 %_x000d_
DenomDepth=100 %_x000d_
FractBarOver=8 %_x000d_
FractBarThick=5 %_x000d_
SubFractBarThick=2,5 %_x000d_
FractGap=8 %_x000d_
FenceOver=8 %_x000d_
OperSpacing=100 %_x000d_
NonOperSpacing=100 %_x000d_
CharWidth=0 %_x000d_
MinGap=8 %_x000d_
VertRadGap=17 %_x000d_</vt:lpwstr>
  </property>
  <property fmtid="{D5CDD505-2E9C-101B-9397-08002B2CF9AE}" pid="10" name="MTPreferences 3">
    <vt:lpwstr>
HorizRadGap=8 %_x000d_
RadWidth=100 %_x000d_
EmbellGap=12,5 %_x000d_
PrimeHeight=45 %_x000d_
BoxStrokeThick=5 %_x000d_
StikeThruThick=5 %_x000d_
MatrixLineThick=5 %_x000d_
RadStrokeThick=5 %_x000d_
HorizFenceGap=10 %_x000d_
_x000d_
</vt:lpwstr>
  </property>
  <property fmtid="{D5CDD505-2E9C-101B-9397-08002B2CF9AE}" pid="11" name="MTPreferenceSource">
    <vt:lpwstr>iec_equations.eqp</vt:lpwstr>
  </property>
  <property fmtid="{D5CDD505-2E9C-101B-9397-08002B2CF9AE}" pid="12" name="MediaServiceImageTags">
    <vt:lpwstr/>
  </property>
</Properties>
</file>